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1575"/>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86"/>
        <w:gridCol w:w="5087"/>
      </w:tblGrid>
      <w:tr w:rsidR="00095527" w:rsidRPr="00B903FD" w14:paraId="744E9E4F" w14:textId="77777777" w:rsidTr="00095527">
        <w:trPr>
          <w:trHeight w:val="278"/>
        </w:trPr>
        <w:tc>
          <w:tcPr>
            <w:tcW w:w="10173" w:type="dxa"/>
            <w:gridSpan w:val="2"/>
            <w:shd w:val="clear" w:color="auto" w:fill="A6A6A6"/>
          </w:tcPr>
          <w:p w14:paraId="749431FD" w14:textId="77777777" w:rsidR="00095527" w:rsidRPr="00B903FD" w:rsidRDefault="00095527" w:rsidP="00095527">
            <w:pPr>
              <w:spacing w:before="0" w:after="0" w:line="240" w:lineRule="auto"/>
              <w:jc w:val="center"/>
              <w:rPr>
                <w:rFonts w:ascii="Tahoma" w:hAnsi="Tahoma"/>
                <w:b/>
              </w:rPr>
            </w:pPr>
            <w:r w:rsidRPr="00B903FD">
              <w:rPr>
                <w:rFonts w:ascii="Tahoma" w:hAnsi="Tahoma"/>
                <w:b/>
                <w:sz w:val="22"/>
              </w:rPr>
              <w:t>IDENTIFICAÇÃO DO PROJETO BÁSICO (PB)</w:t>
            </w:r>
          </w:p>
        </w:tc>
      </w:tr>
      <w:tr w:rsidR="007831A2" w:rsidRPr="00B903FD" w14:paraId="2003A3EC" w14:textId="77777777" w:rsidTr="00251E74">
        <w:trPr>
          <w:trHeight w:val="836"/>
        </w:trPr>
        <w:tc>
          <w:tcPr>
            <w:tcW w:w="10173" w:type="dxa"/>
            <w:gridSpan w:val="2"/>
          </w:tcPr>
          <w:p w14:paraId="071C3005" w14:textId="77777777" w:rsidR="007831A2" w:rsidRPr="00B903FD" w:rsidRDefault="007831A2" w:rsidP="007831A2">
            <w:pPr>
              <w:spacing w:before="0" w:after="0" w:line="240" w:lineRule="auto"/>
              <w:rPr>
                <w:rFonts w:cs="Arial"/>
                <w:b/>
              </w:rPr>
            </w:pPr>
            <w:r w:rsidRPr="00B903FD">
              <w:rPr>
                <w:rFonts w:cs="Arial"/>
                <w:b/>
                <w:sz w:val="22"/>
              </w:rPr>
              <w:t>Título do PB:</w:t>
            </w:r>
          </w:p>
          <w:p w14:paraId="5F6AD1E8" w14:textId="58E9A9A3" w:rsidR="007831A2" w:rsidRPr="00B903FD" w:rsidRDefault="007831A2" w:rsidP="00303620">
            <w:pPr>
              <w:spacing w:before="0" w:line="240" w:lineRule="auto"/>
              <w:contextualSpacing/>
              <w:rPr>
                <w:rFonts w:cs="Arial"/>
              </w:rPr>
            </w:pPr>
            <w:r w:rsidRPr="00B903FD">
              <w:rPr>
                <w:rFonts w:cs="Arial"/>
                <w:sz w:val="22"/>
              </w:rPr>
              <w:t xml:space="preserve">Contratação de empresa de engenharia para </w:t>
            </w:r>
            <w:r w:rsidR="00D11326" w:rsidRPr="00B903FD">
              <w:rPr>
                <w:rFonts w:cs="Arial"/>
                <w:sz w:val="22"/>
              </w:rPr>
              <w:t>execução de serviços de</w:t>
            </w:r>
            <w:bookmarkStart w:id="0" w:name="_Hlk218750489"/>
            <w:r w:rsidR="00F35BA7" w:rsidRPr="00B903FD">
              <w:rPr>
                <w:rFonts w:cs="Arial"/>
                <w:sz w:val="22"/>
              </w:rPr>
              <w:t xml:space="preserve"> </w:t>
            </w:r>
            <w:bookmarkStart w:id="1" w:name="_Hlk219377586"/>
            <w:r w:rsidR="005C4F86" w:rsidRPr="00B903FD">
              <w:rPr>
                <w:rFonts w:cs="Arial"/>
                <w:sz w:val="22"/>
              </w:rPr>
              <w:t>Construção da Unidade Básica de Saúde UBS de Porte IV, Distrito de Praia Grande, Fundão/ES</w:t>
            </w:r>
            <w:bookmarkEnd w:id="0"/>
            <w:bookmarkEnd w:id="1"/>
            <w:r w:rsidR="005C4F86" w:rsidRPr="00B903FD">
              <w:rPr>
                <w:rFonts w:cs="Arial"/>
                <w:sz w:val="22"/>
              </w:rPr>
              <w:t>.</w:t>
            </w:r>
          </w:p>
        </w:tc>
      </w:tr>
      <w:tr w:rsidR="007831A2" w:rsidRPr="00B903FD" w14:paraId="1D27DE53" w14:textId="77777777" w:rsidTr="00095527">
        <w:trPr>
          <w:trHeight w:val="699"/>
        </w:trPr>
        <w:tc>
          <w:tcPr>
            <w:tcW w:w="10173" w:type="dxa"/>
            <w:gridSpan w:val="2"/>
          </w:tcPr>
          <w:p w14:paraId="46B46B20" w14:textId="77777777" w:rsidR="007831A2" w:rsidRPr="00B903FD" w:rsidRDefault="007831A2" w:rsidP="007831A2">
            <w:pPr>
              <w:spacing w:before="0" w:after="0" w:line="276" w:lineRule="auto"/>
              <w:rPr>
                <w:rFonts w:cs="Arial"/>
                <w:b/>
              </w:rPr>
            </w:pPr>
            <w:r w:rsidRPr="00B903FD">
              <w:rPr>
                <w:rFonts w:cs="Arial"/>
                <w:b/>
                <w:sz w:val="22"/>
              </w:rPr>
              <w:t>Modalidade da Licitação – Base Legal:</w:t>
            </w:r>
          </w:p>
          <w:p w14:paraId="127E9507" w14:textId="77777777" w:rsidR="007831A2" w:rsidRPr="00B903FD" w:rsidRDefault="007831A2" w:rsidP="007831A2">
            <w:pPr>
              <w:tabs>
                <w:tab w:val="center" w:pos="4780"/>
              </w:tabs>
              <w:spacing w:before="0" w:after="0" w:line="240" w:lineRule="auto"/>
              <w:rPr>
                <w:rFonts w:cs="Arial"/>
                <w:b/>
              </w:rPr>
            </w:pPr>
            <w:r w:rsidRPr="00B903FD">
              <w:rPr>
                <w:rFonts w:cs="Arial"/>
                <w:sz w:val="22"/>
              </w:rPr>
              <w:t>Concorrência - Art. 28º, Inciso II, da Lei Nº 14.133/21.</w:t>
            </w:r>
          </w:p>
        </w:tc>
      </w:tr>
      <w:tr w:rsidR="007831A2" w:rsidRPr="00B903FD" w14:paraId="4C244166" w14:textId="77777777" w:rsidTr="00095527">
        <w:tc>
          <w:tcPr>
            <w:tcW w:w="10173" w:type="dxa"/>
            <w:gridSpan w:val="2"/>
          </w:tcPr>
          <w:p w14:paraId="1D88D325" w14:textId="77777777" w:rsidR="007831A2" w:rsidRPr="00B903FD" w:rsidRDefault="007831A2" w:rsidP="00303620">
            <w:pPr>
              <w:spacing w:before="0" w:after="0" w:line="240" w:lineRule="auto"/>
              <w:rPr>
                <w:rFonts w:cs="Arial"/>
                <w:b/>
                <w:sz w:val="22"/>
              </w:rPr>
            </w:pPr>
            <w:bookmarkStart w:id="2" w:name="_Hlk171577193"/>
            <w:r w:rsidRPr="00B903FD">
              <w:rPr>
                <w:rFonts w:cs="Arial"/>
                <w:b/>
                <w:sz w:val="22"/>
              </w:rPr>
              <w:t>Unidades Administrativas responsáveis:</w:t>
            </w:r>
          </w:p>
          <w:p w14:paraId="251906BD" w14:textId="5B94B6D9" w:rsidR="007831A2" w:rsidRPr="00B903FD" w:rsidRDefault="00F35BA7" w:rsidP="007831A2">
            <w:pPr>
              <w:pStyle w:val="CabealhoeRodap"/>
              <w:spacing w:before="0" w:after="0" w:line="240" w:lineRule="auto"/>
              <w:rPr>
                <w:rFonts w:cs="Arial"/>
                <w:sz w:val="22"/>
              </w:rPr>
            </w:pPr>
            <w:r w:rsidRPr="00B903FD">
              <w:rPr>
                <w:rFonts w:ascii="Tahoma" w:hAnsi="Tahoma"/>
                <w:bCs/>
                <w:sz w:val="22"/>
              </w:rPr>
              <w:t xml:space="preserve">Secretaria municipal de </w:t>
            </w:r>
            <w:r w:rsidR="005C4F86" w:rsidRPr="00B903FD">
              <w:rPr>
                <w:rFonts w:ascii="Tahoma" w:hAnsi="Tahoma"/>
                <w:bCs/>
                <w:sz w:val="22"/>
              </w:rPr>
              <w:t>Saúde</w:t>
            </w:r>
          </w:p>
        </w:tc>
      </w:tr>
      <w:tr w:rsidR="007831A2" w:rsidRPr="00B903FD" w14:paraId="52A82FD9" w14:textId="77777777" w:rsidTr="00095527">
        <w:tc>
          <w:tcPr>
            <w:tcW w:w="5086" w:type="dxa"/>
          </w:tcPr>
          <w:p w14:paraId="25EDBD7F" w14:textId="77777777" w:rsidR="007831A2" w:rsidRPr="00B903FD" w:rsidRDefault="007831A2" w:rsidP="007831A2">
            <w:pPr>
              <w:spacing w:before="0" w:after="0" w:line="240" w:lineRule="auto"/>
              <w:rPr>
                <w:rFonts w:cs="Arial"/>
                <w:b/>
              </w:rPr>
            </w:pPr>
            <w:r w:rsidRPr="00B903FD">
              <w:rPr>
                <w:rFonts w:cs="Arial"/>
                <w:b/>
                <w:sz w:val="22"/>
              </w:rPr>
              <w:t>Unidade Administrativa requisitante:</w:t>
            </w:r>
          </w:p>
          <w:p w14:paraId="2C8B8A01" w14:textId="40794199" w:rsidR="007831A2" w:rsidRPr="00B903FD" w:rsidRDefault="00F35BA7" w:rsidP="00303620">
            <w:pPr>
              <w:spacing w:before="0" w:after="0" w:line="240" w:lineRule="auto"/>
              <w:rPr>
                <w:rFonts w:cs="Arial"/>
                <w:b/>
              </w:rPr>
            </w:pPr>
            <w:r w:rsidRPr="00B903FD">
              <w:rPr>
                <w:rFonts w:ascii="Tahoma" w:hAnsi="Tahoma"/>
                <w:bCs/>
                <w:sz w:val="22"/>
              </w:rPr>
              <w:t>Gabinete do Secretário SEM</w:t>
            </w:r>
            <w:r w:rsidR="005C4F86" w:rsidRPr="00B903FD">
              <w:rPr>
                <w:rFonts w:ascii="Tahoma" w:hAnsi="Tahoma"/>
                <w:bCs/>
                <w:sz w:val="22"/>
              </w:rPr>
              <w:t>US</w:t>
            </w:r>
          </w:p>
        </w:tc>
        <w:tc>
          <w:tcPr>
            <w:tcW w:w="5087" w:type="dxa"/>
          </w:tcPr>
          <w:p w14:paraId="003A0C2D" w14:textId="77777777" w:rsidR="00303620" w:rsidRPr="00B903FD" w:rsidRDefault="00303620" w:rsidP="00303620">
            <w:pPr>
              <w:spacing w:before="0" w:after="0" w:line="240" w:lineRule="auto"/>
              <w:rPr>
                <w:rFonts w:ascii="Tahoma" w:hAnsi="Tahoma"/>
                <w:b/>
                <w:sz w:val="22"/>
              </w:rPr>
            </w:pPr>
            <w:r w:rsidRPr="00B903FD">
              <w:rPr>
                <w:rFonts w:ascii="Tahoma" w:hAnsi="Tahoma"/>
                <w:b/>
                <w:sz w:val="22"/>
              </w:rPr>
              <w:t>Responsável pela requisição:</w:t>
            </w:r>
          </w:p>
          <w:p w14:paraId="4DF1DC95" w14:textId="72541CFD" w:rsidR="007831A2" w:rsidRPr="00B903FD" w:rsidRDefault="005C4F86" w:rsidP="00303620">
            <w:pPr>
              <w:spacing w:before="0" w:after="0" w:line="240" w:lineRule="auto"/>
              <w:rPr>
                <w:rFonts w:cs="Arial"/>
                <w:b/>
              </w:rPr>
            </w:pPr>
            <w:r w:rsidRPr="00B903FD">
              <w:rPr>
                <w:rFonts w:cs="Arial"/>
                <w:bCs/>
                <w:sz w:val="22"/>
              </w:rPr>
              <w:t>Fernando Gustavo da Vitoria</w:t>
            </w:r>
          </w:p>
        </w:tc>
      </w:tr>
      <w:bookmarkEnd w:id="2"/>
      <w:tr w:rsidR="007831A2" w:rsidRPr="00B903FD" w14:paraId="41B618D8" w14:textId="77777777" w:rsidTr="00095527">
        <w:tc>
          <w:tcPr>
            <w:tcW w:w="10173" w:type="dxa"/>
            <w:gridSpan w:val="2"/>
          </w:tcPr>
          <w:p w14:paraId="19407964" w14:textId="77777777" w:rsidR="007831A2" w:rsidRPr="00B903FD" w:rsidRDefault="007831A2" w:rsidP="007831A2">
            <w:pPr>
              <w:spacing w:before="0" w:after="0" w:line="240" w:lineRule="auto"/>
              <w:rPr>
                <w:rFonts w:cs="Arial"/>
                <w:b/>
              </w:rPr>
            </w:pPr>
            <w:r w:rsidRPr="00B903FD">
              <w:rPr>
                <w:rFonts w:cs="Arial"/>
                <w:b/>
                <w:sz w:val="22"/>
              </w:rPr>
              <w:t>Estimativa de custos Global:</w:t>
            </w:r>
          </w:p>
          <w:p w14:paraId="597DB7D6" w14:textId="77777777" w:rsidR="007831A2" w:rsidRPr="00B903FD" w:rsidRDefault="007831A2" w:rsidP="007831A2">
            <w:pPr>
              <w:spacing w:before="0" w:after="0" w:line="240" w:lineRule="auto"/>
              <w:rPr>
                <w:rFonts w:cs="Arial"/>
                <w:b/>
              </w:rPr>
            </w:pPr>
          </w:p>
          <w:p w14:paraId="470263A9" w14:textId="6D4D8EEF" w:rsidR="007831A2" w:rsidRPr="00B903FD" w:rsidRDefault="00F77588" w:rsidP="002B6D2D">
            <w:pPr>
              <w:spacing w:before="0" w:after="0" w:line="240" w:lineRule="auto"/>
              <w:rPr>
                <w:rFonts w:cs="Arial"/>
                <w:b/>
              </w:rPr>
            </w:pPr>
            <w:r w:rsidRPr="00B903FD">
              <w:rPr>
                <w:rFonts w:eastAsia="SimSun" w:cs="Arial"/>
                <w:bCs/>
                <w:kern w:val="3"/>
                <w:sz w:val="22"/>
                <w:lang w:eastAsia="zh-CN" w:bidi="hi-IN"/>
              </w:rPr>
              <w:t xml:space="preserve">Conforme planilha orçamentária, </w:t>
            </w:r>
            <w:r w:rsidR="005C4F86" w:rsidRPr="00B903FD">
              <w:rPr>
                <w:rFonts w:ascii="Tahoma" w:hAnsi="Tahoma"/>
                <w:sz w:val="22"/>
              </w:rPr>
              <w:t xml:space="preserve">o valor estimado para esta contratação é de </w:t>
            </w:r>
            <w:bookmarkStart w:id="3" w:name="_Hlk218758199"/>
            <w:r w:rsidR="005C4F86" w:rsidRPr="00B903FD">
              <w:rPr>
                <w:rFonts w:ascii="Tahoma" w:hAnsi="Tahoma"/>
                <w:sz w:val="22"/>
              </w:rPr>
              <w:t>R$ 4.739.091,39 (quatro milhões, setecentos e trinta e nove mil, noventa e um reais e trinta e nove centavos).</w:t>
            </w:r>
            <w:bookmarkEnd w:id="3"/>
          </w:p>
        </w:tc>
      </w:tr>
      <w:tr w:rsidR="007831A2" w:rsidRPr="00B903FD" w14:paraId="232F31F5" w14:textId="77777777" w:rsidTr="00095527">
        <w:tc>
          <w:tcPr>
            <w:tcW w:w="10173" w:type="dxa"/>
            <w:gridSpan w:val="2"/>
          </w:tcPr>
          <w:p w14:paraId="01E3F721" w14:textId="77777777" w:rsidR="007831A2" w:rsidRPr="00B903FD" w:rsidRDefault="007831A2" w:rsidP="007831A2">
            <w:pPr>
              <w:pStyle w:val="Standard"/>
              <w:jc w:val="both"/>
              <w:rPr>
                <w:rFonts w:ascii="Arial" w:hAnsi="Arial" w:cs="Arial"/>
                <w:b/>
                <w:bCs/>
                <w:sz w:val="22"/>
                <w:szCs w:val="22"/>
              </w:rPr>
            </w:pPr>
            <w:r w:rsidRPr="00B903FD">
              <w:rPr>
                <w:rFonts w:ascii="Arial" w:hAnsi="Arial" w:cs="Arial"/>
                <w:b/>
                <w:bCs/>
                <w:sz w:val="22"/>
                <w:szCs w:val="22"/>
              </w:rPr>
              <w:t>Dotação orçamentária:</w:t>
            </w:r>
          </w:p>
          <w:p w14:paraId="218C6C9B" w14:textId="77777777" w:rsidR="007831A2" w:rsidRPr="00B903FD" w:rsidRDefault="00F77588" w:rsidP="00062AB7">
            <w:pPr>
              <w:pStyle w:val="Standard"/>
              <w:spacing w:line="100" w:lineRule="atLeast"/>
              <w:jc w:val="both"/>
              <w:rPr>
                <w:rFonts w:ascii="Arial" w:hAnsi="Arial" w:cs="Arial"/>
                <w:bCs/>
                <w:sz w:val="22"/>
                <w:szCs w:val="22"/>
              </w:rPr>
            </w:pPr>
            <w:r w:rsidRPr="00B903FD">
              <w:rPr>
                <w:rFonts w:ascii="Arial" w:hAnsi="Arial" w:cs="Arial"/>
                <w:bCs/>
                <w:sz w:val="22"/>
                <w:szCs w:val="22"/>
              </w:rPr>
              <w:t>A dotação a qual se trata esta contratação será informada posteriormente.</w:t>
            </w:r>
          </w:p>
        </w:tc>
      </w:tr>
      <w:tr w:rsidR="00303620" w:rsidRPr="00B903FD" w14:paraId="6158370F" w14:textId="77777777" w:rsidTr="00095527">
        <w:tc>
          <w:tcPr>
            <w:tcW w:w="10173" w:type="dxa"/>
            <w:gridSpan w:val="2"/>
          </w:tcPr>
          <w:p w14:paraId="649C3E99" w14:textId="77777777" w:rsidR="00303620" w:rsidRPr="00B903FD" w:rsidRDefault="00303620" w:rsidP="00303620">
            <w:pPr>
              <w:spacing w:before="0" w:after="0" w:line="240" w:lineRule="auto"/>
              <w:rPr>
                <w:rFonts w:ascii="Tahoma" w:hAnsi="Tahoma"/>
                <w:b/>
                <w:sz w:val="22"/>
              </w:rPr>
            </w:pPr>
            <w:r w:rsidRPr="00B903FD">
              <w:rPr>
                <w:rFonts w:ascii="Tahoma" w:hAnsi="Tahoma"/>
                <w:b/>
                <w:sz w:val="22"/>
              </w:rPr>
              <w:t>Responsável pela Elaboração do ETP:</w:t>
            </w:r>
          </w:p>
          <w:p w14:paraId="591A4F11" w14:textId="77777777" w:rsidR="00303620" w:rsidRPr="00B903FD" w:rsidRDefault="00303620" w:rsidP="00303620">
            <w:pPr>
              <w:spacing w:before="0" w:after="0" w:line="240" w:lineRule="auto"/>
              <w:rPr>
                <w:rFonts w:ascii="Tahoma" w:hAnsi="Tahoma"/>
                <w:sz w:val="22"/>
              </w:rPr>
            </w:pPr>
            <w:r w:rsidRPr="00B903FD">
              <w:rPr>
                <w:rFonts w:ascii="Tahoma" w:hAnsi="Tahoma"/>
                <w:sz w:val="22"/>
              </w:rPr>
              <w:t>Equipe de Planejamento da Contratação.</w:t>
            </w:r>
          </w:p>
        </w:tc>
      </w:tr>
      <w:tr w:rsidR="00303620" w:rsidRPr="00B903FD" w14:paraId="094679FE" w14:textId="77777777" w:rsidTr="00095527">
        <w:tc>
          <w:tcPr>
            <w:tcW w:w="10173" w:type="dxa"/>
            <w:gridSpan w:val="2"/>
          </w:tcPr>
          <w:p w14:paraId="10452C45" w14:textId="77777777" w:rsidR="00303620" w:rsidRPr="00B903FD" w:rsidRDefault="00303620" w:rsidP="00303620">
            <w:pPr>
              <w:spacing w:before="0" w:after="0" w:line="240" w:lineRule="auto"/>
              <w:rPr>
                <w:rFonts w:ascii="Tahoma" w:hAnsi="Tahoma"/>
                <w:b/>
                <w:sz w:val="22"/>
              </w:rPr>
            </w:pPr>
            <w:r w:rsidRPr="00B903FD">
              <w:rPr>
                <w:rFonts w:ascii="Tahoma" w:hAnsi="Tahoma"/>
                <w:b/>
                <w:sz w:val="22"/>
              </w:rPr>
              <w:t>Data de elaboração:</w:t>
            </w:r>
          </w:p>
          <w:p w14:paraId="48C0032C" w14:textId="482923C1" w:rsidR="00303620" w:rsidRPr="00B903FD" w:rsidRDefault="005C4F86" w:rsidP="007C671E">
            <w:pPr>
              <w:spacing w:before="0" w:after="0" w:line="240" w:lineRule="auto"/>
              <w:rPr>
                <w:rFonts w:ascii="Tahoma" w:hAnsi="Tahoma"/>
                <w:sz w:val="22"/>
              </w:rPr>
            </w:pPr>
            <w:r w:rsidRPr="00B903FD">
              <w:rPr>
                <w:rFonts w:ascii="Tahoma" w:hAnsi="Tahoma"/>
                <w:sz w:val="22"/>
              </w:rPr>
              <w:t>15</w:t>
            </w:r>
            <w:r w:rsidR="00303620" w:rsidRPr="00B903FD">
              <w:rPr>
                <w:rFonts w:ascii="Tahoma" w:hAnsi="Tahoma"/>
                <w:sz w:val="22"/>
              </w:rPr>
              <w:t xml:space="preserve"> de </w:t>
            </w:r>
            <w:r w:rsidR="00F35BA7" w:rsidRPr="00B903FD">
              <w:rPr>
                <w:rFonts w:ascii="Tahoma" w:hAnsi="Tahoma"/>
                <w:sz w:val="22"/>
              </w:rPr>
              <w:t>janeiro</w:t>
            </w:r>
            <w:r w:rsidR="00D11326" w:rsidRPr="00B903FD">
              <w:rPr>
                <w:rFonts w:ascii="Tahoma" w:hAnsi="Tahoma"/>
                <w:sz w:val="22"/>
              </w:rPr>
              <w:t xml:space="preserve"> </w:t>
            </w:r>
            <w:r w:rsidR="00303620" w:rsidRPr="00B903FD">
              <w:rPr>
                <w:rFonts w:ascii="Tahoma" w:hAnsi="Tahoma"/>
                <w:sz w:val="22"/>
              </w:rPr>
              <w:t>de 202</w:t>
            </w:r>
            <w:r w:rsidR="00F35BA7" w:rsidRPr="00B903FD">
              <w:rPr>
                <w:rFonts w:ascii="Tahoma" w:hAnsi="Tahoma"/>
                <w:sz w:val="22"/>
              </w:rPr>
              <w:t>6</w:t>
            </w:r>
            <w:r w:rsidR="00303620" w:rsidRPr="00B903FD">
              <w:rPr>
                <w:rFonts w:ascii="Tahoma" w:hAnsi="Tahoma"/>
                <w:sz w:val="22"/>
              </w:rPr>
              <w:t>.</w:t>
            </w:r>
          </w:p>
        </w:tc>
      </w:tr>
      <w:tr w:rsidR="00303620" w:rsidRPr="00B903FD" w14:paraId="3C55B7A6" w14:textId="77777777" w:rsidTr="00095527">
        <w:tc>
          <w:tcPr>
            <w:tcW w:w="10173" w:type="dxa"/>
            <w:gridSpan w:val="2"/>
          </w:tcPr>
          <w:p w14:paraId="6FC2B1EE" w14:textId="77777777" w:rsidR="00303620" w:rsidRPr="00B903FD" w:rsidRDefault="00303620" w:rsidP="00303620">
            <w:pPr>
              <w:spacing w:before="0" w:after="0" w:line="240" w:lineRule="auto"/>
              <w:rPr>
                <w:rFonts w:ascii="Tahoma" w:hAnsi="Tahoma"/>
                <w:b/>
                <w:sz w:val="22"/>
              </w:rPr>
            </w:pPr>
            <w:r w:rsidRPr="00B903FD">
              <w:rPr>
                <w:rFonts w:ascii="Tahoma" w:hAnsi="Tahoma"/>
                <w:b/>
                <w:sz w:val="22"/>
              </w:rPr>
              <w:t>Data prevista para implantação:</w:t>
            </w:r>
          </w:p>
          <w:p w14:paraId="1B30DB31" w14:textId="03EE74BF" w:rsidR="00303620" w:rsidRPr="00B903FD" w:rsidRDefault="00D11326" w:rsidP="00303620">
            <w:pPr>
              <w:spacing w:before="0" w:after="0" w:line="240" w:lineRule="auto"/>
              <w:rPr>
                <w:rFonts w:ascii="Tahoma" w:hAnsi="Tahoma"/>
                <w:sz w:val="22"/>
              </w:rPr>
            </w:pPr>
            <w:r w:rsidRPr="00B903FD">
              <w:rPr>
                <w:rFonts w:ascii="Tahoma" w:hAnsi="Tahoma"/>
                <w:sz w:val="22"/>
              </w:rPr>
              <w:t>junho</w:t>
            </w:r>
            <w:r w:rsidR="00303620" w:rsidRPr="00B903FD">
              <w:rPr>
                <w:rFonts w:ascii="Tahoma" w:hAnsi="Tahoma"/>
                <w:sz w:val="22"/>
              </w:rPr>
              <w:t>/202</w:t>
            </w:r>
            <w:r w:rsidR="00EA7CEF" w:rsidRPr="00B903FD">
              <w:rPr>
                <w:rFonts w:ascii="Tahoma" w:hAnsi="Tahoma"/>
                <w:sz w:val="22"/>
              </w:rPr>
              <w:t>6</w:t>
            </w:r>
          </w:p>
        </w:tc>
      </w:tr>
      <w:tr w:rsidR="00303620" w:rsidRPr="00B903FD" w14:paraId="6DC08678" w14:textId="77777777" w:rsidTr="00095527">
        <w:tc>
          <w:tcPr>
            <w:tcW w:w="10173" w:type="dxa"/>
            <w:gridSpan w:val="2"/>
          </w:tcPr>
          <w:p w14:paraId="3F7334C5" w14:textId="77777777" w:rsidR="00303620" w:rsidRPr="00B903FD" w:rsidRDefault="00303620" w:rsidP="00303620">
            <w:pPr>
              <w:spacing w:before="0" w:after="0" w:line="240" w:lineRule="auto"/>
              <w:rPr>
                <w:rFonts w:ascii="Tahoma" w:hAnsi="Tahoma"/>
                <w:b/>
                <w:sz w:val="22"/>
              </w:rPr>
            </w:pPr>
            <w:r w:rsidRPr="00B903FD">
              <w:rPr>
                <w:rFonts w:ascii="Tahoma" w:hAnsi="Tahoma"/>
                <w:b/>
                <w:sz w:val="22"/>
              </w:rPr>
              <w:t xml:space="preserve">Número da versão e data: </w:t>
            </w:r>
          </w:p>
          <w:p w14:paraId="41BC3EC3" w14:textId="15B43A3E" w:rsidR="00303620" w:rsidRPr="00B903FD" w:rsidRDefault="00303620" w:rsidP="00303620">
            <w:pPr>
              <w:spacing w:before="0" w:after="0" w:line="240" w:lineRule="auto"/>
              <w:rPr>
                <w:rFonts w:ascii="Tahoma" w:hAnsi="Tahoma"/>
                <w:sz w:val="22"/>
              </w:rPr>
            </w:pPr>
            <w:r w:rsidRPr="00B903FD">
              <w:rPr>
                <w:rFonts w:ascii="Tahoma" w:hAnsi="Tahoma"/>
                <w:sz w:val="22"/>
              </w:rPr>
              <w:t>Versão</w:t>
            </w:r>
            <w:r w:rsidR="007C671E" w:rsidRPr="00B903FD">
              <w:rPr>
                <w:rFonts w:ascii="Tahoma" w:hAnsi="Tahoma"/>
                <w:sz w:val="22"/>
              </w:rPr>
              <w:t xml:space="preserve"> 1.0 – </w:t>
            </w:r>
            <w:r w:rsidR="005C4F86" w:rsidRPr="00B903FD">
              <w:rPr>
                <w:rFonts w:ascii="Tahoma" w:hAnsi="Tahoma"/>
                <w:sz w:val="22"/>
              </w:rPr>
              <w:t>15</w:t>
            </w:r>
            <w:r w:rsidR="007C671E" w:rsidRPr="00B903FD">
              <w:rPr>
                <w:rFonts w:ascii="Tahoma" w:hAnsi="Tahoma"/>
                <w:sz w:val="22"/>
              </w:rPr>
              <w:t>/</w:t>
            </w:r>
            <w:r w:rsidR="00F35BA7" w:rsidRPr="00B903FD">
              <w:rPr>
                <w:rFonts w:ascii="Tahoma" w:hAnsi="Tahoma"/>
                <w:sz w:val="22"/>
              </w:rPr>
              <w:t>01</w:t>
            </w:r>
            <w:r w:rsidRPr="00B903FD">
              <w:rPr>
                <w:rFonts w:ascii="Tahoma" w:hAnsi="Tahoma"/>
                <w:sz w:val="22"/>
              </w:rPr>
              <w:t>/202</w:t>
            </w:r>
            <w:r w:rsidR="00F35BA7" w:rsidRPr="00B903FD">
              <w:rPr>
                <w:rFonts w:ascii="Tahoma" w:hAnsi="Tahoma"/>
                <w:sz w:val="22"/>
              </w:rPr>
              <w:t>6</w:t>
            </w:r>
          </w:p>
        </w:tc>
      </w:tr>
      <w:tr w:rsidR="00303620" w:rsidRPr="00B903FD" w14:paraId="11F0EDBC" w14:textId="77777777" w:rsidTr="00095527">
        <w:tc>
          <w:tcPr>
            <w:tcW w:w="10173" w:type="dxa"/>
            <w:gridSpan w:val="2"/>
          </w:tcPr>
          <w:p w14:paraId="0DF39C50" w14:textId="77777777" w:rsidR="00303620" w:rsidRPr="00B903FD" w:rsidRDefault="00303620" w:rsidP="00303620">
            <w:pPr>
              <w:spacing w:after="0"/>
              <w:rPr>
                <w:rFonts w:ascii="Tahoma" w:hAnsi="Tahoma"/>
                <w:b/>
                <w:sz w:val="22"/>
              </w:rPr>
            </w:pPr>
            <w:r w:rsidRPr="00B903FD">
              <w:rPr>
                <w:rFonts w:ascii="Tahoma" w:hAnsi="Tahoma"/>
                <w:b/>
                <w:sz w:val="22"/>
              </w:rPr>
              <w:t>Assinatura dos integrantes da Equipe de Planejamento:</w:t>
            </w:r>
          </w:p>
          <w:p w14:paraId="55C06022" w14:textId="77777777" w:rsidR="00303620" w:rsidRPr="00B903FD" w:rsidRDefault="00303620" w:rsidP="00303620">
            <w:pPr>
              <w:spacing w:before="0" w:after="0" w:line="240" w:lineRule="auto"/>
              <w:rPr>
                <w:rFonts w:ascii="Tahoma" w:hAnsi="Tahoma"/>
                <w:b/>
                <w:sz w:val="22"/>
              </w:rPr>
            </w:pPr>
          </w:p>
          <w:p w14:paraId="5034E599" w14:textId="77777777" w:rsidR="00303620" w:rsidRPr="00B903FD" w:rsidRDefault="00303620" w:rsidP="00303620">
            <w:pPr>
              <w:spacing w:before="0" w:after="0" w:line="240" w:lineRule="auto"/>
              <w:rPr>
                <w:rFonts w:ascii="Tahoma" w:hAnsi="Tahoma"/>
                <w:b/>
                <w:sz w:val="22"/>
              </w:rPr>
            </w:pPr>
          </w:p>
          <w:p w14:paraId="1858F1FB" w14:textId="77777777" w:rsidR="00303620" w:rsidRPr="00B903FD" w:rsidRDefault="00303620" w:rsidP="00303620">
            <w:pPr>
              <w:spacing w:before="0" w:after="0" w:line="240" w:lineRule="auto"/>
              <w:rPr>
                <w:rFonts w:ascii="Tahoma" w:hAnsi="Tahoma"/>
                <w:b/>
                <w:sz w:val="22"/>
              </w:rPr>
            </w:pPr>
          </w:p>
          <w:p w14:paraId="2747E408" w14:textId="77777777" w:rsidR="00F77588" w:rsidRPr="00B903FD" w:rsidRDefault="00F77588" w:rsidP="00303620">
            <w:pPr>
              <w:spacing w:before="0" w:after="0" w:line="240" w:lineRule="auto"/>
              <w:rPr>
                <w:rFonts w:ascii="Tahoma" w:hAnsi="Tahoma"/>
                <w:b/>
                <w:sz w:val="22"/>
              </w:rPr>
            </w:pPr>
          </w:p>
          <w:p w14:paraId="0C03C314" w14:textId="77777777" w:rsidR="00303620" w:rsidRPr="00B903FD" w:rsidRDefault="00303620" w:rsidP="00303620">
            <w:pPr>
              <w:spacing w:before="0" w:after="0" w:line="240" w:lineRule="auto"/>
              <w:rPr>
                <w:rFonts w:ascii="Tahoma" w:hAnsi="Tahoma"/>
                <w:b/>
                <w:sz w:val="22"/>
              </w:rPr>
            </w:pPr>
          </w:p>
          <w:p w14:paraId="39B6897A" w14:textId="432AF00E" w:rsidR="00D11326" w:rsidRPr="00B903FD" w:rsidRDefault="00D11326" w:rsidP="00D11326">
            <w:pPr>
              <w:widowControl w:val="0"/>
              <w:tabs>
                <w:tab w:val="left" w:pos="3690"/>
                <w:tab w:val="center" w:pos="5315"/>
              </w:tabs>
              <w:spacing w:before="0" w:after="0" w:line="240" w:lineRule="auto"/>
              <w:rPr>
                <w:rFonts w:ascii="Tahoma" w:hAnsi="Tahoma"/>
                <w:b/>
                <w:bCs/>
                <w:sz w:val="20"/>
                <w:szCs w:val="20"/>
              </w:rPr>
            </w:pPr>
            <w:bookmarkStart w:id="4" w:name="_Hlk216263086"/>
            <w:r w:rsidRPr="00B903FD">
              <w:rPr>
                <w:rFonts w:ascii="Tahoma" w:hAnsi="Tahoma"/>
                <w:b/>
                <w:bCs/>
                <w:sz w:val="20"/>
                <w:szCs w:val="20"/>
              </w:rPr>
              <w:t>_____________________       ___________________      ___</w:t>
            </w:r>
            <w:r w:rsidRPr="00B903FD">
              <w:rPr>
                <w:rFonts w:ascii="Tahoma" w:hAnsi="Tahoma"/>
                <w:b/>
                <w:bCs/>
                <w:sz w:val="20"/>
                <w:szCs w:val="20"/>
              </w:rPr>
              <w:softHyphen/>
            </w:r>
            <w:r w:rsidRPr="00B903FD">
              <w:rPr>
                <w:rFonts w:ascii="Tahoma" w:hAnsi="Tahoma"/>
                <w:b/>
                <w:bCs/>
                <w:sz w:val="20"/>
                <w:szCs w:val="20"/>
              </w:rPr>
              <w:softHyphen/>
              <w:t>__________________________</w:t>
            </w:r>
          </w:p>
          <w:p w14:paraId="2AC4EEBB" w14:textId="30B5B634" w:rsidR="00D11326" w:rsidRPr="00B903FD" w:rsidRDefault="00D11326" w:rsidP="00D11326">
            <w:pPr>
              <w:widowControl w:val="0"/>
              <w:tabs>
                <w:tab w:val="left" w:pos="3690"/>
                <w:tab w:val="center" w:pos="5315"/>
              </w:tabs>
              <w:spacing w:before="0" w:after="0" w:line="240" w:lineRule="auto"/>
              <w:rPr>
                <w:rFonts w:ascii="Tahoma" w:hAnsi="Tahoma"/>
                <w:b/>
                <w:bCs/>
                <w:sz w:val="20"/>
                <w:szCs w:val="20"/>
              </w:rPr>
            </w:pPr>
            <w:r w:rsidRPr="00B903FD">
              <w:rPr>
                <w:rFonts w:ascii="Tahoma" w:hAnsi="Tahoma"/>
                <w:b/>
                <w:bCs/>
                <w:sz w:val="20"/>
                <w:szCs w:val="20"/>
              </w:rPr>
              <w:t xml:space="preserve">        </w:t>
            </w:r>
            <w:proofErr w:type="spellStart"/>
            <w:r w:rsidRPr="00B903FD">
              <w:rPr>
                <w:rFonts w:ascii="Tahoma" w:hAnsi="Tahoma"/>
                <w:b/>
                <w:bCs/>
                <w:sz w:val="20"/>
                <w:szCs w:val="20"/>
              </w:rPr>
              <w:t>Wendrio</w:t>
            </w:r>
            <w:proofErr w:type="spellEnd"/>
            <w:r w:rsidRPr="00B903FD">
              <w:rPr>
                <w:rFonts w:ascii="Tahoma" w:hAnsi="Tahoma"/>
                <w:b/>
                <w:bCs/>
                <w:sz w:val="20"/>
                <w:szCs w:val="20"/>
              </w:rPr>
              <w:t xml:space="preserve"> Fritz Coco                 Leonardo Pitol Toffoli              </w:t>
            </w:r>
            <w:bookmarkStart w:id="5" w:name="_Hlk219373378"/>
            <w:r w:rsidR="005C4F86" w:rsidRPr="00B903FD">
              <w:rPr>
                <w:rFonts w:ascii="Tahoma" w:hAnsi="Tahoma"/>
                <w:b/>
                <w:bCs/>
                <w:sz w:val="20"/>
                <w:szCs w:val="20"/>
              </w:rPr>
              <w:t xml:space="preserve"> </w:t>
            </w:r>
            <w:proofErr w:type="spellStart"/>
            <w:r w:rsidR="005C4F86" w:rsidRPr="00B903FD">
              <w:rPr>
                <w:rFonts w:ascii="Tahoma" w:hAnsi="Tahoma"/>
                <w:b/>
                <w:bCs/>
                <w:sz w:val="20"/>
                <w:szCs w:val="20"/>
              </w:rPr>
              <w:t>Franckson</w:t>
            </w:r>
            <w:proofErr w:type="spellEnd"/>
            <w:r w:rsidR="005C4F86" w:rsidRPr="00B903FD">
              <w:rPr>
                <w:rFonts w:ascii="Tahoma" w:hAnsi="Tahoma"/>
                <w:b/>
                <w:bCs/>
                <w:sz w:val="20"/>
                <w:szCs w:val="20"/>
              </w:rPr>
              <w:t xml:space="preserve"> Fernandes Loureiro</w:t>
            </w:r>
            <w:bookmarkEnd w:id="5"/>
            <w:r w:rsidR="005C4F86" w:rsidRPr="00B903FD">
              <w:rPr>
                <w:rFonts w:ascii="Tahoma" w:hAnsi="Tahoma"/>
                <w:bCs/>
                <w:sz w:val="20"/>
                <w:szCs w:val="20"/>
              </w:rPr>
              <w:t xml:space="preserve">                                           </w:t>
            </w:r>
          </w:p>
          <w:p w14:paraId="60073481" w14:textId="77777777" w:rsidR="00D11326" w:rsidRPr="00B903FD" w:rsidRDefault="00D11326" w:rsidP="00D11326">
            <w:pPr>
              <w:widowControl w:val="0"/>
              <w:tabs>
                <w:tab w:val="left" w:pos="3690"/>
                <w:tab w:val="center" w:pos="5315"/>
              </w:tabs>
              <w:spacing w:before="0" w:after="0" w:line="240" w:lineRule="auto"/>
              <w:rPr>
                <w:rFonts w:ascii="Tahoma" w:hAnsi="Tahoma"/>
                <w:bCs/>
                <w:sz w:val="20"/>
                <w:szCs w:val="20"/>
              </w:rPr>
            </w:pPr>
            <w:r w:rsidRPr="00B903FD">
              <w:rPr>
                <w:rFonts w:ascii="Tahoma" w:hAnsi="Tahoma"/>
                <w:bCs/>
                <w:sz w:val="20"/>
                <w:szCs w:val="20"/>
              </w:rPr>
              <w:t xml:space="preserve">              Presidente                                  Integrante                                      </w:t>
            </w:r>
            <w:proofErr w:type="spellStart"/>
            <w:r w:rsidRPr="00B903FD">
              <w:rPr>
                <w:rFonts w:ascii="Tahoma" w:hAnsi="Tahoma"/>
                <w:bCs/>
                <w:sz w:val="20"/>
                <w:szCs w:val="20"/>
              </w:rPr>
              <w:t>Integrante</w:t>
            </w:r>
            <w:proofErr w:type="spellEnd"/>
          </w:p>
          <w:p w14:paraId="0F761807" w14:textId="4CC463FC" w:rsidR="00D11326" w:rsidRPr="00B903FD" w:rsidRDefault="00D11326" w:rsidP="00D11326">
            <w:pPr>
              <w:spacing w:before="0" w:after="0" w:line="240" w:lineRule="auto"/>
              <w:rPr>
                <w:rFonts w:ascii="Tahoma" w:hAnsi="Tahoma"/>
                <w:bCs/>
                <w:sz w:val="20"/>
                <w:szCs w:val="20"/>
              </w:rPr>
            </w:pPr>
            <w:r w:rsidRPr="00B903FD">
              <w:rPr>
                <w:rFonts w:ascii="Tahoma" w:hAnsi="Tahoma"/>
                <w:bCs/>
                <w:sz w:val="20"/>
                <w:szCs w:val="20"/>
              </w:rPr>
              <w:t xml:space="preserve">       Portaria nº 0</w:t>
            </w:r>
            <w:r w:rsidR="00F35BA7" w:rsidRPr="00B903FD">
              <w:rPr>
                <w:rFonts w:ascii="Tahoma" w:hAnsi="Tahoma"/>
                <w:bCs/>
                <w:sz w:val="20"/>
                <w:szCs w:val="20"/>
              </w:rPr>
              <w:t>0</w:t>
            </w:r>
            <w:r w:rsidR="005C4F86" w:rsidRPr="00B903FD">
              <w:rPr>
                <w:rFonts w:ascii="Tahoma" w:hAnsi="Tahoma"/>
                <w:bCs/>
                <w:sz w:val="20"/>
                <w:szCs w:val="20"/>
              </w:rPr>
              <w:t>5</w:t>
            </w:r>
            <w:r w:rsidRPr="00B903FD">
              <w:rPr>
                <w:rFonts w:ascii="Tahoma" w:hAnsi="Tahoma"/>
                <w:bCs/>
                <w:sz w:val="20"/>
                <w:szCs w:val="20"/>
              </w:rPr>
              <w:t>/202</w:t>
            </w:r>
            <w:r w:rsidR="00F35BA7" w:rsidRPr="00B903FD">
              <w:rPr>
                <w:rFonts w:ascii="Tahoma" w:hAnsi="Tahoma"/>
                <w:bCs/>
                <w:sz w:val="20"/>
                <w:szCs w:val="20"/>
              </w:rPr>
              <w:t>6</w:t>
            </w:r>
            <w:r w:rsidRPr="00B903FD">
              <w:rPr>
                <w:rFonts w:ascii="Tahoma" w:hAnsi="Tahoma"/>
                <w:bCs/>
                <w:sz w:val="20"/>
                <w:szCs w:val="20"/>
              </w:rPr>
              <w:t xml:space="preserve">                    Portaria nº 0</w:t>
            </w:r>
            <w:r w:rsidR="00F35BA7" w:rsidRPr="00B903FD">
              <w:rPr>
                <w:rFonts w:ascii="Tahoma" w:hAnsi="Tahoma"/>
                <w:bCs/>
                <w:sz w:val="20"/>
                <w:szCs w:val="20"/>
              </w:rPr>
              <w:t>0</w:t>
            </w:r>
            <w:r w:rsidR="005C4F86" w:rsidRPr="00B903FD">
              <w:rPr>
                <w:rFonts w:ascii="Tahoma" w:hAnsi="Tahoma"/>
                <w:bCs/>
                <w:sz w:val="20"/>
                <w:szCs w:val="20"/>
              </w:rPr>
              <w:t>5</w:t>
            </w:r>
            <w:r w:rsidRPr="00B903FD">
              <w:rPr>
                <w:rFonts w:ascii="Tahoma" w:hAnsi="Tahoma"/>
                <w:bCs/>
                <w:sz w:val="20"/>
                <w:szCs w:val="20"/>
              </w:rPr>
              <w:t>/202</w:t>
            </w:r>
            <w:r w:rsidR="00F35BA7" w:rsidRPr="00B903FD">
              <w:rPr>
                <w:rFonts w:ascii="Tahoma" w:hAnsi="Tahoma"/>
                <w:bCs/>
                <w:sz w:val="20"/>
                <w:szCs w:val="20"/>
              </w:rPr>
              <w:t>6</w:t>
            </w:r>
            <w:r w:rsidRPr="00B903FD">
              <w:rPr>
                <w:rFonts w:ascii="Tahoma" w:hAnsi="Tahoma"/>
                <w:bCs/>
                <w:sz w:val="20"/>
                <w:szCs w:val="20"/>
              </w:rPr>
              <w:t xml:space="preserve">                      Portaria nº 0</w:t>
            </w:r>
            <w:r w:rsidR="00F35BA7" w:rsidRPr="00B903FD">
              <w:rPr>
                <w:rFonts w:ascii="Tahoma" w:hAnsi="Tahoma"/>
                <w:bCs/>
                <w:sz w:val="20"/>
                <w:szCs w:val="20"/>
              </w:rPr>
              <w:t>0</w:t>
            </w:r>
            <w:r w:rsidR="005C4F86" w:rsidRPr="00B903FD">
              <w:rPr>
                <w:rFonts w:ascii="Tahoma" w:hAnsi="Tahoma"/>
                <w:bCs/>
                <w:sz w:val="20"/>
                <w:szCs w:val="20"/>
              </w:rPr>
              <w:t>5</w:t>
            </w:r>
            <w:r w:rsidRPr="00B903FD">
              <w:rPr>
                <w:rFonts w:ascii="Tahoma" w:hAnsi="Tahoma"/>
                <w:bCs/>
                <w:sz w:val="20"/>
                <w:szCs w:val="20"/>
              </w:rPr>
              <w:t>/202</w:t>
            </w:r>
            <w:r w:rsidR="00F35BA7" w:rsidRPr="00B903FD">
              <w:rPr>
                <w:rFonts w:ascii="Tahoma" w:hAnsi="Tahoma"/>
                <w:bCs/>
                <w:sz w:val="20"/>
                <w:szCs w:val="20"/>
              </w:rPr>
              <w:t>6</w:t>
            </w:r>
          </w:p>
          <w:bookmarkEnd w:id="4"/>
          <w:p w14:paraId="18A1CAE2" w14:textId="77777777" w:rsidR="00303620" w:rsidRPr="00B903FD" w:rsidRDefault="00303620" w:rsidP="00303620">
            <w:pPr>
              <w:spacing w:before="0" w:after="0" w:line="240" w:lineRule="auto"/>
              <w:rPr>
                <w:rFonts w:ascii="Tahoma" w:hAnsi="Tahoma"/>
                <w:bCs/>
                <w:sz w:val="20"/>
                <w:szCs w:val="20"/>
              </w:rPr>
            </w:pPr>
          </w:p>
        </w:tc>
      </w:tr>
      <w:tr w:rsidR="00303620" w:rsidRPr="00B903FD" w14:paraId="7A2F545C" w14:textId="77777777" w:rsidTr="00095527">
        <w:tc>
          <w:tcPr>
            <w:tcW w:w="10173" w:type="dxa"/>
            <w:gridSpan w:val="2"/>
          </w:tcPr>
          <w:p w14:paraId="62DD1086" w14:textId="77777777" w:rsidR="00303620" w:rsidRPr="00B903FD" w:rsidRDefault="00303620" w:rsidP="00303620">
            <w:pPr>
              <w:spacing w:after="0"/>
              <w:rPr>
                <w:rFonts w:ascii="Tahoma" w:hAnsi="Tahoma"/>
                <w:b/>
                <w:sz w:val="22"/>
              </w:rPr>
            </w:pPr>
            <w:r w:rsidRPr="00B903FD">
              <w:rPr>
                <w:rFonts w:ascii="Tahoma" w:hAnsi="Tahoma"/>
                <w:b/>
                <w:sz w:val="22"/>
              </w:rPr>
              <w:t>Autorização da Unidade Administrativa Responsável:</w:t>
            </w:r>
          </w:p>
          <w:p w14:paraId="55CFCC9B" w14:textId="77777777" w:rsidR="00F77588" w:rsidRPr="00B903FD" w:rsidRDefault="00F77588" w:rsidP="00303620">
            <w:pPr>
              <w:spacing w:after="0"/>
              <w:rPr>
                <w:rFonts w:ascii="Tahoma" w:hAnsi="Tahoma"/>
                <w:b/>
                <w:sz w:val="22"/>
              </w:rPr>
            </w:pPr>
          </w:p>
          <w:p w14:paraId="1FE92DAD" w14:textId="77777777" w:rsidR="00303620" w:rsidRPr="00B903FD" w:rsidRDefault="00303620" w:rsidP="005C4F86">
            <w:pPr>
              <w:spacing w:before="0" w:after="0" w:line="240" w:lineRule="auto"/>
              <w:rPr>
                <w:rFonts w:ascii="Tahoma" w:hAnsi="Tahoma"/>
                <w:b/>
                <w:sz w:val="22"/>
              </w:rPr>
            </w:pPr>
          </w:p>
          <w:p w14:paraId="4F8A17BE" w14:textId="77777777" w:rsidR="00F77588" w:rsidRPr="00B903FD" w:rsidRDefault="00F77588" w:rsidP="005C4F86">
            <w:pPr>
              <w:spacing w:before="0" w:after="0" w:line="240" w:lineRule="auto"/>
              <w:rPr>
                <w:rFonts w:ascii="Tahoma" w:hAnsi="Tahoma"/>
                <w:b/>
                <w:sz w:val="22"/>
              </w:rPr>
            </w:pPr>
          </w:p>
          <w:p w14:paraId="53C21C57" w14:textId="77777777" w:rsidR="005C4F86" w:rsidRPr="00B903FD" w:rsidRDefault="005C4F86" w:rsidP="005C4F86">
            <w:pPr>
              <w:tabs>
                <w:tab w:val="left" w:pos="8787"/>
              </w:tabs>
              <w:spacing w:before="0" w:after="0" w:line="240" w:lineRule="auto"/>
              <w:jc w:val="center"/>
              <w:rPr>
                <w:rFonts w:cs="Arial"/>
                <w:sz w:val="22"/>
              </w:rPr>
            </w:pPr>
            <w:r w:rsidRPr="00B903FD">
              <w:rPr>
                <w:rFonts w:cs="Arial"/>
                <w:sz w:val="22"/>
              </w:rPr>
              <w:t>________________________________</w:t>
            </w:r>
          </w:p>
          <w:p w14:paraId="58C61EF4" w14:textId="77777777" w:rsidR="005C4F86" w:rsidRPr="00B903FD" w:rsidRDefault="005C4F86" w:rsidP="005C4F86">
            <w:pPr>
              <w:tabs>
                <w:tab w:val="left" w:pos="8787"/>
              </w:tabs>
              <w:spacing w:before="0" w:after="0" w:line="240" w:lineRule="auto"/>
              <w:jc w:val="center"/>
              <w:rPr>
                <w:rFonts w:cs="Arial"/>
                <w:b/>
                <w:sz w:val="22"/>
              </w:rPr>
            </w:pPr>
            <w:r w:rsidRPr="00B903FD">
              <w:rPr>
                <w:rFonts w:cs="Arial"/>
                <w:b/>
                <w:sz w:val="22"/>
              </w:rPr>
              <w:t xml:space="preserve">Fernando Gustavo da Vitoria </w:t>
            </w:r>
          </w:p>
          <w:p w14:paraId="5AB2BB38" w14:textId="2DBB76C0" w:rsidR="00F77588" w:rsidRPr="00B903FD" w:rsidRDefault="005C4F86" w:rsidP="005C4F86">
            <w:pPr>
              <w:tabs>
                <w:tab w:val="left" w:pos="8787"/>
              </w:tabs>
              <w:spacing w:before="0" w:after="0" w:line="240" w:lineRule="auto"/>
              <w:jc w:val="center"/>
              <w:rPr>
                <w:sz w:val="22"/>
                <w:szCs w:val="24"/>
              </w:rPr>
            </w:pPr>
            <w:r w:rsidRPr="00B903FD">
              <w:rPr>
                <w:rFonts w:cs="Arial"/>
                <w:sz w:val="22"/>
              </w:rPr>
              <w:t>Secretário Municipal de Saúde</w:t>
            </w:r>
            <w:r w:rsidRPr="00B903FD">
              <w:rPr>
                <w:sz w:val="22"/>
                <w:szCs w:val="24"/>
              </w:rPr>
              <w:t xml:space="preserve"> </w:t>
            </w:r>
          </w:p>
          <w:p w14:paraId="24488237" w14:textId="77777777" w:rsidR="005C4F86" w:rsidRPr="00B903FD" w:rsidRDefault="005C4F86" w:rsidP="005C4F86">
            <w:pPr>
              <w:tabs>
                <w:tab w:val="left" w:pos="8787"/>
              </w:tabs>
              <w:spacing w:before="0" w:after="0" w:line="240" w:lineRule="auto"/>
              <w:jc w:val="center"/>
              <w:rPr>
                <w:sz w:val="22"/>
                <w:szCs w:val="24"/>
              </w:rPr>
            </w:pPr>
          </w:p>
          <w:p w14:paraId="1278E162" w14:textId="77777777" w:rsidR="005C4F86" w:rsidRPr="00B903FD" w:rsidRDefault="005C4F86" w:rsidP="005C4F86">
            <w:pPr>
              <w:tabs>
                <w:tab w:val="left" w:pos="8787"/>
              </w:tabs>
              <w:spacing w:before="0" w:after="0" w:line="240" w:lineRule="auto"/>
              <w:jc w:val="center"/>
              <w:rPr>
                <w:sz w:val="22"/>
                <w:szCs w:val="24"/>
              </w:rPr>
            </w:pPr>
          </w:p>
          <w:p w14:paraId="6D33E043" w14:textId="77777777" w:rsidR="00F35BA7" w:rsidRPr="00B903FD" w:rsidRDefault="00F35BA7" w:rsidP="00303620">
            <w:pPr>
              <w:tabs>
                <w:tab w:val="left" w:pos="8787"/>
              </w:tabs>
              <w:spacing w:before="0" w:after="0" w:line="240" w:lineRule="auto"/>
              <w:jc w:val="center"/>
              <w:rPr>
                <w:sz w:val="22"/>
                <w:szCs w:val="24"/>
              </w:rPr>
            </w:pPr>
          </w:p>
        </w:tc>
      </w:tr>
    </w:tbl>
    <w:sdt>
      <w:sdtPr>
        <w:rPr>
          <w:rFonts w:ascii="Arial" w:eastAsia="Calibri" w:hAnsi="Arial" w:cs="Tahoma"/>
          <w:color w:val="auto"/>
          <w:sz w:val="24"/>
          <w:szCs w:val="22"/>
          <w:lang w:eastAsia="en-US"/>
        </w:rPr>
        <w:id w:val="-68583468"/>
        <w:docPartObj>
          <w:docPartGallery w:val="Table of Contents"/>
          <w:docPartUnique/>
        </w:docPartObj>
      </w:sdtPr>
      <w:sdtEndPr/>
      <w:sdtContent>
        <w:p w14:paraId="04C44E87" w14:textId="77777777" w:rsidR="00952449" w:rsidRPr="00B903FD" w:rsidRDefault="00DA334A" w:rsidP="00952449">
          <w:pPr>
            <w:pStyle w:val="CabealhodoSumrio"/>
            <w:jc w:val="center"/>
            <w:rPr>
              <w:rFonts w:ascii="Arial" w:hAnsi="Arial" w:cs="Arial"/>
              <w:b/>
              <w:color w:val="000000" w:themeColor="text1"/>
              <w:sz w:val="40"/>
              <w:szCs w:val="40"/>
            </w:rPr>
          </w:pPr>
          <w:r w:rsidRPr="00B903FD">
            <w:rPr>
              <w:rFonts w:ascii="Arial" w:hAnsi="Arial" w:cs="Arial"/>
              <w:b/>
              <w:color w:val="000000" w:themeColor="text1"/>
              <w:sz w:val="40"/>
              <w:szCs w:val="40"/>
            </w:rPr>
            <w:t>SUMÁRIO</w:t>
          </w:r>
          <w:r w:rsidR="00CC65B1" w:rsidRPr="00B903FD">
            <w:rPr>
              <w:rFonts w:ascii="Arial" w:hAnsi="Arial" w:cs="Arial"/>
              <w:b/>
              <w:color w:val="000000" w:themeColor="text1"/>
              <w:sz w:val="40"/>
              <w:szCs w:val="40"/>
            </w:rPr>
            <w:t xml:space="preserve">                                </w:t>
          </w:r>
        </w:p>
        <w:p w14:paraId="7A054351" w14:textId="77777777" w:rsidR="00DA334A" w:rsidRPr="00B903FD" w:rsidRDefault="00DA334A" w:rsidP="00952449">
          <w:pPr>
            <w:pStyle w:val="Sumrio1"/>
            <w:spacing w:before="0" w:line="240" w:lineRule="auto"/>
          </w:pPr>
          <w:r w:rsidRPr="00B903FD">
            <w:rPr>
              <w:b/>
              <w:bCs/>
              <w:szCs w:val="24"/>
            </w:rPr>
            <w:t xml:space="preserve">1.0 - DECLARAÇÃO DO OBJETO </w:t>
          </w:r>
          <w:r w:rsidRPr="00B903FD">
            <w:ptab w:relativeTo="margin" w:alignment="right" w:leader="dot"/>
          </w:r>
          <w:r w:rsidRPr="00B903FD">
            <w:rPr>
              <w:b/>
              <w:bCs/>
            </w:rPr>
            <w:t>3</w:t>
          </w:r>
        </w:p>
        <w:p w14:paraId="36F4760F" w14:textId="77777777" w:rsidR="00DA334A" w:rsidRPr="00B903FD" w:rsidRDefault="00DA334A" w:rsidP="00952449">
          <w:pPr>
            <w:pStyle w:val="Sumrio2"/>
            <w:spacing w:before="0" w:line="240" w:lineRule="auto"/>
            <w:ind w:left="216"/>
          </w:pPr>
          <w:r w:rsidRPr="00B903FD">
            <w:rPr>
              <w:bCs/>
              <w:szCs w:val="24"/>
            </w:rPr>
            <w:t xml:space="preserve">1.1 – Do objeto </w:t>
          </w:r>
          <w:r w:rsidRPr="00B903FD">
            <w:ptab w:relativeTo="margin" w:alignment="right" w:leader="dot"/>
          </w:r>
          <w:r w:rsidRPr="00B903FD">
            <w:t>3</w:t>
          </w:r>
        </w:p>
        <w:p w14:paraId="5B61EC33" w14:textId="77777777" w:rsidR="00DA334A" w:rsidRPr="00B903FD" w:rsidRDefault="00DA334A" w:rsidP="00952449">
          <w:pPr>
            <w:pStyle w:val="Sumrio3"/>
            <w:spacing w:before="0" w:line="240" w:lineRule="auto"/>
          </w:pPr>
          <w:r w:rsidRPr="00B903FD">
            <w:t xml:space="preserve"> 1.2 – Quantitativos </w:t>
          </w:r>
          <w:r w:rsidRPr="00B903FD">
            <w:ptab w:relativeTo="margin" w:alignment="right" w:leader="dot"/>
          </w:r>
          <w:r w:rsidRPr="00B903FD">
            <w:t>3</w:t>
          </w:r>
        </w:p>
        <w:p w14:paraId="56AF36B2" w14:textId="77777777" w:rsidR="00DA334A" w:rsidRPr="00B903FD" w:rsidRDefault="00DA334A" w:rsidP="00952449">
          <w:pPr>
            <w:pStyle w:val="PargrafodaLista"/>
            <w:spacing w:before="0" w:line="240" w:lineRule="auto"/>
            <w:ind w:left="142"/>
            <w:rPr>
              <w:b/>
              <w:bCs/>
              <w:szCs w:val="24"/>
            </w:rPr>
          </w:pPr>
          <w:r w:rsidRPr="00B903FD">
            <w:rPr>
              <w:bCs/>
              <w:szCs w:val="24"/>
            </w:rPr>
            <w:t xml:space="preserve"> 1.3 – Vigência contratual</w:t>
          </w:r>
          <w:r w:rsidRPr="00B903FD">
            <w:ptab w:relativeTo="margin" w:alignment="right" w:leader="dot"/>
          </w:r>
          <w:r w:rsidRPr="00B903FD">
            <w:t>3</w:t>
          </w:r>
        </w:p>
        <w:p w14:paraId="1AD22029" w14:textId="77777777" w:rsidR="00DA334A" w:rsidRPr="00B903FD" w:rsidRDefault="00952449" w:rsidP="00952449">
          <w:pPr>
            <w:pStyle w:val="Sumrio1"/>
            <w:spacing w:before="0" w:line="240" w:lineRule="auto"/>
          </w:pPr>
          <w:r w:rsidRPr="00B903FD">
            <w:rPr>
              <w:rFonts w:cs="Arial"/>
              <w:b/>
              <w:szCs w:val="24"/>
            </w:rPr>
            <w:t xml:space="preserve">2.0 – FUNDAMENTAÇÃO DA CONTRATAÇÃO </w:t>
          </w:r>
          <w:r w:rsidR="00DA334A" w:rsidRPr="00B903FD">
            <w:ptab w:relativeTo="margin" w:alignment="right" w:leader="dot"/>
          </w:r>
          <w:r w:rsidR="007C06FD" w:rsidRPr="00B903FD">
            <w:rPr>
              <w:b/>
              <w:bCs/>
            </w:rPr>
            <w:t>3</w:t>
          </w:r>
        </w:p>
        <w:p w14:paraId="0A28820A" w14:textId="77777777" w:rsidR="00DA334A" w:rsidRPr="00B903FD" w:rsidRDefault="00952449" w:rsidP="00952449">
          <w:pPr>
            <w:pStyle w:val="Sumrio2"/>
            <w:spacing w:before="0" w:line="240" w:lineRule="auto"/>
            <w:ind w:left="216"/>
          </w:pPr>
          <w:r w:rsidRPr="00B903FD">
            <w:rPr>
              <w:bCs/>
            </w:rPr>
            <w:t>2.1</w:t>
          </w:r>
          <w:r w:rsidRPr="00B903FD">
            <w:t xml:space="preserve"> – </w:t>
          </w:r>
          <w:r w:rsidR="000E3043" w:rsidRPr="00B903FD">
            <w:rPr>
              <w:bCs/>
              <w:szCs w:val="24"/>
            </w:rPr>
            <w:t xml:space="preserve">Objetivo/Justificativa </w:t>
          </w:r>
          <w:r w:rsidRPr="00B903FD">
            <w:rPr>
              <w:bCs/>
              <w:szCs w:val="24"/>
            </w:rPr>
            <w:t xml:space="preserve">da contratação </w:t>
          </w:r>
          <w:r w:rsidR="00DA334A" w:rsidRPr="00B903FD">
            <w:ptab w:relativeTo="margin" w:alignment="right" w:leader="dot"/>
          </w:r>
          <w:r w:rsidR="007C06FD" w:rsidRPr="00B903FD">
            <w:t>3</w:t>
          </w:r>
        </w:p>
        <w:p w14:paraId="4F117580" w14:textId="77777777" w:rsidR="00952449" w:rsidRPr="00B903FD" w:rsidRDefault="007C06FD" w:rsidP="00952449">
          <w:pPr>
            <w:pStyle w:val="Sumrio1"/>
            <w:spacing w:before="0" w:line="240" w:lineRule="auto"/>
            <w:rPr>
              <w:b/>
              <w:bCs/>
            </w:rPr>
          </w:pPr>
          <w:r w:rsidRPr="00B903FD">
            <w:rPr>
              <w:rFonts w:cs="Arial"/>
              <w:b/>
              <w:szCs w:val="24"/>
            </w:rPr>
            <w:t xml:space="preserve">3.0 – DESCRIÇÃO DA SOLUÇÃO COMO UM TODO </w:t>
          </w:r>
          <w:r w:rsidR="00952449" w:rsidRPr="00B903FD">
            <w:ptab w:relativeTo="margin" w:alignment="right" w:leader="dot"/>
          </w:r>
          <w:r w:rsidR="006E4FFF" w:rsidRPr="00B903FD">
            <w:rPr>
              <w:b/>
              <w:bCs/>
            </w:rPr>
            <w:t>4</w:t>
          </w:r>
        </w:p>
        <w:p w14:paraId="6BD58E5B" w14:textId="3D47782F" w:rsidR="00952449" w:rsidRPr="00B903FD" w:rsidRDefault="007C06FD" w:rsidP="00952449">
          <w:pPr>
            <w:pStyle w:val="Sumrio1"/>
            <w:spacing w:before="0" w:line="240" w:lineRule="auto"/>
          </w:pPr>
          <w:r w:rsidRPr="00B903FD">
            <w:rPr>
              <w:rFonts w:cs="Arial"/>
              <w:b/>
              <w:szCs w:val="24"/>
            </w:rPr>
            <w:t xml:space="preserve">4.0 – REQUISITOS DA CONTRATAÇÃO </w:t>
          </w:r>
          <w:r w:rsidR="00952449" w:rsidRPr="00B903FD">
            <w:ptab w:relativeTo="margin" w:alignment="right" w:leader="dot"/>
          </w:r>
          <w:r w:rsidR="005161FD" w:rsidRPr="00B903FD">
            <w:rPr>
              <w:b/>
              <w:bCs/>
            </w:rPr>
            <w:t>5</w:t>
          </w:r>
        </w:p>
        <w:p w14:paraId="7AC3379C" w14:textId="4A43E347" w:rsidR="00952449" w:rsidRPr="00B903FD" w:rsidRDefault="006E4FFF" w:rsidP="00952449">
          <w:pPr>
            <w:pStyle w:val="Sumrio3"/>
            <w:spacing w:before="0" w:line="240" w:lineRule="auto"/>
          </w:pPr>
          <w:r w:rsidRPr="00B903FD">
            <w:rPr>
              <w:rFonts w:cs="Arial"/>
              <w:szCs w:val="24"/>
            </w:rPr>
            <w:t>4.1</w:t>
          </w:r>
          <w:r w:rsidR="007C06FD" w:rsidRPr="00B903FD">
            <w:rPr>
              <w:rFonts w:cs="Arial"/>
              <w:szCs w:val="24"/>
            </w:rPr>
            <w:t xml:space="preserve"> - Das obrigações da contratada </w:t>
          </w:r>
          <w:r w:rsidR="00952449" w:rsidRPr="00B903FD">
            <w:ptab w:relativeTo="margin" w:alignment="right" w:leader="dot"/>
          </w:r>
          <w:r w:rsidR="005161FD" w:rsidRPr="00B903FD">
            <w:t>5</w:t>
          </w:r>
        </w:p>
        <w:p w14:paraId="2E3953EF" w14:textId="77777777" w:rsidR="007C06FD" w:rsidRPr="00B903FD" w:rsidRDefault="006E4FFF" w:rsidP="00D56B1E">
          <w:pPr>
            <w:suppressAutoHyphens w:val="0"/>
            <w:autoSpaceDE w:val="0"/>
            <w:autoSpaceDN w:val="0"/>
            <w:adjustRightInd w:val="0"/>
            <w:spacing w:before="0" w:after="0" w:line="240" w:lineRule="auto"/>
          </w:pPr>
          <w:r w:rsidRPr="00B903FD">
            <w:rPr>
              <w:rFonts w:cs="Arial"/>
              <w:szCs w:val="24"/>
            </w:rPr>
            <w:t xml:space="preserve">   4.2</w:t>
          </w:r>
          <w:r w:rsidR="007C06FD" w:rsidRPr="00B903FD">
            <w:rPr>
              <w:rFonts w:cs="Arial"/>
              <w:szCs w:val="24"/>
            </w:rPr>
            <w:t xml:space="preserve"> - Das obrigações da contratante</w:t>
          </w:r>
          <w:r w:rsidR="007C06FD" w:rsidRPr="00B903FD">
            <w:ptab w:relativeTo="margin" w:alignment="right" w:leader="dot"/>
          </w:r>
          <w:r w:rsidRPr="00B903FD">
            <w:t>8</w:t>
          </w:r>
        </w:p>
        <w:p w14:paraId="6855BFD4" w14:textId="77777777" w:rsidR="00D56B1E" w:rsidRPr="00B903FD" w:rsidRDefault="00D56B1E" w:rsidP="00D56B1E">
          <w:pPr>
            <w:suppressAutoHyphens w:val="0"/>
            <w:autoSpaceDE w:val="0"/>
            <w:autoSpaceDN w:val="0"/>
            <w:adjustRightInd w:val="0"/>
            <w:spacing w:before="0" w:after="0" w:line="240" w:lineRule="auto"/>
            <w:rPr>
              <w:sz w:val="6"/>
              <w:szCs w:val="6"/>
            </w:rPr>
          </w:pPr>
        </w:p>
        <w:p w14:paraId="3CAD1736" w14:textId="77777777" w:rsidR="007C06FD" w:rsidRPr="00B903FD" w:rsidRDefault="006E4FFF" w:rsidP="00D56B1E">
          <w:pPr>
            <w:spacing w:before="0" w:after="0" w:line="276" w:lineRule="auto"/>
            <w:rPr>
              <w:b/>
              <w:bCs/>
              <w:szCs w:val="24"/>
            </w:rPr>
          </w:pPr>
          <w:r w:rsidRPr="00B903FD">
            <w:rPr>
              <w:bCs/>
              <w:szCs w:val="24"/>
            </w:rPr>
            <w:t xml:space="preserve">   4.3</w:t>
          </w:r>
          <w:r w:rsidR="007C06FD" w:rsidRPr="00B903FD">
            <w:rPr>
              <w:bCs/>
              <w:szCs w:val="24"/>
            </w:rPr>
            <w:t xml:space="preserve"> - Da visita técnica</w:t>
          </w:r>
          <w:r w:rsidR="007C06FD" w:rsidRPr="00B903FD">
            <w:ptab w:relativeTo="margin" w:alignment="right" w:leader="dot"/>
          </w:r>
          <w:r w:rsidR="009272A4" w:rsidRPr="00B903FD">
            <w:t>9</w:t>
          </w:r>
        </w:p>
        <w:p w14:paraId="57603B5F" w14:textId="77777777" w:rsidR="00952449" w:rsidRPr="00B903FD" w:rsidRDefault="00D56B1E" w:rsidP="00952449">
          <w:pPr>
            <w:pStyle w:val="Sumrio1"/>
            <w:spacing w:before="0" w:line="240" w:lineRule="auto"/>
          </w:pPr>
          <w:r w:rsidRPr="00B903FD">
            <w:rPr>
              <w:rFonts w:cs="Arial"/>
              <w:b/>
              <w:szCs w:val="24"/>
            </w:rPr>
            <w:t xml:space="preserve">5.0 – MODELO DE EXECUÇÃO DO OBJETO </w:t>
          </w:r>
          <w:r w:rsidR="00952449" w:rsidRPr="00B903FD">
            <w:ptab w:relativeTo="margin" w:alignment="right" w:leader="dot"/>
          </w:r>
          <w:r w:rsidR="000744DC" w:rsidRPr="00B903FD">
            <w:rPr>
              <w:b/>
              <w:bCs/>
            </w:rPr>
            <w:t>10</w:t>
          </w:r>
        </w:p>
        <w:p w14:paraId="21D293AA" w14:textId="77777777" w:rsidR="00952449" w:rsidRPr="00B903FD" w:rsidRDefault="00D56B1E" w:rsidP="00952449">
          <w:pPr>
            <w:pStyle w:val="Sumrio2"/>
            <w:spacing w:before="0" w:line="240" w:lineRule="auto"/>
            <w:ind w:left="216"/>
          </w:pPr>
          <w:r w:rsidRPr="00B903FD">
            <w:rPr>
              <w:rFonts w:cs="Arial"/>
              <w:szCs w:val="24"/>
            </w:rPr>
            <w:t xml:space="preserve">5.1 - Do local e execução do serviço </w:t>
          </w:r>
          <w:r w:rsidR="00952449" w:rsidRPr="00B903FD">
            <w:ptab w:relativeTo="margin" w:alignment="right" w:leader="dot"/>
          </w:r>
          <w:r w:rsidR="000744DC" w:rsidRPr="00B903FD">
            <w:t>10</w:t>
          </w:r>
        </w:p>
        <w:p w14:paraId="2677A6AB" w14:textId="77777777" w:rsidR="00952449" w:rsidRPr="00B903FD" w:rsidRDefault="00D56B1E" w:rsidP="00952449">
          <w:pPr>
            <w:pStyle w:val="Sumrio3"/>
            <w:spacing w:before="0" w:line="240" w:lineRule="auto"/>
          </w:pPr>
          <w:r w:rsidRPr="00B903FD">
            <w:t xml:space="preserve"> 5.2 – Prazo para início e execução da obra</w:t>
          </w:r>
          <w:r w:rsidR="00952449" w:rsidRPr="00B903FD">
            <w:ptab w:relativeTo="margin" w:alignment="right" w:leader="dot"/>
          </w:r>
          <w:r w:rsidRPr="00B903FD">
            <w:t>1</w:t>
          </w:r>
          <w:r w:rsidR="009272A4" w:rsidRPr="00B903FD">
            <w:t>0</w:t>
          </w:r>
        </w:p>
        <w:p w14:paraId="5741B3A7" w14:textId="77777777" w:rsidR="00D56B1E" w:rsidRPr="00B903FD" w:rsidRDefault="00D56B1E" w:rsidP="00D56B1E">
          <w:pPr>
            <w:suppressAutoHyphens w:val="0"/>
            <w:autoSpaceDE w:val="0"/>
            <w:autoSpaceDN w:val="0"/>
            <w:adjustRightInd w:val="0"/>
            <w:spacing w:before="0" w:after="0" w:line="240" w:lineRule="auto"/>
            <w:jc w:val="left"/>
            <w:rPr>
              <w:rFonts w:cs="Arial"/>
              <w:b/>
              <w:szCs w:val="24"/>
            </w:rPr>
          </w:pPr>
          <w:r w:rsidRPr="00B903FD">
            <w:rPr>
              <w:rFonts w:cs="Arial"/>
              <w:szCs w:val="24"/>
            </w:rPr>
            <w:t xml:space="preserve">   5.3. Da subcontratação</w:t>
          </w:r>
          <w:r w:rsidRPr="00B903FD">
            <w:ptab w:relativeTo="margin" w:alignment="right" w:leader="dot"/>
          </w:r>
          <w:r w:rsidR="000744DC" w:rsidRPr="00B903FD">
            <w:t>1</w:t>
          </w:r>
          <w:r w:rsidR="00FF1638" w:rsidRPr="00B903FD">
            <w:t>0</w:t>
          </w:r>
        </w:p>
        <w:p w14:paraId="0E95FD17" w14:textId="77777777" w:rsidR="00952449" w:rsidRPr="00B903FD" w:rsidRDefault="00D56B1E" w:rsidP="00952449">
          <w:pPr>
            <w:pStyle w:val="Sumrio1"/>
            <w:spacing w:before="0" w:line="240" w:lineRule="auto"/>
          </w:pPr>
          <w:r w:rsidRPr="00B903FD">
            <w:rPr>
              <w:rFonts w:cs="Arial"/>
              <w:b/>
              <w:szCs w:val="24"/>
            </w:rPr>
            <w:t xml:space="preserve">6.0 – MODELO DE GESTÃO DO CONTRATO </w:t>
          </w:r>
          <w:r w:rsidR="00952449" w:rsidRPr="00B903FD">
            <w:ptab w:relativeTo="margin" w:alignment="right" w:leader="dot"/>
          </w:r>
          <w:r w:rsidRPr="00B903FD">
            <w:rPr>
              <w:b/>
              <w:bCs/>
            </w:rPr>
            <w:t>1</w:t>
          </w:r>
          <w:r w:rsidR="00FF1638" w:rsidRPr="00B903FD">
            <w:rPr>
              <w:b/>
              <w:bCs/>
            </w:rPr>
            <w:t>1</w:t>
          </w:r>
        </w:p>
        <w:p w14:paraId="2B1B12A7" w14:textId="77777777" w:rsidR="00952449" w:rsidRPr="00B903FD" w:rsidRDefault="00F63AE6" w:rsidP="004C3BFF">
          <w:pPr>
            <w:pStyle w:val="Sumrio2"/>
            <w:spacing w:before="0" w:line="240" w:lineRule="auto"/>
            <w:ind w:left="0"/>
          </w:pPr>
          <w:r w:rsidRPr="00B903FD">
            <w:rPr>
              <w:bCs/>
              <w:szCs w:val="24"/>
            </w:rPr>
            <w:t xml:space="preserve">   </w:t>
          </w:r>
          <w:r w:rsidR="00D56B1E" w:rsidRPr="00B903FD">
            <w:rPr>
              <w:bCs/>
              <w:szCs w:val="24"/>
            </w:rPr>
            <w:t xml:space="preserve">6.1 - Do controle e da fiscalização da execução </w:t>
          </w:r>
          <w:r w:rsidR="00952449" w:rsidRPr="00B903FD">
            <w:ptab w:relativeTo="margin" w:alignment="right" w:leader="dot"/>
          </w:r>
          <w:r w:rsidR="000744DC" w:rsidRPr="00B903FD">
            <w:t>1</w:t>
          </w:r>
          <w:r w:rsidR="00FF1638" w:rsidRPr="00B903FD">
            <w:t>1</w:t>
          </w:r>
        </w:p>
        <w:p w14:paraId="48A76C74" w14:textId="77777777" w:rsidR="00D56B1E" w:rsidRPr="00B903FD" w:rsidRDefault="00F63AE6" w:rsidP="00952449">
          <w:pPr>
            <w:pStyle w:val="Sumrio3"/>
            <w:spacing w:before="0" w:line="240" w:lineRule="auto"/>
            <w:rPr>
              <w:rFonts w:cs="Arial"/>
              <w:bCs/>
              <w:szCs w:val="24"/>
            </w:rPr>
          </w:pPr>
          <w:r w:rsidRPr="00B903FD">
            <w:rPr>
              <w:rFonts w:cs="Arial"/>
              <w:szCs w:val="24"/>
            </w:rPr>
            <w:t xml:space="preserve"> </w:t>
          </w:r>
          <w:r w:rsidR="00D56B1E" w:rsidRPr="00B903FD">
            <w:rPr>
              <w:rFonts w:cs="Arial"/>
              <w:szCs w:val="24"/>
            </w:rPr>
            <w:t>6.2 - Das sanções administrativas</w:t>
          </w:r>
          <w:r w:rsidR="004C3BFF" w:rsidRPr="00B903FD">
            <w:ptab w:relativeTo="margin" w:alignment="right" w:leader="dot"/>
          </w:r>
          <w:r w:rsidR="000E3043" w:rsidRPr="00B903FD">
            <w:t>14</w:t>
          </w:r>
        </w:p>
        <w:p w14:paraId="59F88B89" w14:textId="77777777" w:rsidR="004C3BFF" w:rsidRPr="00B903FD" w:rsidRDefault="00F63AE6" w:rsidP="004C3BFF">
          <w:pPr>
            <w:pStyle w:val="Sumrio3"/>
            <w:spacing w:before="0" w:line="240" w:lineRule="auto"/>
          </w:pPr>
          <w:r w:rsidRPr="00B903FD">
            <w:rPr>
              <w:rFonts w:cs="Arial"/>
              <w:bCs/>
              <w:szCs w:val="24"/>
            </w:rPr>
            <w:t xml:space="preserve"> </w:t>
          </w:r>
          <w:r w:rsidR="00D56B1E" w:rsidRPr="00B903FD">
            <w:rPr>
              <w:rFonts w:cs="Arial"/>
              <w:bCs/>
              <w:szCs w:val="24"/>
            </w:rPr>
            <w:t>6.3 - Do recebimento e do aceite do objeto</w:t>
          </w:r>
          <w:r w:rsidR="004C3BFF" w:rsidRPr="00B903FD">
            <w:ptab w:relativeTo="margin" w:alignment="right" w:leader="dot"/>
          </w:r>
          <w:r w:rsidR="00CC65B1" w:rsidRPr="00B903FD">
            <w:t>17</w:t>
          </w:r>
        </w:p>
        <w:p w14:paraId="2F0DE81A" w14:textId="77777777" w:rsidR="004C3BFF" w:rsidRPr="00B903FD" w:rsidRDefault="00F63AE6" w:rsidP="004C3BFF">
          <w:pPr>
            <w:pStyle w:val="Sumrio3"/>
            <w:spacing w:before="0" w:line="240" w:lineRule="auto"/>
          </w:pPr>
          <w:r w:rsidRPr="00B903FD">
            <w:rPr>
              <w:bCs/>
              <w:szCs w:val="24"/>
            </w:rPr>
            <w:t xml:space="preserve"> </w:t>
          </w:r>
          <w:r w:rsidR="004C3BFF" w:rsidRPr="00B903FD">
            <w:rPr>
              <w:bCs/>
              <w:szCs w:val="24"/>
            </w:rPr>
            <w:t xml:space="preserve">6.4 - Das garantias </w:t>
          </w:r>
          <w:r w:rsidR="004C3BFF" w:rsidRPr="00B903FD">
            <w:ptab w:relativeTo="margin" w:alignment="right" w:leader="dot"/>
          </w:r>
          <w:r w:rsidR="000744DC" w:rsidRPr="00B903FD">
            <w:t>18</w:t>
          </w:r>
        </w:p>
        <w:p w14:paraId="438E0569" w14:textId="77777777" w:rsidR="004C3BFF" w:rsidRPr="00B903FD" w:rsidRDefault="00F63AE6" w:rsidP="004C3BFF">
          <w:pPr>
            <w:pStyle w:val="Sumrio3"/>
            <w:spacing w:before="0" w:line="240" w:lineRule="auto"/>
          </w:pPr>
          <w:r w:rsidRPr="00B903FD">
            <w:t xml:space="preserve">        </w:t>
          </w:r>
          <w:r w:rsidR="004C3BFF" w:rsidRPr="00B903FD">
            <w:t>6.4.1 – Da garantia do serviço</w:t>
          </w:r>
          <w:r w:rsidR="004C3BFF" w:rsidRPr="00B903FD">
            <w:ptab w:relativeTo="margin" w:alignment="right" w:leader="dot"/>
          </w:r>
          <w:r w:rsidR="000744DC" w:rsidRPr="00B903FD">
            <w:t>18</w:t>
          </w:r>
        </w:p>
        <w:p w14:paraId="3A72706D" w14:textId="77777777" w:rsidR="004C3BFF" w:rsidRPr="00B903FD" w:rsidRDefault="004C3BFF" w:rsidP="004C3BFF">
          <w:pPr>
            <w:spacing w:before="0" w:after="120" w:line="240" w:lineRule="auto"/>
            <w:rPr>
              <w:szCs w:val="24"/>
            </w:rPr>
          </w:pPr>
          <w:r w:rsidRPr="00B903FD">
            <w:rPr>
              <w:szCs w:val="24"/>
            </w:rPr>
            <w:t xml:space="preserve">          6.4.2 – Da garantia de execução do contrato</w:t>
          </w:r>
          <w:r w:rsidRPr="00B903FD">
            <w:ptab w:relativeTo="margin" w:alignment="right" w:leader="dot"/>
          </w:r>
          <w:r w:rsidR="00CC65B1" w:rsidRPr="00B903FD">
            <w:t>18</w:t>
          </w:r>
        </w:p>
        <w:p w14:paraId="534FD2EC" w14:textId="77777777" w:rsidR="004C3BFF" w:rsidRPr="00B903FD" w:rsidRDefault="004C3BFF" w:rsidP="004C3BFF">
          <w:pPr>
            <w:suppressAutoHyphens w:val="0"/>
            <w:autoSpaceDE w:val="0"/>
            <w:autoSpaceDN w:val="0"/>
            <w:adjustRightInd w:val="0"/>
            <w:spacing w:before="0" w:after="0" w:line="240" w:lineRule="auto"/>
            <w:jc w:val="left"/>
          </w:pPr>
          <w:r w:rsidRPr="00B903FD">
            <w:rPr>
              <w:rFonts w:cs="Arial"/>
              <w:szCs w:val="24"/>
            </w:rPr>
            <w:t xml:space="preserve">  </w:t>
          </w:r>
          <w:r w:rsidR="00F63AE6" w:rsidRPr="00B903FD">
            <w:rPr>
              <w:rFonts w:cs="Arial"/>
              <w:szCs w:val="24"/>
            </w:rPr>
            <w:t xml:space="preserve"> </w:t>
          </w:r>
          <w:r w:rsidRPr="00B903FD">
            <w:rPr>
              <w:rFonts w:cs="Arial"/>
              <w:szCs w:val="24"/>
            </w:rPr>
            <w:t>6.5 – Do reajuste</w:t>
          </w:r>
          <w:r w:rsidRPr="00B903FD">
            <w:ptab w:relativeTo="margin" w:alignment="right" w:leader="dot"/>
          </w:r>
          <w:r w:rsidR="00CC65B1" w:rsidRPr="00B903FD">
            <w:t>19</w:t>
          </w:r>
        </w:p>
        <w:p w14:paraId="385B92F5" w14:textId="77777777" w:rsidR="00CC65B1" w:rsidRPr="00B903FD" w:rsidRDefault="00DF1483" w:rsidP="00DF1483">
          <w:pPr>
            <w:suppressAutoHyphens w:val="0"/>
            <w:autoSpaceDE w:val="0"/>
            <w:autoSpaceDN w:val="0"/>
            <w:adjustRightInd w:val="0"/>
            <w:spacing w:before="0" w:after="0" w:line="240" w:lineRule="auto"/>
            <w:jc w:val="left"/>
          </w:pPr>
          <w:r w:rsidRPr="00B903FD">
            <w:rPr>
              <w:rFonts w:cs="Arial"/>
              <w:szCs w:val="24"/>
            </w:rPr>
            <w:t xml:space="preserve">   6.6 – Do reequilíbrio econômico-financeiro</w:t>
          </w:r>
          <w:r w:rsidRPr="00B903FD">
            <w:ptab w:relativeTo="margin" w:alignment="right" w:leader="dot"/>
          </w:r>
          <w:r w:rsidR="000744DC" w:rsidRPr="00B903FD">
            <w:t>20</w:t>
          </w:r>
        </w:p>
        <w:p w14:paraId="2C219812" w14:textId="77777777" w:rsidR="00623F94" w:rsidRPr="00B903FD" w:rsidRDefault="00623F94" w:rsidP="00623F94">
          <w:pPr>
            <w:suppressAutoHyphens w:val="0"/>
            <w:autoSpaceDE w:val="0"/>
            <w:autoSpaceDN w:val="0"/>
            <w:adjustRightInd w:val="0"/>
            <w:spacing w:before="0" w:after="0" w:line="240" w:lineRule="auto"/>
            <w:jc w:val="left"/>
            <w:rPr>
              <w:rFonts w:cs="Arial"/>
              <w:szCs w:val="24"/>
            </w:rPr>
          </w:pPr>
          <w:r w:rsidRPr="00B903FD">
            <w:t xml:space="preserve">   6.7 </w:t>
          </w:r>
          <w:r w:rsidR="00CC65B1" w:rsidRPr="00B903FD">
            <w:rPr>
              <w:rFonts w:cs="Arial"/>
              <w:szCs w:val="24"/>
            </w:rPr>
            <w:t xml:space="preserve">– </w:t>
          </w:r>
          <w:r w:rsidRPr="00B903FD">
            <w:rPr>
              <w:rFonts w:cs="Arial"/>
              <w:szCs w:val="24"/>
            </w:rPr>
            <w:t>Da repactuação de preços</w:t>
          </w:r>
          <w:r w:rsidR="00CC65B1" w:rsidRPr="00B903FD">
            <w:t>.............................</w:t>
          </w:r>
          <w:r w:rsidRPr="00B903FD">
            <w:t>............</w:t>
          </w:r>
          <w:r w:rsidR="00CC65B1" w:rsidRPr="00B903FD">
            <w:t>................................</w:t>
          </w:r>
          <w:r w:rsidRPr="00B903FD">
            <w:rPr>
              <w:rFonts w:cs="Arial"/>
              <w:szCs w:val="24"/>
            </w:rPr>
            <w:t>.</w:t>
          </w:r>
          <w:r w:rsidR="00CC65B1" w:rsidRPr="00B903FD">
            <w:rPr>
              <w:rFonts w:cs="Arial"/>
              <w:szCs w:val="24"/>
            </w:rPr>
            <w:t xml:space="preserve">...20 </w:t>
          </w:r>
        </w:p>
        <w:p w14:paraId="1FD3C6EE" w14:textId="77777777" w:rsidR="00DA0A88" w:rsidRPr="00B903FD" w:rsidRDefault="00DA0A88" w:rsidP="00DA0A88">
          <w:pPr>
            <w:suppressAutoHyphens w:val="0"/>
            <w:autoSpaceDE w:val="0"/>
            <w:autoSpaceDN w:val="0"/>
            <w:adjustRightInd w:val="0"/>
            <w:spacing w:before="0" w:after="0" w:line="240" w:lineRule="auto"/>
            <w:jc w:val="left"/>
            <w:rPr>
              <w:rFonts w:cs="Arial"/>
              <w:b/>
              <w:szCs w:val="24"/>
            </w:rPr>
          </w:pPr>
          <w:r w:rsidRPr="00B903FD">
            <w:rPr>
              <w:rFonts w:cs="Arial"/>
              <w:b/>
              <w:szCs w:val="24"/>
            </w:rPr>
            <w:t xml:space="preserve">   </w:t>
          </w:r>
          <w:r w:rsidRPr="00B903FD">
            <w:rPr>
              <w:rFonts w:cs="Arial"/>
              <w:szCs w:val="24"/>
            </w:rPr>
            <w:t>6.8 –</w:t>
          </w:r>
          <w:r w:rsidRPr="00B903FD">
            <w:rPr>
              <w:rFonts w:cs="Arial"/>
              <w:b/>
              <w:szCs w:val="24"/>
            </w:rPr>
            <w:t xml:space="preserve"> </w:t>
          </w:r>
          <w:r w:rsidRPr="00B903FD">
            <w:rPr>
              <w:rFonts w:cs="Arial"/>
              <w:szCs w:val="24"/>
            </w:rPr>
            <w:t>Das condições de importação e taxa de câmbio............................................20</w:t>
          </w:r>
        </w:p>
        <w:p w14:paraId="1A834A84" w14:textId="77777777" w:rsidR="004C3BFF" w:rsidRPr="00B903FD" w:rsidRDefault="004C3BFF" w:rsidP="00DA0A88">
          <w:pPr>
            <w:suppressAutoHyphens w:val="0"/>
            <w:autoSpaceDE w:val="0"/>
            <w:autoSpaceDN w:val="0"/>
            <w:adjustRightInd w:val="0"/>
            <w:spacing w:before="0" w:after="120" w:line="240" w:lineRule="auto"/>
            <w:jc w:val="left"/>
            <w:rPr>
              <w:rFonts w:cs="Arial"/>
              <w:b/>
              <w:szCs w:val="24"/>
            </w:rPr>
          </w:pPr>
          <w:r w:rsidRPr="00B903FD">
            <w:rPr>
              <w:rFonts w:cs="Arial"/>
              <w:szCs w:val="24"/>
            </w:rPr>
            <w:t xml:space="preserve">  </w:t>
          </w:r>
          <w:r w:rsidR="00DA0A88" w:rsidRPr="00B903FD">
            <w:rPr>
              <w:rFonts w:cs="Arial"/>
              <w:szCs w:val="24"/>
            </w:rPr>
            <w:t xml:space="preserve"> 6.9</w:t>
          </w:r>
          <w:r w:rsidR="00F63AE6" w:rsidRPr="00B903FD">
            <w:rPr>
              <w:rFonts w:cs="Arial"/>
              <w:szCs w:val="24"/>
            </w:rPr>
            <w:t xml:space="preserve"> - </w:t>
          </w:r>
          <w:r w:rsidRPr="00B903FD">
            <w:rPr>
              <w:rFonts w:cs="Arial"/>
              <w:szCs w:val="24"/>
            </w:rPr>
            <w:t>Das ações de responsabilidade ambiental</w:t>
          </w:r>
          <w:r w:rsidRPr="00B903FD">
            <w:ptab w:relativeTo="margin" w:alignment="right" w:leader="dot"/>
          </w:r>
          <w:r w:rsidR="00CC65B1" w:rsidRPr="00B903FD">
            <w:t>20</w:t>
          </w:r>
        </w:p>
        <w:p w14:paraId="39CE6A51" w14:textId="77777777" w:rsidR="00952449" w:rsidRPr="00B903FD" w:rsidRDefault="004C3BFF" w:rsidP="00952449">
          <w:pPr>
            <w:pStyle w:val="Sumrio1"/>
            <w:spacing w:before="0" w:line="240" w:lineRule="auto"/>
            <w:rPr>
              <w:b/>
              <w:bCs/>
            </w:rPr>
          </w:pPr>
          <w:r w:rsidRPr="00B903FD">
            <w:rPr>
              <w:rFonts w:cs="Arial"/>
              <w:b/>
              <w:szCs w:val="24"/>
            </w:rPr>
            <w:t xml:space="preserve">7.0 – CRITÉRIOS DE MEDIÇÃO E PAGAMENTO </w:t>
          </w:r>
          <w:r w:rsidR="00952449" w:rsidRPr="00B903FD">
            <w:ptab w:relativeTo="margin" w:alignment="right" w:leader="dot"/>
          </w:r>
          <w:r w:rsidR="000744DC" w:rsidRPr="00B903FD">
            <w:rPr>
              <w:b/>
              <w:bCs/>
            </w:rPr>
            <w:t>22</w:t>
          </w:r>
        </w:p>
        <w:p w14:paraId="3ED18064" w14:textId="77777777" w:rsidR="00952449" w:rsidRPr="00B903FD" w:rsidRDefault="004C3BFF" w:rsidP="00952449">
          <w:pPr>
            <w:pStyle w:val="Sumrio1"/>
            <w:spacing w:before="0" w:line="240" w:lineRule="auto"/>
          </w:pPr>
          <w:r w:rsidRPr="00B903FD">
            <w:rPr>
              <w:rFonts w:cs="Arial"/>
              <w:b/>
              <w:szCs w:val="24"/>
            </w:rPr>
            <w:t>8.0 – FORMA E CRITÉRIO DE SELEÇÃO DO FORNECEDOR</w:t>
          </w:r>
          <w:r w:rsidR="00952449" w:rsidRPr="00B903FD">
            <w:ptab w:relativeTo="margin" w:alignment="right" w:leader="dot"/>
          </w:r>
          <w:r w:rsidR="00CC65B1" w:rsidRPr="00B903FD">
            <w:rPr>
              <w:b/>
              <w:bCs/>
            </w:rPr>
            <w:t>2</w:t>
          </w:r>
          <w:r w:rsidR="00FF1638" w:rsidRPr="00B903FD">
            <w:rPr>
              <w:b/>
              <w:bCs/>
            </w:rPr>
            <w:t>4</w:t>
          </w:r>
        </w:p>
        <w:p w14:paraId="06374370" w14:textId="77777777" w:rsidR="00952449" w:rsidRPr="00B903FD" w:rsidRDefault="004C3BFF" w:rsidP="00AD73E9">
          <w:pPr>
            <w:pStyle w:val="Sumrio2"/>
            <w:spacing w:before="0" w:after="0" w:line="240" w:lineRule="auto"/>
            <w:ind w:left="216"/>
          </w:pPr>
          <w:r w:rsidRPr="00B903FD">
            <w:rPr>
              <w:bCs/>
              <w:szCs w:val="24"/>
            </w:rPr>
            <w:t>8.1 – Modalidade</w:t>
          </w:r>
          <w:r w:rsidR="00952449" w:rsidRPr="00B903FD">
            <w:ptab w:relativeTo="margin" w:alignment="right" w:leader="dot"/>
          </w:r>
          <w:r w:rsidR="00CC65B1" w:rsidRPr="00B903FD">
            <w:t>2</w:t>
          </w:r>
          <w:r w:rsidR="00FF1638" w:rsidRPr="00B903FD">
            <w:t>4</w:t>
          </w:r>
        </w:p>
        <w:p w14:paraId="1122E1A1" w14:textId="77777777" w:rsidR="00952449" w:rsidRPr="00B903FD" w:rsidRDefault="002B4E1C" w:rsidP="00AD73E9">
          <w:pPr>
            <w:pStyle w:val="Sumrio3"/>
            <w:spacing w:before="0" w:after="0" w:line="240" w:lineRule="auto"/>
          </w:pPr>
          <w:r w:rsidRPr="00B903FD">
            <w:rPr>
              <w:rFonts w:cs="Arial"/>
            </w:rPr>
            <w:t xml:space="preserve"> 8.2 – </w:t>
          </w:r>
          <w:r w:rsidRPr="00B903FD">
            <w:rPr>
              <w:rFonts w:cs="Arial"/>
              <w:bCs/>
              <w:szCs w:val="24"/>
            </w:rPr>
            <w:t>Critérios de seleção/</w:t>
          </w:r>
          <w:r w:rsidRPr="00B903FD">
            <w:rPr>
              <w:rFonts w:cs="Arial"/>
            </w:rPr>
            <w:t>condições de habilitação</w:t>
          </w:r>
          <w:r w:rsidR="00952449" w:rsidRPr="00B903FD">
            <w:ptab w:relativeTo="margin" w:alignment="right" w:leader="dot"/>
          </w:r>
          <w:r w:rsidR="000744DC" w:rsidRPr="00B903FD">
            <w:t>24</w:t>
          </w:r>
        </w:p>
        <w:p w14:paraId="02368AF9" w14:textId="1AB96DC4" w:rsidR="00AD73E9" w:rsidRPr="00B903FD" w:rsidRDefault="00AD73E9" w:rsidP="00AD73E9">
          <w:pPr>
            <w:spacing w:before="0" w:after="0" w:line="240" w:lineRule="auto"/>
          </w:pPr>
          <w:r w:rsidRPr="00B903FD">
            <w:t xml:space="preserve">   8.3 – Da proposta de preços...................................................................................</w:t>
          </w:r>
          <w:r w:rsidR="00CC65B1" w:rsidRPr="00B903FD">
            <w:t xml:space="preserve"> 2</w:t>
          </w:r>
          <w:r w:rsidR="00B0208C" w:rsidRPr="00B903FD">
            <w:t>9</w:t>
          </w:r>
        </w:p>
        <w:p w14:paraId="017E2FC1" w14:textId="5F9FAC46" w:rsidR="002B4E1C" w:rsidRPr="00B903FD" w:rsidRDefault="002B4E1C" w:rsidP="002B4E1C">
          <w:pPr>
            <w:spacing w:before="120" w:after="120" w:line="240" w:lineRule="auto"/>
            <w:rPr>
              <w:rFonts w:cs="Arial"/>
              <w:b/>
              <w:szCs w:val="24"/>
            </w:rPr>
          </w:pPr>
          <w:r w:rsidRPr="00B903FD">
            <w:rPr>
              <w:rFonts w:cs="Arial"/>
              <w:b/>
              <w:szCs w:val="24"/>
            </w:rPr>
            <w:t>9.0 – ESTIMATIVA DE VALOR DA CONTRATAÇÃO</w:t>
          </w:r>
          <w:r w:rsidRPr="00B903FD">
            <w:ptab w:relativeTo="margin" w:alignment="right" w:leader="dot"/>
          </w:r>
          <w:r w:rsidR="00FF1638" w:rsidRPr="00B903FD">
            <w:rPr>
              <w:b/>
              <w:bCs/>
            </w:rPr>
            <w:t>3</w:t>
          </w:r>
          <w:r w:rsidR="005161FD" w:rsidRPr="00B903FD">
            <w:rPr>
              <w:b/>
              <w:bCs/>
            </w:rPr>
            <w:t>1</w:t>
          </w:r>
        </w:p>
        <w:p w14:paraId="60FAA28E" w14:textId="645D5C4A" w:rsidR="002B4E1C" w:rsidRPr="00B903FD" w:rsidRDefault="002B4E1C" w:rsidP="002B4E1C">
          <w:pPr>
            <w:spacing w:before="0" w:after="120" w:line="240" w:lineRule="auto"/>
            <w:rPr>
              <w:rFonts w:cs="Arial"/>
              <w:b/>
              <w:szCs w:val="24"/>
            </w:rPr>
          </w:pPr>
          <w:r w:rsidRPr="00B903FD">
            <w:rPr>
              <w:rFonts w:cs="Arial"/>
              <w:b/>
              <w:szCs w:val="24"/>
            </w:rPr>
            <w:t>10.0 – ADEQUAÇÃO ORÇAMENTÁRIA</w:t>
          </w:r>
          <w:r w:rsidRPr="00B903FD">
            <w:ptab w:relativeTo="margin" w:alignment="right" w:leader="dot"/>
          </w:r>
          <w:r w:rsidR="000744DC" w:rsidRPr="00B903FD">
            <w:rPr>
              <w:b/>
              <w:bCs/>
            </w:rPr>
            <w:t>3</w:t>
          </w:r>
          <w:r w:rsidR="005161FD" w:rsidRPr="00B903FD">
            <w:rPr>
              <w:b/>
              <w:bCs/>
            </w:rPr>
            <w:t>1</w:t>
          </w:r>
        </w:p>
        <w:p w14:paraId="0A3B0F34" w14:textId="08CDB791" w:rsidR="002B4E1C" w:rsidRPr="00B903FD" w:rsidRDefault="002B4E1C" w:rsidP="002B4E1C">
          <w:pPr>
            <w:spacing w:before="0" w:after="120" w:line="240" w:lineRule="auto"/>
            <w:rPr>
              <w:rFonts w:cs="Arial"/>
              <w:b/>
              <w:szCs w:val="24"/>
            </w:rPr>
          </w:pPr>
          <w:r w:rsidRPr="00B903FD">
            <w:rPr>
              <w:b/>
              <w:bCs/>
              <w:szCs w:val="24"/>
            </w:rPr>
            <w:t>11.0 - DOS ANEXOS</w:t>
          </w:r>
          <w:r w:rsidRPr="00B903FD">
            <w:ptab w:relativeTo="margin" w:alignment="right" w:leader="dot"/>
          </w:r>
          <w:r w:rsidR="000744DC" w:rsidRPr="00B903FD">
            <w:rPr>
              <w:b/>
              <w:bCs/>
            </w:rPr>
            <w:t>3</w:t>
          </w:r>
          <w:r w:rsidR="005161FD" w:rsidRPr="00B903FD">
            <w:rPr>
              <w:b/>
              <w:bCs/>
            </w:rPr>
            <w:t>1</w:t>
          </w:r>
        </w:p>
        <w:p w14:paraId="16C2FAA9" w14:textId="4CD49BBE" w:rsidR="00824D4A" w:rsidRPr="00B903FD" w:rsidRDefault="002B4E1C" w:rsidP="00EA7C47">
          <w:pPr>
            <w:pStyle w:val="Sumrio2"/>
            <w:spacing w:before="0" w:line="240" w:lineRule="auto"/>
            <w:ind w:left="0"/>
          </w:pPr>
          <w:r w:rsidRPr="00B903FD">
            <w:rPr>
              <w:rFonts w:cs="Arial"/>
              <w:b/>
              <w:bCs/>
              <w:szCs w:val="24"/>
            </w:rPr>
            <w:t>12.0 - DOS RESPONSÁVEIS PELA ELABORAÇÃO</w:t>
          </w:r>
          <w:r w:rsidRPr="00B903FD">
            <w:ptab w:relativeTo="margin" w:alignment="right" w:leader="dot"/>
          </w:r>
          <w:r w:rsidR="00CC65B1" w:rsidRPr="00B903FD">
            <w:rPr>
              <w:b/>
            </w:rPr>
            <w:t>3</w:t>
          </w:r>
          <w:r w:rsidR="005161FD" w:rsidRPr="00B903FD">
            <w:rPr>
              <w:b/>
            </w:rPr>
            <w:t>1</w:t>
          </w:r>
        </w:p>
      </w:sdtContent>
    </w:sdt>
    <w:p w14:paraId="5116E4C8" w14:textId="77777777" w:rsidR="00EA7C47" w:rsidRPr="00B903FD" w:rsidRDefault="00EA7C47" w:rsidP="00EA7C47">
      <w:pPr>
        <w:spacing w:line="276" w:lineRule="auto"/>
        <w:rPr>
          <w:b/>
          <w:bCs/>
          <w:szCs w:val="24"/>
        </w:rPr>
      </w:pPr>
    </w:p>
    <w:p w14:paraId="7653C01E" w14:textId="77777777" w:rsidR="00E16A1B" w:rsidRPr="00B903FD" w:rsidRDefault="00FA0008" w:rsidP="004C14A8">
      <w:pPr>
        <w:shd w:val="clear" w:color="auto" w:fill="A6A6A6" w:themeFill="background1" w:themeFillShade="A6"/>
        <w:spacing w:line="276" w:lineRule="auto"/>
        <w:rPr>
          <w:b/>
          <w:bCs/>
          <w:szCs w:val="24"/>
        </w:rPr>
      </w:pPr>
      <w:r w:rsidRPr="00B903FD">
        <w:rPr>
          <w:b/>
          <w:bCs/>
          <w:szCs w:val="24"/>
        </w:rPr>
        <w:lastRenderedPageBreak/>
        <w:t xml:space="preserve">1.0 </w:t>
      </w:r>
      <w:r w:rsidR="00E16A1B" w:rsidRPr="00B903FD">
        <w:rPr>
          <w:b/>
          <w:bCs/>
          <w:szCs w:val="24"/>
        </w:rPr>
        <w:t xml:space="preserve">- </w:t>
      </w:r>
      <w:r w:rsidR="00251E74" w:rsidRPr="00B903FD">
        <w:rPr>
          <w:b/>
          <w:bCs/>
          <w:szCs w:val="24"/>
        </w:rPr>
        <w:t>DECLARAÇÃO DO OBJETO</w:t>
      </w:r>
    </w:p>
    <w:p w14:paraId="05FE3B95" w14:textId="77777777" w:rsidR="00E041E2" w:rsidRPr="00B903FD" w:rsidRDefault="00E16A1B" w:rsidP="00E16A1B">
      <w:pPr>
        <w:spacing w:line="276" w:lineRule="auto"/>
        <w:rPr>
          <w:b/>
          <w:bCs/>
          <w:szCs w:val="24"/>
        </w:rPr>
      </w:pPr>
      <w:r w:rsidRPr="00B903FD">
        <w:rPr>
          <w:b/>
          <w:bCs/>
          <w:szCs w:val="24"/>
        </w:rPr>
        <w:t xml:space="preserve">1.1 – </w:t>
      </w:r>
      <w:r w:rsidR="00720C41" w:rsidRPr="00B903FD">
        <w:rPr>
          <w:b/>
          <w:bCs/>
          <w:szCs w:val="24"/>
        </w:rPr>
        <w:t>Do objeto</w:t>
      </w:r>
    </w:p>
    <w:p w14:paraId="05408033" w14:textId="2AD75435" w:rsidR="007831A2" w:rsidRPr="00B903FD" w:rsidRDefault="007831A2" w:rsidP="007831A2">
      <w:pPr>
        <w:spacing w:before="0" w:after="0" w:line="240" w:lineRule="auto"/>
        <w:rPr>
          <w:rFonts w:cs="Arial"/>
          <w:szCs w:val="24"/>
        </w:rPr>
      </w:pPr>
      <w:r w:rsidRPr="00B903FD">
        <w:rPr>
          <w:rFonts w:cs="Arial"/>
          <w:szCs w:val="24"/>
        </w:rPr>
        <w:t xml:space="preserve">O objeto da </w:t>
      </w:r>
      <w:r w:rsidRPr="00B903FD">
        <w:rPr>
          <w:bCs/>
          <w:szCs w:val="24"/>
        </w:rPr>
        <w:t>presente licitação prevê a contratação de empresa e</w:t>
      </w:r>
      <w:r w:rsidR="00303620" w:rsidRPr="00B903FD">
        <w:rPr>
          <w:bCs/>
          <w:szCs w:val="24"/>
        </w:rPr>
        <w:t xml:space="preserve">specializada de engenharia para </w:t>
      </w:r>
      <w:r w:rsidR="00D11326" w:rsidRPr="00B903FD">
        <w:rPr>
          <w:bCs/>
          <w:szCs w:val="24"/>
        </w:rPr>
        <w:t xml:space="preserve">execução de serviços de </w:t>
      </w:r>
      <w:r w:rsidR="005C4F86" w:rsidRPr="00B903FD">
        <w:rPr>
          <w:bCs/>
          <w:szCs w:val="24"/>
        </w:rPr>
        <w:t>Construção da Unidade Básica de Saúde UBS de Porte IV, Distrito de Praia Grande, Fundão/ES</w:t>
      </w:r>
      <w:r w:rsidRPr="00B903FD">
        <w:rPr>
          <w:bCs/>
          <w:szCs w:val="24"/>
        </w:rPr>
        <w:t>, com fornecimento de mão de obra, materiais, equipamentos e ensaios em laboratórios necessários à execução das obras e serviços, conforme especificações técnicas, unidades e quantidades.</w:t>
      </w:r>
    </w:p>
    <w:p w14:paraId="1682D96E" w14:textId="77777777" w:rsidR="00863E13" w:rsidRPr="00B903FD" w:rsidRDefault="00863E13" w:rsidP="00863E13">
      <w:pPr>
        <w:spacing w:before="0" w:after="0" w:line="240" w:lineRule="auto"/>
        <w:rPr>
          <w:rFonts w:cs="Arial"/>
          <w:szCs w:val="24"/>
        </w:rPr>
      </w:pPr>
    </w:p>
    <w:p w14:paraId="34DC0D94" w14:textId="77777777" w:rsidR="000A3A77" w:rsidRPr="00B903FD" w:rsidRDefault="00FA0008" w:rsidP="000A3A77">
      <w:pPr>
        <w:spacing w:before="0" w:after="0" w:line="240" w:lineRule="auto"/>
        <w:rPr>
          <w:rFonts w:cs="Arial"/>
          <w:b/>
          <w:szCs w:val="24"/>
        </w:rPr>
      </w:pPr>
      <w:r w:rsidRPr="00B903FD">
        <w:rPr>
          <w:rFonts w:cs="Arial"/>
          <w:b/>
          <w:szCs w:val="24"/>
        </w:rPr>
        <w:t>1.2</w:t>
      </w:r>
      <w:r w:rsidR="0035118D" w:rsidRPr="00B903FD">
        <w:rPr>
          <w:rFonts w:cs="Arial"/>
          <w:b/>
          <w:szCs w:val="24"/>
        </w:rPr>
        <w:t xml:space="preserve"> – </w:t>
      </w:r>
      <w:r w:rsidR="00720C41" w:rsidRPr="00B903FD">
        <w:rPr>
          <w:rFonts w:cs="Arial"/>
          <w:b/>
          <w:szCs w:val="24"/>
        </w:rPr>
        <w:t>Quantitativos</w:t>
      </w:r>
    </w:p>
    <w:p w14:paraId="7901BE94" w14:textId="77777777" w:rsidR="0035118D" w:rsidRPr="00B903FD" w:rsidRDefault="0035118D" w:rsidP="000A3A77">
      <w:pPr>
        <w:spacing w:before="0" w:after="0" w:line="240" w:lineRule="auto"/>
        <w:rPr>
          <w:rFonts w:cs="Arial"/>
          <w:szCs w:val="24"/>
        </w:rPr>
      </w:pPr>
    </w:p>
    <w:p w14:paraId="52F92F79" w14:textId="77777777" w:rsidR="0035118D" w:rsidRPr="00B903FD" w:rsidRDefault="0035118D" w:rsidP="0035118D">
      <w:pPr>
        <w:widowControl w:val="0"/>
        <w:spacing w:before="0" w:after="0" w:line="240" w:lineRule="auto"/>
      </w:pPr>
      <w:r w:rsidRPr="00B903FD">
        <w:t>As quantidades potencialmente contratadas serão conforme planilha anexa, que foi levantada baseando-se nas demandas potenciais a realização da obra e nos projetos executivos.</w:t>
      </w:r>
    </w:p>
    <w:p w14:paraId="3C9F0A9A" w14:textId="77777777" w:rsidR="0035118D" w:rsidRPr="00B903FD" w:rsidRDefault="0035118D" w:rsidP="0035118D">
      <w:pPr>
        <w:widowControl w:val="0"/>
        <w:spacing w:before="0" w:after="0" w:line="240" w:lineRule="auto"/>
      </w:pPr>
    </w:p>
    <w:p w14:paraId="3C668106" w14:textId="77777777" w:rsidR="0035118D" w:rsidRPr="00B903FD" w:rsidRDefault="0035118D" w:rsidP="0035118D">
      <w:pPr>
        <w:widowControl w:val="0"/>
        <w:spacing w:before="0" w:after="0" w:line="240" w:lineRule="auto"/>
      </w:pPr>
      <w:r w:rsidRPr="00B903FD">
        <w:t>Os preços unitários para a execução dos serviços de engenharia tiveram suas composições extraídas dos sistemas públicos de preço de</w:t>
      </w:r>
      <w:r w:rsidR="00863E13" w:rsidRPr="00B903FD">
        <w:t xml:space="preserve"> referência</w:t>
      </w:r>
      <w:r w:rsidRPr="00B903FD">
        <w:t xml:space="preserve">. </w:t>
      </w:r>
    </w:p>
    <w:p w14:paraId="43709D2B" w14:textId="77777777" w:rsidR="0035118D" w:rsidRPr="00B903FD" w:rsidRDefault="0035118D" w:rsidP="0035118D">
      <w:pPr>
        <w:widowControl w:val="0"/>
        <w:spacing w:before="0" w:after="0" w:line="240" w:lineRule="auto"/>
      </w:pPr>
    </w:p>
    <w:p w14:paraId="524A5A3B" w14:textId="77777777" w:rsidR="0035118D" w:rsidRPr="00B903FD" w:rsidRDefault="0035118D" w:rsidP="0035118D">
      <w:pPr>
        <w:widowControl w:val="0"/>
        <w:spacing w:before="0" w:after="0" w:line="240" w:lineRule="auto"/>
      </w:pPr>
      <w:r w:rsidRPr="00B903FD">
        <w:t>Nos casos em que a composição foi inexistente em todos os sistemas, ela foi montada através dos preços de insumos e /ou serviços neles existentes.</w:t>
      </w:r>
    </w:p>
    <w:p w14:paraId="09745A96" w14:textId="77777777" w:rsidR="0035118D" w:rsidRPr="00B903FD" w:rsidRDefault="00FA0008" w:rsidP="0035118D">
      <w:pPr>
        <w:pStyle w:val="PargrafodaLista"/>
        <w:spacing w:line="276" w:lineRule="auto"/>
        <w:ind w:left="0"/>
        <w:rPr>
          <w:b/>
          <w:bCs/>
          <w:szCs w:val="24"/>
        </w:rPr>
      </w:pPr>
      <w:r w:rsidRPr="00B903FD">
        <w:rPr>
          <w:b/>
          <w:bCs/>
          <w:szCs w:val="24"/>
        </w:rPr>
        <w:t>1.3</w:t>
      </w:r>
      <w:r w:rsidR="0035118D" w:rsidRPr="00B903FD">
        <w:rPr>
          <w:b/>
          <w:bCs/>
          <w:szCs w:val="24"/>
        </w:rPr>
        <w:t xml:space="preserve"> – </w:t>
      </w:r>
      <w:r w:rsidR="00720C41" w:rsidRPr="00B903FD">
        <w:rPr>
          <w:b/>
          <w:bCs/>
          <w:szCs w:val="24"/>
        </w:rPr>
        <w:t>Vigência contratual</w:t>
      </w:r>
    </w:p>
    <w:p w14:paraId="4FC3D51A" w14:textId="511A701C" w:rsidR="0035118D" w:rsidRPr="00B903FD" w:rsidRDefault="00FA0008" w:rsidP="00771306">
      <w:pPr>
        <w:spacing w:line="240" w:lineRule="auto"/>
      </w:pPr>
      <w:r w:rsidRPr="00B903FD">
        <w:rPr>
          <w:b/>
          <w:bCs/>
        </w:rPr>
        <w:t>1.3</w:t>
      </w:r>
      <w:r w:rsidR="0035118D" w:rsidRPr="00B903FD">
        <w:rPr>
          <w:b/>
          <w:bCs/>
        </w:rPr>
        <w:t xml:space="preserve">.1 – </w:t>
      </w:r>
      <w:r w:rsidR="0035118D" w:rsidRPr="00B903FD">
        <w:t xml:space="preserve">O prazo de vigência do contrato será de </w:t>
      </w:r>
      <w:r w:rsidR="00853DAF" w:rsidRPr="00B903FD">
        <w:rPr>
          <w:b/>
        </w:rPr>
        <w:t>720</w:t>
      </w:r>
      <w:r w:rsidR="0035118D" w:rsidRPr="00B903FD">
        <w:rPr>
          <w:b/>
          <w:bCs/>
        </w:rPr>
        <w:t xml:space="preserve"> (</w:t>
      </w:r>
      <w:r w:rsidR="00853DAF" w:rsidRPr="00B903FD">
        <w:rPr>
          <w:b/>
          <w:bCs/>
        </w:rPr>
        <w:t>setecentos e vinte</w:t>
      </w:r>
      <w:r w:rsidR="0035118D" w:rsidRPr="00B903FD">
        <w:rPr>
          <w:b/>
          <w:bCs/>
        </w:rPr>
        <w:t xml:space="preserve">) </w:t>
      </w:r>
      <w:r w:rsidR="007E1072" w:rsidRPr="00B903FD">
        <w:rPr>
          <w:b/>
          <w:bCs/>
        </w:rPr>
        <w:t>dias</w:t>
      </w:r>
      <w:r w:rsidR="0035118D" w:rsidRPr="00B903FD">
        <w:t xml:space="preserve">, a contar da data da sua assinatura. </w:t>
      </w:r>
    </w:p>
    <w:p w14:paraId="26D33185" w14:textId="77777777" w:rsidR="0035118D" w:rsidRPr="00B903FD" w:rsidRDefault="00FA0008" w:rsidP="00771306">
      <w:pPr>
        <w:spacing w:line="240" w:lineRule="auto"/>
      </w:pPr>
      <w:r w:rsidRPr="00B903FD">
        <w:rPr>
          <w:b/>
          <w:bCs/>
        </w:rPr>
        <w:t>1.3</w:t>
      </w:r>
      <w:r w:rsidR="0035118D" w:rsidRPr="00B903FD">
        <w:rPr>
          <w:b/>
          <w:bCs/>
        </w:rPr>
        <w:t xml:space="preserve">.2 – </w:t>
      </w:r>
      <w:r w:rsidR="0035118D" w:rsidRPr="00B903FD">
        <w:t xml:space="preserve">O prazo de vigência do contrato é superior ao tempo de execução dos serviços pelos seguintes motivos: </w:t>
      </w:r>
    </w:p>
    <w:p w14:paraId="0F1F8473" w14:textId="77777777" w:rsidR="0035118D" w:rsidRPr="00B903FD" w:rsidRDefault="0035118D" w:rsidP="00771306">
      <w:pPr>
        <w:spacing w:line="240" w:lineRule="auto"/>
      </w:pPr>
      <w:r w:rsidRPr="00B903FD">
        <w:rPr>
          <w:b/>
          <w:bCs/>
        </w:rPr>
        <w:t xml:space="preserve">a) </w:t>
      </w:r>
      <w:r w:rsidRPr="00B903FD">
        <w:t>Amparar a necessidade de se prorrogar o prazo de execução, no caso de intercorrência na execução de algum serviço, não sendo a contratada a responsável, limitado ao prazo de vigência do contrato.</w:t>
      </w:r>
    </w:p>
    <w:p w14:paraId="4728EE0B" w14:textId="77777777" w:rsidR="0035118D" w:rsidRPr="00B903FD" w:rsidRDefault="0035118D" w:rsidP="00771306">
      <w:pPr>
        <w:spacing w:line="240" w:lineRule="auto"/>
      </w:pPr>
      <w:r w:rsidRPr="00B903FD">
        <w:rPr>
          <w:b/>
          <w:bCs/>
          <w:szCs w:val="24"/>
        </w:rPr>
        <w:t xml:space="preserve">b) </w:t>
      </w:r>
      <w:r w:rsidRPr="00B903FD">
        <w:rPr>
          <w:szCs w:val="24"/>
        </w:rPr>
        <w:t>Propiciar tempo hábil para que sejam realizados serviços burocráticos, tais como, pagamentos de medição e de reajuste, quando necessário, ou ainda, realização de correções por parte da contratada.</w:t>
      </w:r>
    </w:p>
    <w:p w14:paraId="0840F3AA" w14:textId="77777777" w:rsidR="0035118D" w:rsidRPr="00B903FD" w:rsidRDefault="0035118D" w:rsidP="005C4F86">
      <w:pPr>
        <w:shd w:val="clear" w:color="auto" w:fill="A6A6A6" w:themeFill="background1" w:themeFillShade="A6"/>
        <w:spacing w:before="0" w:after="0" w:line="240" w:lineRule="auto"/>
        <w:rPr>
          <w:rFonts w:cs="Arial"/>
          <w:b/>
          <w:szCs w:val="24"/>
        </w:rPr>
      </w:pPr>
      <w:r w:rsidRPr="00B903FD">
        <w:rPr>
          <w:rFonts w:cs="Arial"/>
          <w:b/>
          <w:szCs w:val="24"/>
        </w:rPr>
        <w:t>2.0 – FUNDAMENTAÇÃO DA CONTRATAÇÃO</w:t>
      </w:r>
    </w:p>
    <w:p w14:paraId="3ED0882A" w14:textId="77777777" w:rsidR="0035118D" w:rsidRPr="00B903FD" w:rsidRDefault="0035118D" w:rsidP="005C4F86">
      <w:pPr>
        <w:spacing w:before="0" w:after="0" w:line="240" w:lineRule="auto"/>
        <w:rPr>
          <w:rFonts w:cs="Arial"/>
          <w:b/>
          <w:szCs w:val="24"/>
        </w:rPr>
      </w:pPr>
    </w:p>
    <w:p w14:paraId="61049111" w14:textId="77777777" w:rsidR="0035118D" w:rsidRPr="00B903FD" w:rsidRDefault="0035118D" w:rsidP="005C4F86">
      <w:pPr>
        <w:spacing w:before="0" w:after="0" w:line="240" w:lineRule="auto"/>
        <w:rPr>
          <w:rFonts w:cs="Arial"/>
          <w:szCs w:val="24"/>
        </w:rPr>
      </w:pPr>
      <w:r w:rsidRPr="00B903FD">
        <w:rPr>
          <w:rFonts w:cs="Arial"/>
          <w:szCs w:val="24"/>
        </w:rPr>
        <w:t xml:space="preserve">Toda fundamentação </w:t>
      </w:r>
      <w:r w:rsidR="00FA0008" w:rsidRPr="00B903FD">
        <w:rPr>
          <w:rFonts w:cs="Arial"/>
          <w:szCs w:val="24"/>
        </w:rPr>
        <w:t>da contratação foi obtida através do Estudo Técnico Preliminar, ressaltando-se os seguintes:</w:t>
      </w:r>
    </w:p>
    <w:p w14:paraId="6FBF319A" w14:textId="77777777" w:rsidR="005C4F86" w:rsidRPr="00B903FD" w:rsidRDefault="005C4F86" w:rsidP="005C4F86">
      <w:pPr>
        <w:spacing w:before="0" w:after="0" w:line="240" w:lineRule="auto"/>
        <w:rPr>
          <w:rFonts w:cs="Arial"/>
          <w:szCs w:val="24"/>
        </w:rPr>
      </w:pPr>
    </w:p>
    <w:p w14:paraId="073E22E7" w14:textId="77777777" w:rsidR="001D7B23" w:rsidRPr="00B903FD" w:rsidRDefault="00D61768" w:rsidP="005C4F86">
      <w:pPr>
        <w:spacing w:before="0" w:after="0" w:line="240" w:lineRule="auto"/>
        <w:rPr>
          <w:b/>
          <w:bCs/>
          <w:color w:val="222222"/>
          <w:szCs w:val="24"/>
        </w:rPr>
      </w:pPr>
      <w:r w:rsidRPr="00B903FD">
        <w:rPr>
          <w:b/>
          <w:bCs/>
          <w:color w:val="222222"/>
          <w:szCs w:val="24"/>
        </w:rPr>
        <w:t>2.1</w:t>
      </w:r>
      <w:r w:rsidR="0035118D" w:rsidRPr="00B903FD">
        <w:rPr>
          <w:b/>
          <w:bCs/>
          <w:color w:val="222222"/>
          <w:szCs w:val="24"/>
        </w:rPr>
        <w:t xml:space="preserve"> – </w:t>
      </w:r>
      <w:r w:rsidRPr="00B903FD">
        <w:rPr>
          <w:b/>
          <w:bCs/>
          <w:color w:val="222222"/>
          <w:szCs w:val="24"/>
        </w:rPr>
        <w:t>Objetivos/</w:t>
      </w:r>
      <w:r w:rsidR="00720C41" w:rsidRPr="00B903FD">
        <w:rPr>
          <w:b/>
          <w:bCs/>
          <w:color w:val="222222"/>
          <w:szCs w:val="24"/>
        </w:rPr>
        <w:t>Justificativa da contratação</w:t>
      </w:r>
    </w:p>
    <w:p w14:paraId="49AD46ED" w14:textId="77777777" w:rsidR="005C4F86" w:rsidRPr="00B903FD" w:rsidRDefault="005C4F86" w:rsidP="005C4F86">
      <w:pPr>
        <w:pStyle w:val="NormalWeb"/>
        <w:spacing w:before="0" w:beforeAutospacing="0" w:after="0" w:afterAutospacing="0"/>
        <w:jc w:val="both"/>
        <w:rPr>
          <w:rFonts w:ascii="Arial" w:eastAsia="Calibri" w:hAnsi="Arial" w:cs="Tahoma"/>
          <w:lang w:eastAsia="en-US"/>
        </w:rPr>
      </w:pPr>
    </w:p>
    <w:p w14:paraId="39D0E08A" w14:textId="6BF8FA75" w:rsidR="005C4F86" w:rsidRPr="00B903FD" w:rsidRDefault="005C4F86" w:rsidP="005C4F86">
      <w:pPr>
        <w:pStyle w:val="NormalWeb"/>
        <w:spacing w:before="0" w:beforeAutospacing="0" w:after="0" w:afterAutospacing="0"/>
        <w:jc w:val="both"/>
        <w:rPr>
          <w:rFonts w:ascii="Arial" w:eastAsia="Calibri" w:hAnsi="Arial" w:cs="Tahoma"/>
          <w:lang w:eastAsia="en-US"/>
        </w:rPr>
      </w:pPr>
      <w:r w:rsidRPr="00B903FD">
        <w:rPr>
          <w:rFonts w:ascii="Arial" w:eastAsia="Calibri" w:hAnsi="Arial" w:cs="Tahoma"/>
          <w:lang w:eastAsia="en-US"/>
        </w:rPr>
        <w:t>A contratação de empresa de engenharia para a execução das obras de Construção da Unidade Básica de Saúde – UBS de Porte IV, no Distrito de Praia Grande, Município de Fundão/ES, justifica-se, primordialmente, pela relevância social do empreendimento e pelos benefícios diretos que a implantação da unidade proporcionará à população local e ao sistema municipal de saúde.</w:t>
      </w:r>
    </w:p>
    <w:p w14:paraId="1D42EBF2" w14:textId="77777777" w:rsidR="005C4F86" w:rsidRPr="00B903FD" w:rsidRDefault="005C4F86" w:rsidP="005C4F86">
      <w:pPr>
        <w:pStyle w:val="NormalWeb"/>
        <w:spacing w:before="0" w:beforeAutospacing="0" w:after="0" w:afterAutospacing="0"/>
        <w:jc w:val="both"/>
        <w:rPr>
          <w:rFonts w:ascii="Arial" w:eastAsia="Calibri" w:hAnsi="Arial" w:cs="Tahoma"/>
          <w:lang w:eastAsia="en-US"/>
        </w:rPr>
      </w:pPr>
    </w:p>
    <w:p w14:paraId="2B626647" w14:textId="77777777" w:rsidR="005C4F86" w:rsidRPr="00B903FD" w:rsidRDefault="005C4F86" w:rsidP="005C4F86">
      <w:pPr>
        <w:pStyle w:val="NormalWeb"/>
        <w:spacing w:before="0" w:beforeAutospacing="0" w:after="0" w:afterAutospacing="0"/>
        <w:jc w:val="both"/>
        <w:rPr>
          <w:rFonts w:ascii="Arial" w:eastAsia="Calibri" w:hAnsi="Arial" w:cs="Tahoma"/>
          <w:lang w:eastAsia="en-US"/>
        </w:rPr>
      </w:pPr>
      <w:r w:rsidRPr="00B903FD">
        <w:rPr>
          <w:rFonts w:ascii="Arial" w:eastAsia="Calibri" w:hAnsi="Arial" w:cs="Tahoma"/>
          <w:lang w:eastAsia="en-US"/>
        </w:rPr>
        <w:lastRenderedPageBreak/>
        <w:t>O Distrito de Praia Grande vem apresentando crescimento populacional significativo nos últimos anos, impulsionado tanto pela expansão urbana quanto pelo aumento do fluxo sazonal de moradores e visitantes, o que tem gerado uma demanda crescente por serviços públicos essenciais, em especial na área da saúde. A infraestrutura atualmente disponível mostra-se insuficiente para atender de forma adequada e contínua às necessidades da população, obrigando munícipes a se deslocarem para outras localidades do município em busca de atendimento básico, o que acarreta transtornos, custos adicionais e sobrecarga em outras unidades de saúde.</w:t>
      </w:r>
    </w:p>
    <w:p w14:paraId="78FA7094" w14:textId="77777777" w:rsidR="005C4F86" w:rsidRPr="00B903FD" w:rsidRDefault="005C4F86" w:rsidP="005C4F86">
      <w:pPr>
        <w:pStyle w:val="NormalWeb"/>
        <w:spacing w:before="0" w:beforeAutospacing="0" w:after="0" w:afterAutospacing="0"/>
        <w:jc w:val="both"/>
        <w:rPr>
          <w:rFonts w:ascii="Arial" w:eastAsia="Calibri" w:hAnsi="Arial" w:cs="Tahoma"/>
          <w:lang w:eastAsia="en-US"/>
        </w:rPr>
      </w:pPr>
    </w:p>
    <w:p w14:paraId="3ABDE636" w14:textId="77777777" w:rsidR="005C4F86" w:rsidRPr="00B903FD" w:rsidRDefault="005C4F86" w:rsidP="005C4F86">
      <w:pPr>
        <w:pStyle w:val="NormalWeb"/>
        <w:spacing w:before="0" w:beforeAutospacing="0" w:after="0" w:afterAutospacing="0"/>
        <w:jc w:val="both"/>
        <w:rPr>
          <w:rFonts w:ascii="Arial" w:eastAsia="Calibri" w:hAnsi="Arial" w:cs="Tahoma"/>
          <w:lang w:eastAsia="en-US"/>
        </w:rPr>
      </w:pPr>
      <w:r w:rsidRPr="00B903FD">
        <w:rPr>
          <w:rFonts w:ascii="Arial" w:eastAsia="Calibri" w:hAnsi="Arial" w:cs="Tahoma"/>
          <w:lang w:eastAsia="en-US"/>
        </w:rPr>
        <w:t>A implantação de uma UBS de Porte IV permitirá a ampliação e a qualificação da Atenção Primária à Saúde no distrito, garantindo maior capacidade de atendimento médico, odontológico e de enfermagem, além da realização de ações preventivas, programas de saúde da família, vacinação e acompanhamento contínuo da população. Tal iniciativa contribuirá para a melhoria dos indicadores de saúde, para a redução de filas e deslocamentos, bem como para a promoção de um atendimento mais humanizado, acessível e resolutivo aos munícipes.</w:t>
      </w:r>
    </w:p>
    <w:p w14:paraId="2235769E" w14:textId="77777777" w:rsidR="005C4F86" w:rsidRPr="00B903FD" w:rsidRDefault="005C4F86" w:rsidP="005C4F86">
      <w:pPr>
        <w:pStyle w:val="NormalWeb"/>
        <w:spacing w:before="0" w:beforeAutospacing="0" w:after="0" w:afterAutospacing="0"/>
        <w:jc w:val="both"/>
        <w:rPr>
          <w:rFonts w:ascii="Arial" w:eastAsia="Calibri" w:hAnsi="Arial" w:cs="Tahoma"/>
          <w:lang w:eastAsia="en-US"/>
        </w:rPr>
      </w:pPr>
    </w:p>
    <w:p w14:paraId="78144C6F" w14:textId="77777777" w:rsidR="005C4F86" w:rsidRPr="00B903FD" w:rsidRDefault="005C4F86" w:rsidP="005C4F86">
      <w:pPr>
        <w:pStyle w:val="NormalWeb"/>
        <w:spacing w:before="0" w:beforeAutospacing="0" w:after="0" w:afterAutospacing="0"/>
        <w:jc w:val="both"/>
        <w:rPr>
          <w:rFonts w:ascii="Arial" w:eastAsia="Calibri" w:hAnsi="Arial" w:cs="Tahoma"/>
          <w:lang w:eastAsia="en-US"/>
        </w:rPr>
      </w:pPr>
      <w:r w:rsidRPr="00B903FD">
        <w:rPr>
          <w:rFonts w:ascii="Arial" w:eastAsia="Calibri" w:hAnsi="Arial" w:cs="Tahoma"/>
          <w:lang w:eastAsia="en-US"/>
        </w:rPr>
        <w:t>Sob o aspecto social, a nova unidade representará um avanço significativo na promoção da equidade no acesso aos serviços públicos de saúde, assegurando que a população de Praia Grande seja atendida com dignidade, proximidade e qualidade, em consonância com os princípios do Sistema Único de Saúde – SUS. Ademais, a presença de uma estrutura moderna e adequada fortalece o vínculo entre a comunidade e o poder público, ampliando a confiança da população na atuação municipal.</w:t>
      </w:r>
    </w:p>
    <w:p w14:paraId="3DC531A4" w14:textId="77777777" w:rsidR="005C4F86" w:rsidRPr="00B903FD" w:rsidRDefault="005C4F86" w:rsidP="005C4F86">
      <w:pPr>
        <w:pStyle w:val="NormalWeb"/>
        <w:spacing w:before="0" w:beforeAutospacing="0" w:after="0" w:afterAutospacing="0"/>
        <w:jc w:val="both"/>
        <w:rPr>
          <w:rFonts w:ascii="Arial" w:eastAsia="Calibri" w:hAnsi="Arial" w:cs="Tahoma"/>
          <w:lang w:eastAsia="en-US"/>
        </w:rPr>
      </w:pPr>
    </w:p>
    <w:p w14:paraId="510E2908" w14:textId="77777777" w:rsidR="005C4F86" w:rsidRPr="00B903FD" w:rsidRDefault="005C4F86" w:rsidP="005C4F86">
      <w:pPr>
        <w:pStyle w:val="NormalWeb"/>
        <w:spacing w:before="0" w:beforeAutospacing="0" w:after="0" w:afterAutospacing="0"/>
        <w:jc w:val="both"/>
        <w:rPr>
          <w:rFonts w:ascii="Arial" w:eastAsia="Calibri" w:hAnsi="Arial" w:cs="Tahoma"/>
          <w:lang w:eastAsia="en-US"/>
        </w:rPr>
      </w:pPr>
      <w:r w:rsidRPr="00B903FD">
        <w:rPr>
          <w:rFonts w:ascii="Arial" w:eastAsia="Calibri" w:hAnsi="Arial" w:cs="Tahoma"/>
          <w:lang w:eastAsia="en-US"/>
        </w:rPr>
        <w:t>A obra também gera impactos positivos indiretos para o Município, tais como a valorização urbana do entorno, o estímulo ao desenvolvimento local, a geração de empregos durante a fase de execução e a melhoria das condições gerais de vida da população. Ao investir em infraestrutura de saúde, o Município de Fundão reforça seu compromisso com o bem-estar social, com a prevenção de doenças e com a construção de uma cidade mais justa, saudável e preparada para o crescimento futuro.</w:t>
      </w:r>
    </w:p>
    <w:p w14:paraId="27490A8C" w14:textId="77777777" w:rsidR="005C4F86" w:rsidRPr="00B903FD" w:rsidRDefault="005C4F86" w:rsidP="005C4F86">
      <w:pPr>
        <w:pStyle w:val="NormalWeb"/>
        <w:spacing w:before="0" w:beforeAutospacing="0" w:after="0" w:afterAutospacing="0"/>
        <w:jc w:val="both"/>
        <w:rPr>
          <w:rFonts w:ascii="Arial" w:eastAsia="Calibri" w:hAnsi="Arial" w:cs="Tahoma"/>
          <w:lang w:eastAsia="en-US"/>
        </w:rPr>
      </w:pPr>
    </w:p>
    <w:p w14:paraId="4891FB81" w14:textId="38267341" w:rsidR="00F35BA7" w:rsidRPr="00B903FD" w:rsidRDefault="005C4F86" w:rsidP="005C4F86">
      <w:pPr>
        <w:spacing w:before="0" w:after="0" w:line="240" w:lineRule="auto"/>
        <w:rPr>
          <w:szCs w:val="24"/>
        </w:rPr>
      </w:pPr>
      <w:r w:rsidRPr="00B903FD">
        <w:rPr>
          <w:szCs w:val="24"/>
        </w:rPr>
        <w:t>Dessa forma, a contratação pretendida atende de maneira clara e objetiva ao interesse público, mostrando-se socialmente necessária e estrategicamente alinhada às políticas públicas de saúde, ao crescimento populacional do Distrito de Praia Grande e à melhoria contínua da qualidade de vida dos munícipes.</w:t>
      </w:r>
    </w:p>
    <w:p w14:paraId="621194D7" w14:textId="77777777" w:rsidR="005C4F86" w:rsidRPr="00B903FD" w:rsidRDefault="005C4F86" w:rsidP="005C4F86">
      <w:pPr>
        <w:spacing w:before="0" w:after="0" w:line="240" w:lineRule="auto"/>
        <w:rPr>
          <w:rFonts w:cs="Arial"/>
          <w:b/>
          <w:szCs w:val="24"/>
        </w:rPr>
      </w:pPr>
    </w:p>
    <w:p w14:paraId="22D405C4" w14:textId="77777777" w:rsidR="00851E1D" w:rsidRPr="00B903FD" w:rsidRDefault="00FA0008" w:rsidP="004C14A8">
      <w:pPr>
        <w:shd w:val="clear" w:color="auto" w:fill="A6A6A6" w:themeFill="background1" w:themeFillShade="A6"/>
        <w:spacing w:before="0" w:after="0" w:line="240" w:lineRule="auto"/>
        <w:rPr>
          <w:rFonts w:cs="Arial"/>
          <w:b/>
          <w:szCs w:val="24"/>
        </w:rPr>
      </w:pPr>
      <w:r w:rsidRPr="00B903FD">
        <w:rPr>
          <w:rFonts w:cs="Arial"/>
          <w:b/>
          <w:szCs w:val="24"/>
        </w:rPr>
        <w:t xml:space="preserve">3.0 </w:t>
      </w:r>
      <w:r w:rsidR="00FF1D8A" w:rsidRPr="00B903FD">
        <w:rPr>
          <w:rFonts w:cs="Arial"/>
          <w:b/>
          <w:szCs w:val="24"/>
        </w:rPr>
        <w:t>–DESCRIÇÃO DA SOLUÇÃO COMO UM TODO</w:t>
      </w:r>
    </w:p>
    <w:p w14:paraId="3AEDE6FA" w14:textId="77777777" w:rsidR="00851E1D" w:rsidRPr="00B903FD" w:rsidRDefault="00851E1D" w:rsidP="00FF1D8A">
      <w:pPr>
        <w:pStyle w:val="Ttulo2"/>
        <w:keepNext/>
        <w:widowControl/>
        <w:numPr>
          <w:ilvl w:val="1"/>
          <w:numId w:val="0"/>
        </w:numPr>
        <w:suppressAutoHyphens w:val="0"/>
        <w:spacing w:before="0"/>
        <w:jc w:val="both"/>
        <w:rPr>
          <w:rFonts w:ascii="Arial" w:hAnsi="Arial" w:cs="Arial"/>
          <w:b w:val="0"/>
          <w:sz w:val="24"/>
          <w:szCs w:val="24"/>
        </w:rPr>
      </w:pPr>
      <w:bookmarkStart w:id="6" w:name="_Toc14363008"/>
    </w:p>
    <w:p w14:paraId="53C2D631" w14:textId="77777777" w:rsidR="00FF1D8A" w:rsidRPr="00B903FD" w:rsidRDefault="00FF1D8A" w:rsidP="00FF1D8A">
      <w:pPr>
        <w:pStyle w:val="Ttulo2"/>
        <w:keepNext/>
        <w:widowControl/>
        <w:numPr>
          <w:ilvl w:val="1"/>
          <w:numId w:val="0"/>
        </w:numPr>
        <w:suppressAutoHyphens w:val="0"/>
        <w:spacing w:before="0"/>
        <w:jc w:val="both"/>
        <w:rPr>
          <w:rFonts w:ascii="Arial" w:hAnsi="Arial" w:cs="Arial"/>
          <w:b w:val="0"/>
          <w:sz w:val="24"/>
          <w:szCs w:val="24"/>
        </w:rPr>
      </w:pPr>
      <w:r w:rsidRPr="00B903FD">
        <w:rPr>
          <w:rFonts w:ascii="Arial" w:hAnsi="Arial" w:cs="Arial"/>
          <w:b w:val="0"/>
          <w:sz w:val="24"/>
          <w:szCs w:val="24"/>
        </w:rPr>
        <w:t>A descrição da solução foi extraída do ETP, baseando-se também nos projetos e memoriais.</w:t>
      </w:r>
    </w:p>
    <w:p w14:paraId="749FF9AD" w14:textId="77777777" w:rsidR="006D3593" w:rsidRPr="00B903FD" w:rsidRDefault="006D3593" w:rsidP="00FF1D8A">
      <w:pPr>
        <w:pStyle w:val="Ttulo2"/>
        <w:keepNext/>
        <w:widowControl/>
        <w:numPr>
          <w:ilvl w:val="1"/>
          <w:numId w:val="0"/>
        </w:numPr>
        <w:suppressAutoHyphens w:val="0"/>
        <w:spacing w:before="0"/>
        <w:jc w:val="both"/>
        <w:rPr>
          <w:rFonts w:ascii="Arial" w:hAnsi="Arial" w:cs="Arial"/>
          <w:b w:val="0"/>
          <w:sz w:val="24"/>
          <w:szCs w:val="24"/>
        </w:rPr>
      </w:pPr>
    </w:p>
    <w:p w14:paraId="383A66EC" w14:textId="77777777" w:rsidR="00851E1D" w:rsidRPr="00B903FD" w:rsidRDefault="00DC758C" w:rsidP="00DC758C">
      <w:pPr>
        <w:spacing w:before="0" w:after="0" w:line="240" w:lineRule="auto"/>
        <w:rPr>
          <w:szCs w:val="24"/>
        </w:rPr>
      </w:pPr>
      <w:r w:rsidRPr="00B903FD">
        <w:rPr>
          <w:szCs w:val="24"/>
        </w:rPr>
        <w:t xml:space="preserve">Para detalhamento da solução como um todo, cita-se os próprios projetos </w:t>
      </w:r>
      <w:r w:rsidR="000E3043" w:rsidRPr="00B903FD">
        <w:rPr>
          <w:szCs w:val="24"/>
        </w:rPr>
        <w:t>executivos,</w:t>
      </w:r>
      <w:r w:rsidRPr="00B903FD">
        <w:rPr>
          <w:szCs w:val="24"/>
        </w:rPr>
        <w:t xml:space="preserve"> uma vez que através destes documentos estão caracterizados criteriosamente todos os materiais e componentes envolvidos, bem como toda a sistemática construtiva utilizada, sequências executivas e especificações, visando adequar os materiais empregados com os procedimentos a serem realizados.</w:t>
      </w:r>
    </w:p>
    <w:p w14:paraId="41AB75EA" w14:textId="77777777" w:rsidR="00F35BA7" w:rsidRPr="00B903FD" w:rsidRDefault="00F35BA7" w:rsidP="00DC758C">
      <w:pPr>
        <w:spacing w:before="0" w:after="0" w:line="240" w:lineRule="auto"/>
        <w:rPr>
          <w:szCs w:val="24"/>
        </w:rPr>
      </w:pPr>
    </w:p>
    <w:p w14:paraId="25938C6C" w14:textId="77777777" w:rsidR="005C4F86" w:rsidRPr="00B903FD" w:rsidRDefault="005C4F86" w:rsidP="00DC758C">
      <w:pPr>
        <w:spacing w:before="0" w:after="0" w:line="240" w:lineRule="auto"/>
        <w:rPr>
          <w:szCs w:val="24"/>
        </w:rPr>
      </w:pPr>
    </w:p>
    <w:p w14:paraId="7DAB9DF2" w14:textId="77777777" w:rsidR="005C4F86" w:rsidRPr="00B903FD" w:rsidRDefault="005C4F86" w:rsidP="00DC758C">
      <w:pPr>
        <w:spacing w:before="0" w:after="0" w:line="240" w:lineRule="auto"/>
        <w:rPr>
          <w:szCs w:val="24"/>
        </w:rPr>
      </w:pPr>
    </w:p>
    <w:bookmarkEnd w:id="6"/>
    <w:p w14:paraId="338B35FD" w14:textId="77777777" w:rsidR="00BA45B7" w:rsidRPr="00B903FD" w:rsidRDefault="00BA45B7" w:rsidP="00FF1D8A">
      <w:pPr>
        <w:spacing w:before="0" w:after="0" w:line="240" w:lineRule="auto"/>
        <w:rPr>
          <w:rFonts w:cs="Arial"/>
          <w:szCs w:val="24"/>
        </w:rPr>
      </w:pPr>
    </w:p>
    <w:p w14:paraId="7EA304F8" w14:textId="77777777" w:rsidR="00BA45B7" w:rsidRPr="00B903FD" w:rsidRDefault="00BA45B7" w:rsidP="004C14A8">
      <w:pPr>
        <w:shd w:val="clear" w:color="auto" w:fill="A6A6A6" w:themeFill="background1" w:themeFillShade="A6"/>
        <w:spacing w:before="0" w:after="0" w:line="240" w:lineRule="auto"/>
        <w:rPr>
          <w:rFonts w:cs="Arial"/>
          <w:b/>
          <w:szCs w:val="24"/>
        </w:rPr>
      </w:pPr>
      <w:r w:rsidRPr="00B903FD">
        <w:rPr>
          <w:rFonts w:cs="Arial"/>
          <w:b/>
          <w:szCs w:val="24"/>
        </w:rPr>
        <w:lastRenderedPageBreak/>
        <w:t>4.0 –</w:t>
      </w:r>
      <w:r w:rsidR="00492A4C" w:rsidRPr="00B903FD">
        <w:rPr>
          <w:rFonts w:cs="Arial"/>
          <w:b/>
          <w:szCs w:val="24"/>
        </w:rPr>
        <w:t xml:space="preserve"> REQUISITOS DA CONTRATAÇÃO</w:t>
      </w:r>
    </w:p>
    <w:p w14:paraId="4F02AB09" w14:textId="77777777" w:rsidR="00BA45B7" w:rsidRPr="00B903FD" w:rsidRDefault="00BA45B7" w:rsidP="005E52E8">
      <w:pPr>
        <w:pStyle w:val="Ttulo10"/>
        <w:tabs>
          <w:tab w:val="left" w:pos="426"/>
        </w:tabs>
        <w:spacing w:before="0"/>
        <w:jc w:val="both"/>
        <w:rPr>
          <w:sz w:val="24"/>
          <w:szCs w:val="24"/>
        </w:rPr>
      </w:pPr>
    </w:p>
    <w:p w14:paraId="3468455F" w14:textId="77777777" w:rsidR="00DC758C" w:rsidRPr="00B903FD" w:rsidRDefault="00DC758C" w:rsidP="00DC758C">
      <w:pPr>
        <w:suppressAutoHyphens w:val="0"/>
        <w:autoSpaceDE w:val="0"/>
        <w:autoSpaceDN w:val="0"/>
        <w:adjustRightInd w:val="0"/>
        <w:spacing w:before="0" w:after="0" w:line="240" w:lineRule="auto"/>
        <w:jc w:val="left"/>
        <w:rPr>
          <w:rFonts w:cs="Arial"/>
          <w:b/>
          <w:szCs w:val="24"/>
        </w:rPr>
      </w:pPr>
      <w:r w:rsidRPr="00B903FD">
        <w:rPr>
          <w:rFonts w:cs="Arial"/>
          <w:b/>
          <w:szCs w:val="24"/>
        </w:rPr>
        <w:t>4.1 - Das obrigações da contratada</w:t>
      </w:r>
    </w:p>
    <w:p w14:paraId="1F3A23D5" w14:textId="77777777" w:rsidR="00DC758C" w:rsidRPr="00B903FD" w:rsidRDefault="00DC758C" w:rsidP="00DC758C">
      <w:pPr>
        <w:spacing w:after="0" w:line="240" w:lineRule="auto"/>
        <w:rPr>
          <w:rFonts w:cs="Arial"/>
          <w:szCs w:val="24"/>
        </w:rPr>
      </w:pPr>
      <w:r w:rsidRPr="00B903FD">
        <w:rPr>
          <w:rFonts w:cs="Arial"/>
          <w:b/>
          <w:szCs w:val="24"/>
        </w:rPr>
        <w:t xml:space="preserve">4.1.1 - </w:t>
      </w:r>
      <w:r w:rsidRPr="00B903FD">
        <w:rPr>
          <w:rFonts w:cs="Arial"/>
          <w:szCs w:val="24"/>
        </w:rPr>
        <w:t>Executar os serviços conforme especificações deste Projeto Básico, com a alocação dos empregados necessários ao perfeito cumprimento das cláusulas contratuais, além de fornecer e utilizar os materiais e equipamentos, ferramentas e utensílios necessários, na qualidade e quantidade mínimas especificadas neste Projeto Básico e em sua proposta;</w:t>
      </w:r>
    </w:p>
    <w:p w14:paraId="147D5F73" w14:textId="77777777" w:rsidR="00DC758C" w:rsidRPr="00B903FD" w:rsidRDefault="00DC758C" w:rsidP="00DC758C">
      <w:pPr>
        <w:spacing w:after="0" w:line="240" w:lineRule="auto"/>
        <w:rPr>
          <w:rFonts w:cs="Arial"/>
          <w:szCs w:val="24"/>
        </w:rPr>
      </w:pPr>
      <w:r w:rsidRPr="00B903FD">
        <w:rPr>
          <w:rFonts w:cs="Arial"/>
          <w:b/>
          <w:szCs w:val="24"/>
        </w:rPr>
        <w:t xml:space="preserve">4.1.2 - </w:t>
      </w:r>
      <w:r w:rsidRPr="00B903FD">
        <w:rPr>
          <w:rFonts w:cs="Arial"/>
          <w:szCs w:val="24"/>
        </w:rPr>
        <w:t>Responsabilizar-se pelos vícios e danos dec</w:t>
      </w:r>
      <w:r w:rsidR="00863E13" w:rsidRPr="00B903FD">
        <w:rPr>
          <w:rFonts w:cs="Arial"/>
          <w:szCs w:val="24"/>
        </w:rPr>
        <w:t>orrentes da execução do objeto</w:t>
      </w:r>
      <w:r w:rsidRPr="00B903FD">
        <w:t xml:space="preserve">, </w:t>
      </w:r>
      <w:r w:rsidRPr="00B903FD">
        <w:rPr>
          <w:rFonts w:cs="Arial"/>
          <w:szCs w:val="24"/>
        </w:rPr>
        <w:t>ficando a Contratante autorizada a descontar da garantia prestada, caso exigido no edital, ou dos pagamentos devidos à Contratada, o valor correspondente aos danos sofridos;</w:t>
      </w:r>
    </w:p>
    <w:p w14:paraId="28C373AE" w14:textId="77777777" w:rsidR="00DC758C" w:rsidRPr="00B903FD" w:rsidRDefault="00DC758C" w:rsidP="00DC758C">
      <w:pPr>
        <w:spacing w:after="0" w:line="240" w:lineRule="auto"/>
        <w:rPr>
          <w:rFonts w:cs="Arial"/>
          <w:szCs w:val="24"/>
        </w:rPr>
      </w:pPr>
      <w:r w:rsidRPr="00B903FD">
        <w:rPr>
          <w:rFonts w:cs="Arial"/>
          <w:b/>
          <w:szCs w:val="24"/>
        </w:rPr>
        <w:t xml:space="preserve">4.1.3 - </w:t>
      </w:r>
      <w:r w:rsidRPr="00B903FD">
        <w:rPr>
          <w:rFonts w:cs="Arial"/>
          <w:szCs w:val="24"/>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14:paraId="6D3996D3" w14:textId="77777777" w:rsidR="00DC758C" w:rsidRPr="00B903FD" w:rsidRDefault="00DC758C" w:rsidP="00DC758C">
      <w:pPr>
        <w:spacing w:after="0" w:line="240" w:lineRule="auto"/>
        <w:rPr>
          <w:rFonts w:cs="Arial"/>
          <w:szCs w:val="24"/>
        </w:rPr>
      </w:pPr>
      <w:r w:rsidRPr="00B903FD">
        <w:rPr>
          <w:rFonts w:cs="Arial"/>
          <w:b/>
          <w:szCs w:val="24"/>
        </w:rPr>
        <w:t xml:space="preserve">4.1.4 - </w:t>
      </w:r>
      <w:r w:rsidRPr="00B903FD">
        <w:rPr>
          <w:rFonts w:cs="Arial"/>
          <w:szCs w:val="24"/>
        </w:rPr>
        <w:t>Comunicar ao Fiscal do contrato, no prazo de 24 (vinte e quatro) horas, qualquer ocorrência anormal ou acidente que se verifique no local dos serviços.</w:t>
      </w:r>
    </w:p>
    <w:p w14:paraId="555C1AD5" w14:textId="77777777" w:rsidR="00DC758C" w:rsidRPr="00B903FD" w:rsidRDefault="00DC758C" w:rsidP="00DC758C">
      <w:pPr>
        <w:spacing w:after="0" w:line="240" w:lineRule="auto"/>
        <w:rPr>
          <w:rFonts w:cs="Arial"/>
          <w:iCs/>
          <w:szCs w:val="24"/>
        </w:rPr>
      </w:pPr>
      <w:r w:rsidRPr="00B903FD">
        <w:rPr>
          <w:rFonts w:cs="Arial"/>
          <w:b/>
          <w:szCs w:val="24"/>
        </w:rPr>
        <w:t xml:space="preserve">4.1.5 - </w:t>
      </w:r>
      <w:r w:rsidRPr="00B903FD">
        <w:rPr>
          <w:rFonts w:cs="Arial"/>
          <w:iCs/>
          <w:szCs w:val="24"/>
        </w:rPr>
        <w:t>Assegurar aos seus trabalhadores ambiente de trabalho, inclusive equipamentos e instalações, em condições adequadas ao cumprimento das normas de saúde, segurança e bem-estar no trabalho;</w:t>
      </w:r>
    </w:p>
    <w:p w14:paraId="497E32B9" w14:textId="77777777" w:rsidR="00DC758C" w:rsidRPr="00B903FD" w:rsidRDefault="00DC758C" w:rsidP="00DC758C">
      <w:pPr>
        <w:spacing w:after="0" w:line="240" w:lineRule="auto"/>
        <w:rPr>
          <w:rFonts w:cs="Arial"/>
          <w:szCs w:val="24"/>
        </w:rPr>
      </w:pPr>
      <w:r w:rsidRPr="00B903FD">
        <w:rPr>
          <w:rFonts w:cs="Arial"/>
          <w:b/>
          <w:szCs w:val="24"/>
        </w:rPr>
        <w:t xml:space="preserve">4.1.6 - </w:t>
      </w:r>
      <w:r w:rsidRPr="00B903FD">
        <w:rPr>
          <w:rFonts w:cs="Arial"/>
          <w:szCs w:val="24"/>
        </w:rPr>
        <w:t>Prestar todo esclarecimento ou informação solicitada pela Contratante ou por seus prepostos, garantindo-lhes o acesso, a qualquer tempo, ao local dos trabalhos, bem como aos documentos relativos à execução do empreendimento.</w:t>
      </w:r>
    </w:p>
    <w:p w14:paraId="096CB8C7" w14:textId="77777777" w:rsidR="00DC758C" w:rsidRPr="00B903FD" w:rsidRDefault="00DC758C" w:rsidP="00DC758C">
      <w:pPr>
        <w:spacing w:after="0" w:line="240" w:lineRule="auto"/>
        <w:rPr>
          <w:rFonts w:cs="Arial"/>
          <w:szCs w:val="24"/>
        </w:rPr>
      </w:pPr>
      <w:r w:rsidRPr="00B903FD">
        <w:rPr>
          <w:rFonts w:cs="Arial"/>
          <w:b/>
          <w:szCs w:val="24"/>
        </w:rPr>
        <w:t xml:space="preserve">4.1.7 - </w:t>
      </w:r>
      <w:r w:rsidRPr="00B903FD">
        <w:rPr>
          <w:rFonts w:cs="Arial"/>
          <w:szCs w:val="24"/>
        </w:rPr>
        <w:t>Paralisar, por determinação da Contratante, qualquer atividade que não esteja sendo executada de acordo com a boa técnica ou que ponha em risco a segurança de pessoas ou bens de terceiros.</w:t>
      </w:r>
    </w:p>
    <w:p w14:paraId="2AF96E68" w14:textId="77777777" w:rsidR="00DC758C" w:rsidRPr="00B903FD" w:rsidRDefault="00DC758C" w:rsidP="00DC758C">
      <w:pPr>
        <w:spacing w:after="0" w:line="240" w:lineRule="auto"/>
        <w:rPr>
          <w:rFonts w:cs="Arial"/>
          <w:szCs w:val="24"/>
        </w:rPr>
      </w:pPr>
      <w:r w:rsidRPr="00B903FD">
        <w:rPr>
          <w:rFonts w:cs="Arial"/>
          <w:b/>
          <w:szCs w:val="24"/>
        </w:rPr>
        <w:t xml:space="preserve">4.1.8 - </w:t>
      </w:r>
      <w:r w:rsidRPr="00B903FD">
        <w:rPr>
          <w:rFonts w:cs="Arial"/>
          <w:szCs w:val="24"/>
        </w:rPr>
        <w:t>Promover a guarda, manutenção e vigilância de materiais, ferramentas, e tudo o que for necessário à execução dos serviços, durante a vigência do contrato.</w:t>
      </w:r>
    </w:p>
    <w:p w14:paraId="3E0D4387" w14:textId="77777777" w:rsidR="00DC758C" w:rsidRPr="00B903FD" w:rsidRDefault="00DC758C" w:rsidP="00DC758C">
      <w:pPr>
        <w:spacing w:after="0" w:line="240" w:lineRule="auto"/>
        <w:rPr>
          <w:rFonts w:cs="Arial"/>
          <w:szCs w:val="24"/>
        </w:rPr>
      </w:pPr>
      <w:r w:rsidRPr="00B903FD">
        <w:rPr>
          <w:rFonts w:cs="Arial"/>
          <w:b/>
          <w:szCs w:val="24"/>
        </w:rPr>
        <w:t xml:space="preserve">4.1.9 - </w:t>
      </w:r>
      <w:r w:rsidRPr="00B903FD">
        <w:rPr>
          <w:rFonts w:cs="Arial"/>
          <w:szCs w:val="24"/>
        </w:rPr>
        <w:t>Promover a organização técnica e administrativa dos serviços, de modo a conduzi-los eficaz e eficientemente, de acordo com os documentos e especificações que integram o Projeto Básico, no prazo determinado.</w:t>
      </w:r>
    </w:p>
    <w:p w14:paraId="1DE47147" w14:textId="77777777" w:rsidR="00DC758C" w:rsidRPr="00B903FD" w:rsidRDefault="00DC758C" w:rsidP="00DC758C">
      <w:pPr>
        <w:spacing w:after="0" w:line="240" w:lineRule="auto"/>
        <w:rPr>
          <w:rFonts w:cs="Arial"/>
          <w:szCs w:val="24"/>
        </w:rPr>
      </w:pPr>
      <w:r w:rsidRPr="00B903FD">
        <w:rPr>
          <w:rFonts w:cs="Arial"/>
          <w:b/>
          <w:szCs w:val="24"/>
        </w:rPr>
        <w:t xml:space="preserve">4.1.10 - </w:t>
      </w:r>
      <w:r w:rsidRPr="00B903FD">
        <w:rPr>
          <w:rFonts w:cs="Arial"/>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5FDA8576" w14:textId="77777777" w:rsidR="00DC758C" w:rsidRPr="00B903FD" w:rsidRDefault="00DC758C" w:rsidP="00DC758C">
      <w:pPr>
        <w:spacing w:after="0" w:line="240" w:lineRule="auto"/>
        <w:rPr>
          <w:rFonts w:cs="Arial"/>
          <w:szCs w:val="24"/>
        </w:rPr>
      </w:pPr>
      <w:r w:rsidRPr="00B903FD">
        <w:rPr>
          <w:rFonts w:cs="Arial"/>
          <w:b/>
          <w:szCs w:val="24"/>
        </w:rPr>
        <w:t xml:space="preserve">4.1.11 - </w:t>
      </w:r>
      <w:r w:rsidRPr="00B903FD">
        <w:rPr>
          <w:rFonts w:cs="Arial"/>
          <w:szCs w:val="24"/>
        </w:rPr>
        <w:t>Submeter previamente, por escrito, à Contratante, para análise e aprovação, quaisquer mudanças nos métodos executivos que fujam às especificações do memorial descritivo.</w:t>
      </w:r>
    </w:p>
    <w:p w14:paraId="5D3EE372" w14:textId="77777777" w:rsidR="00DC758C" w:rsidRPr="00B903FD" w:rsidRDefault="00DC758C" w:rsidP="00DC758C">
      <w:pPr>
        <w:spacing w:after="0" w:line="240" w:lineRule="auto"/>
        <w:rPr>
          <w:rFonts w:cs="Arial"/>
          <w:szCs w:val="24"/>
        </w:rPr>
      </w:pPr>
      <w:r w:rsidRPr="00B903FD">
        <w:rPr>
          <w:rFonts w:cs="Arial"/>
          <w:b/>
          <w:szCs w:val="24"/>
        </w:rPr>
        <w:lastRenderedPageBreak/>
        <w:t xml:space="preserve">4.1.12 - </w:t>
      </w:r>
      <w:r w:rsidRPr="00B903FD">
        <w:rPr>
          <w:rFonts w:cs="Arial"/>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50A8759D" w14:textId="77777777" w:rsidR="00DC758C" w:rsidRPr="00B903FD" w:rsidRDefault="00DC758C" w:rsidP="00DC758C">
      <w:pPr>
        <w:spacing w:after="0" w:line="240" w:lineRule="auto"/>
        <w:rPr>
          <w:rFonts w:cs="Arial"/>
          <w:szCs w:val="24"/>
        </w:rPr>
      </w:pPr>
      <w:r w:rsidRPr="00B903FD">
        <w:rPr>
          <w:rFonts w:cs="Arial"/>
          <w:b/>
          <w:szCs w:val="24"/>
        </w:rPr>
        <w:t xml:space="preserve">4.1.13 - </w:t>
      </w:r>
      <w:r w:rsidRPr="00B903FD">
        <w:rPr>
          <w:rFonts w:cs="Arial"/>
          <w:szCs w:val="24"/>
        </w:rPr>
        <w:t>Manter durante toda a vigência do contrato, em compatibilidade com as obrigações assumidas, todas as condições de habilitação e qualificação exigidas na licitação;</w:t>
      </w:r>
    </w:p>
    <w:p w14:paraId="69B4E2C5" w14:textId="77777777" w:rsidR="00DC758C" w:rsidRPr="00B903FD" w:rsidRDefault="00DC758C" w:rsidP="00DC758C">
      <w:pPr>
        <w:spacing w:after="0" w:line="240" w:lineRule="auto"/>
        <w:rPr>
          <w:rFonts w:cs="Arial"/>
          <w:szCs w:val="24"/>
        </w:rPr>
      </w:pPr>
      <w:r w:rsidRPr="00B903FD">
        <w:rPr>
          <w:rFonts w:cs="Arial"/>
          <w:b/>
          <w:szCs w:val="24"/>
        </w:rPr>
        <w:t xml:space="preserve">4.1.14 - </w:t>
      </w:r>
      <w:r w:rsidRPr="00B903FD">
        <w:rPr>
          <w:rFonts w:cs="Arial"/>
          <w:szCs w:val="24"/>
        </w:rPr>
        <w:t>Guardar sigilo sobre todas as informações obtidas em decorrência do cumprimento do contrato.</w:t>
      </w:r>
    </w:p>
    <w:p w14:paraId="5B6C9E7E" w14:textId="77777777" w:rsidR="00DC758C" w:rsidRPr="00B903FD" w:rsidRDefault="00DC758C" w:rsidP="00DC758C">
      <w:pPr>
        <w:spacing w:after="0" w:line="240" w:lineRule="auto"/>
        <w:rPr>
          <w:rFonts w:cs="Arial"/>
          <w:szCs w:val="24"/>
        </w:rPr>
      </w:pPr>
      <w:r w:rsidRPr="00B903FD">
        <w:rPr>
          <w:rFonts w:cs="Arial"/>
          <w:b/>
          <w:szCs w:val="24"/>
        </w:rPr>
        <w:t xml:space="preserve">4.1.15 - </w:t>
      </w:r>
      <w:r w:rsidRPr="00B903FD">
        <w:rPr>
          <w:rFonts w:cs="Arial"/>
          <w:szCs w:val="24"/>
        </w:rPr>
        <w:t>Arcar com o ônus decorrente de eventual equívoco no dimensionamento dos quantitativos de sua proposta, inclusive quanto aos custos variáveis decorrentes de fatores futuros e incertos.</w:t>
      </w:r>
    </w:p>
    <w:p w14:paraId="71093C6F" w14:textId="77777777" w:rsidR="00DC758C" w:rsidRPr="00B903FD" w:rsidRDefault="00DC758C" w:rsidP="00DC758C">
      <w:pPr>
        <w:spacing w:after="0" w:line="240" w:lineRule="auto"/>
        <w:rPr>
          <w:rFonts w:cs="Arial"/>
          <w:szCs w:val="24"/>
        </w:rPr>
      </w:pPr>
      <w:r w:rsidRPr="00B903FD">
        <w:rPr>
          <w:rFonts w:cs="Arial"/>
          <w:b/>
          <w:szCs w:val="24"/>
        </w:rPr>
        <w:t xml:space="preserve">4.1.16 - </w:t>
      </w:r>
      <w:r w:rsidRPr="00B903FD">
        <w:rPr>
          <w:rFonts w:cs="Arial"/>
          <w:szCs w:val="24"/>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0A606769" w14:textId="77777777" w:rsidR="00DC758C" w:rsidRPr="00B903FD" w:rsidRDefault="00DC758C" w:rsidP="00DC758C">
      <w:pPr>
        <w:spacing w:after="0" w:line="240" w:lineRule="auto"/>
        <w:rPr>
          <w:rFonts w:cs="Arial"/>
          <w:szCs w:val="24"/>
        </w:rPr>
      </w:pPr>
      <w:r w:rsidRPr="00B903FD">
        <w:rPr>
          <w:rFonts w:cs="Arial"/>
          <w:b/>
          <w:szCs w:val="24"/>
        </w:rPr>
        <w:t xml:space="preserve">4.1.17 - </w:t>
      </w:r>
      <w:r w:rsidRPr="00B903FD">
        <w:rPr>
          <w:rFonts w:cs="Arial"/>
          <w:szCs w:val="24"/>
        </w:rPr>
        <w:t>Manter os empregados nos horários predeterminados pela Contratante;</w:t>
      </w:r>
    </w:p>
    <w:p w14:paraId="2F6BEF01" w14:textId="77777777" w:rsidR="00DC758C" w:rsidRPr="00B903FD" w:rsidRDefault="00195266" w:rsidP="00DC758C">
      <w:pPr>
        <w:spacing w:after="0" w:line="240" w:lineRule="auto"/>
        <w:rPr>
          <w:rFonts w:cs="Arial"/>
          <w:szCs w:val="24"/>
        </w:rPr>
      </w:pPr>
      <w:r w:rsidRPr="00B903FD">
        <w:rPr>
          <w:rFonts w:cs="Arial"/>
          <w:b/>
          <w:szCs w:val="24"/>
        </w:rPr>
        <w:t>4.1</w:t>
      </w:r>
      <w:r w:rsidR="00DC758C" w:rsidRPr="00B903FD">
        <w:rPr>
          <w:rFonts w:cs="Arial"/>
          <w:b/>
          <w:szCs w:val="24"/>
        </w:rPr>
        <w:t xml:space="preserve">.18 - </w:t>
      </w:r>
      <w:r w:rsidR="00DC758C" w:rsidRPr="00B903FD">
        <w:rPr>
          <w:rFonts w:cs="Arial"/>
          <w:szCs w:val="24"/>
        </w:rPr>
        <w:t>Apresentar os empregados devidamente identificados por meio de crachá;</w:t>
      </w:r>
    </w:p>
    <w:p w14:paraId="5ABCB441" w14:textId="77777777" w:rsidR="00DC758C" w:rsidRPr="00B903FD" w:rsidRDefault="00DC758C" w:rsidP="00DC758C">
      <w:pPr>
        <w:spacing w:after="0" w:line="240" w:lineRule="auto"/>
        <w:rPr>
          <w:rFonts w:cs="Arial"/>
          <w:szCs w:val="24"/>
        </w:rPr>
      </w:pPr>
      <w:r w:rsidRPr="00B903FD">
        <w:rPr>
          <w:rFonts w:cs="Arial"/>
          <w:b/>
          <w:szCs w:val="24"/>
        </w:rPr>
        <w:t xml:space="preserve">4.1.19 - </w:t>
      </w:r>
      <w:r w:rsidRPr="00B903FD">
        <w:rPr>
          <w:rFonts w:cs="Arial"/>
          <w:szCs w:val="24"/>
        </w:rPr>
        <w:t>Apresentar à Contratante, quando for o caso, a relação nominal dos empregados que adentrarão no órgão para a execução do serviço;</w:t>
      </w:r>
    </w:p>
    <w:p w14:paraId="145C18FA" w14:textId="77777777" w:rsidR="00DC758C" w:rsidRPr="00B903FD" w:rsidRDefault="00DC758C" w:rsidP="00DC758C">
      <w:pPr>
        <w:spacing w:after="0" w:line="240" w:lineRule="auto"/>
        <w:rPr>
          <w:rFonts w:cs="Arial"/>
          <w:szCs w:val="24"/>
        </w:rPr>
      </w:pPr>
      <w:r w:rsidRPr="00B903FD">
        <w:rPr>
          <w:rFonts w:cs="Arial"/>
          <w:b/>
          <w:szCs w:val="24"/>
        </w:rPr>
        <w:t xml:space="preserve">4.1.20 - </w:t>
      </w:r>
      <w:r w:rsidRPr="00B903FD">
        <w:rPr>
          <w:rFonts w:cs="Arial"/>
          <w:szCs w:val="24"/>
        </w:rPr>
        <w:t>Atender às solicitações da Contratante quanto à substituição dos empregados alocados, no prazo fixado pela fiscalização do contrato, nos casos em que ficar constatado descumprimento das obrigações relativas à execução do serviço, conforme descrito neste Projeto Básico;</w:t>
      </w:r>
    </w:p>
    <w:p w14:paraId="2C36EFDC" w14:textId="77777777" w:rsidR="00DC758C" w:rsidRPr="00B903FD" w:rsidRDefault="00DC758C" w:rsidP="00DC758C">
      <w:pPr>
        <w:spacing w:after="0" w:line="240" w:lineRule="auto"/>
        <w:rPr>
          <w:rFonts w:cs="Arial"/>
          <w:szCs w:val="24"/>
        </w:rPr>
      </w:pPr>
      <w:r w:rsidRPr="00B903FD">
        <w:rPr>
          <w:rFonts w:cs="Arial"/>
          <w:b/>
          <w:szCs w:val="24"/>
        </w:rPr>
        <w:t xml:space="preserve">4.1.21 - </w:t>
      </w:r>
      <w:r w:rsidRPr="00B903FD">
        <w:rPr>
          <w:rFonts w:cs="Arial"/>
          <w:szCs w:val="24"/>
        </w:rPr>
        <w:t xml:space="preserve">Manter </w:t>
      </w:r>
      <w:r w:rsidR="00E55B55" w:rsidRPr="00B903FD">
        <w:rPr>
          <w:rFonts w:cs="Arial"/>
          <w:szCs w:val="24"/>
        </w:rPr>
        <w:t>integralmente responsável</w:t>
      </w:r>
      <w:r w:rsidRPr="00B903FD">
        <w:rPr>
          <w:rFonts w:cs="Arial"/>
          <w:szCs w:val="24"/>
        </w:rPr>
        <w:t xml:space="preserve"> técnico preposto aceito pela Contratante nos horários e locais de prestação de serviço para representá-la na execução do contrato com capacidade para tomar decisões compatíveis com os compromissos assumidos;</w:t>
      </w:r>
    </w:p>
    <w:p w14:paraId="529C97DF" w14:textId="77777777" w:rsidR="00DC758C" w:rsidRPr="00B903FD" w:rsidRDefault="00DC758C" w:rsidP="00DC758C">
      <w:pPr>
        <w:spacing w:after="0" w:line="240" w:lineRule="auto"/>
        <w:rPr>
          <w:rFonts w:cs="Arial"/>
          <w:szCs w:val="24"/>
        </w:rPr>
      </w:pPr>
      <w:r w:rsidRPr="00B903FD">
        <w:rPr>
          <w:rFonts w:cs="Arial"/>
          <w:b/>
          <w:szCs w:val="24"/>
        </w:rPr>
        <w:t xml:space="preserve">4.1.22 - </w:t>
      </w:r>
      <w:r w:rsidRPr="00B903FD">
        <w:rPr>
          <w:rFonts w:cs="Arial"/>
          <w:szCs w:val="24"/>
        </w:rPr>
        <w:t>Instruir os seus empregados, quanto à prevenção de incêndios nas áreas da Contratante;</w:t>
      </w:r>
    </w:p>
    <w:p w14:paraId="5C7B34C1" w14:textId="77777777" w:rsidR="00DC758C" w:rsidRPr="00B903FD" w:rsidRDefault="00DC758C" w:rsidP="00DC758C">
      <w:pPr>
        <w:spacing w:after="0" w:line="240" w:lineRule="auto"/>
        <w:rPr>
          <w:rFonts w:cs="Arial"/>
          <w:szCs w:val="24"/>
        </w:rPr>
      </w:pPr>
      <w:r w:rsidRPr="00B903FD">
        <w:rPr>
          <w:rFonts w:cs="Arial"/>
          <w:b/>
          <w:szCs w:val="24"/>
        </w:rPr>
        <w:t xml:space="preserve">4.1.23 - </w:t>
      </w:r>
      <w:r w:rsidRPr="00B903FD">
        <w:rPr>
          <w:rFonts w:cs="Arial"/>
          <w:szCs w:val="24"/>
        </w:rPr>
        <w:t xml:space="preserve">Adotar as providências e precauções necessárias, inclusive consulta nos respectivos órgãos, se necessário for, a fim de que não venham a ser danificadas as redes </w:t>
      </w:r>
      <w:proofErr w:type="spellStart"/>
      <w:r w:rsidRPr="00B903FD">
        <w:rPr>
          <w:rFonts w:cs="Arial"/>
          <w:szCs w:val="24"/>
        </w:rPr>
        <w:t>hidrossanitárias</w:t>
      </w:r>
      <w:proofErr w:type="spellEnd"/>
      <w:r w:rsidRPr="00B903FD">
        <w:rPr>
          <w:rFonts w:cs="Arial"/>
          <w:szCs w:val="24"/>
        </w:rPr>
        <w:t>, elétricas e de comunicação.</w:t>
      </w:r>
    </w:p>
    <w:p w14:paraId="7DA3BBC8" w14:textId="77777777" w:rsidR="00DC758C" w:rsidRPr="00B903FD" w:rsidRDefault="00DC758C" w:rsidP="00771306">
      <w:pPr>
        <w:spacing w:line="240" w:lineRule="auto"/>
      </w:pPr>
      <w:r w:rsidRPr="00B903FD">
        <w:rPr>
          <w:rFonts w:cs="Arial"/>
          <w:b/>
          <w:szCs w:val="24"/>
        </w:rPr>
        <w:t xml:space="preserve">4.1.24 - </w:t>
      </w:r>
      <w:r w:rsidRPr="00B903FD">
        <w:t>Providenciar junto ao CREA/ES – Anotações e Registros de Responsabilidade Técnica (ART) referentes ao objeto do contrato e especialidades pertinentes, nos termos das normas pertinentes (Leis nº. 6.496/77 e 12.378/2010);</w:t>
      </w:r>
    </w:p>
    <w:p w14:paraId="0D67E889" w14:textId="77777777" w:rsidR="00DC758C" w:rsidRPr="00B903FD" w:rsidRDefault="00DC758C" w:rsidP="00771306">
      <w:pPr>
        <w:spacing w:line="240" w:lineRule="auto"/>
      </w:pPr>
      <w:r w:rsidRPr="00B903FD">
        <w:rPr>
          <w:b/>
          <w:bCs/>
        </w:rPr>
        <w:t xml:space="preserve">4.1.25 – </w:t>
      </w:r>
      <w:r w:rsidRPr="00B903FD">
        <w:t>Obter junto aos órgãos competentes, conforme o caso, as licenças necessárias e demais documentos e autorizações exigíveis, na forma da legislação aplicável;</w:t>
      </w:r>
    </w:p>
    <w:p w14:paraId="6650936E" w14:textId="77777777" w:rsidR="00DC758C" w:rsidRPr="00B903FD" w:rsidRDefault="00DC758C" w:rsidP="00771306">
      <w:pPr>
        <w:spacing w:line="240" w:lineRule="auto"/>
      </w:pPr>
      <w:r w:rsidRPr="00B903FD">
        <w:rPr>
          <w:b/>
          <w:bCs/>
        </w:rPr>
        <w:lastRenderedPageBreak/>
        <w:t xml:space="preserve">4.1.26 – </w:t>
      </w:r>
      <w:r w:rsidRPr="00B903FD">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3C34BDA0" w14:textId="77777777" w:rsidR="00DC758C" w:rsidRPr="00B903FD" w:rsidRDefault="00DC758C" w:rsidP="00771306">
      <w:pPr>
        <w:spacing w:line="240" w:lineRule="auto"/>
      </w:pPr>
      <w:r w:rsidRPr="00B903FD">
        <w:rPr>
          <w:b/>
          <w:bCs/>
        </w:rPr>
        <w:t xml:space="preserve">4.1.27 – </w:t>
      </w:r>
      <w:r w:rsidRPr="00B903FD">
        <w:t>Responder por qualquer acidente de trabalho na execução dos serviços, por uso indevido de patentes registradas em nome de terceiros, por qualquer causa de destruição, danificação, defeitos ou incorreções dos serviços ou dos bens da Contratante, de seus funcionários ou de terceiros, ainda que ocorridos em via pública junto à obra.</w:t>
      </w:r>
    </w:p>
    <w:p w14:paraId="4E5B74B9" w14:textId="77777777" w:rsidR="00DC758C" w:rsidRPr="00B903FD" w:rsidRDefault="00DC758C" w:rsidP="00771306">
      <w:pPr>
        <w:spacing w:after="0" w:line="240" w:lineRule="auto"/>
        <w:rPr>
          <w:rFonts w:cs="Arial"/>
          <w:szCs w:val="24"/>
        </w:rPr>
      </w:pPr>
      <w:r w:rsidRPr="00B903FD">
        <w:rPr>
          <w:rFonts w:cs="Arial"/>
          <w:b/>
          <w:szCs w:val="24"/>
        </w:rPr>
        <w:t xml:space="preserve">4.1.28 - </w:t>
      </w:r>
      <w:r w:rsidRPr="00B903FD">
        <w:rPr>
          <w:rFonts w:cs="Arial"/>
          <w:szCs w:val="24"/>
        </w:rPr>
        <w:t>Refazer, às suas expensas, os trabalhos executados em desacordo com o estabelecido no instrumento contratual, no Projeto Básico e seus anexos, bem como substituir aqueles realizados com materiais defeituosos ou com vício de construção,</w:t>
      </w:r>
      <w:r w:rsidR="00BC33C5" w:rsidRPr="00B903FD">
        <w:rPr>
          <w:rFonts w:cs="Arial"/>
          <w:szCs w:val="24"/>
        </w:rPr>
        <w:t xml:space="preserve"> durante a execução e</w:t>
      </w:r>
      <w:r w:rsidRPr="00B903FD">
        <w:rPr>
          <w:rFonts w:cs="Arial"/>
          <w:szCs w:val="24"/>
        </w:rPr>
        <w:t xml:space="preserve"> pelo prazo de 05 (cinco) anos, contado da data de emissão do Termo de Recebimento Definitivo.</w:t>
      </w:r>
    </w:p>
    <w:p w14:paraId="2599AFA1" w14:textId="77777777" w:rsidR="00DC758C" w:rsidRPr="00B903FD" w:rsidRDefault="00DC758C" w:rsidP="00771306">
      <w:pPr>
        <w:spacing w:after="0" w:line="240" w:lineRule="auto"/>
        <w:rPr>
          <w:rFonts w:cs="Arial"/>
          <w:szCs w:val="24"/>
        </w:rPr>
      </w:pPr>
      <w:r w:rsidRPr="00B903FD">
        <w:rPr>
          <w:rFonts w:cs="Arial"/>
          <w:b/>
          <w:szCs w:val="24"/>
        </w:rPr>
        <w:t xml:space="preserve">4.1.29 - </w:t>
      </w:r>
      <w:r w:rsidRPr="00B903FD">
        <w:rPr>
          <w:rFonts w:cs="Arial"/>
          <w:szCs w:val="24"/>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no Projeto Básico e demais documentos anexos;</w:t>
      </w:r>
    </w:p>
    <w:p w14:paraId="13F385D6" w14:textId="77777777" w:rsidR="00DC758C" w:rsidRPr="00B903FD" w:rsidRDefault="00DC758C" w:rsidP="00771306">
      <w:pPr>
        <w:spacing w:after="0" w:line="240" w:lineRule="auto"/>
        <w:rPr>
          <w:rFonts w:cs="Arial"/>
          <w:iCs/>
          <w:szCs w:val="24"/>
        </w:rPr>
      </w:pPr>
      <w:r w:rsidRPr="00B903FD">
        <w:rPr>
          <w:rFonts w:cs="Arial"/>
          <w:b/>
          <w:szCs w:val="24"/>
        </w:rPr>
        <w:t xml:space="preserve">4.1.30 - </w:t>
      </w:r>
      <w:r w:rsidRPr="00B903FD">
        <w:rPr>
          <w:rFonts w:cs="Arial"/>
          <w:iCs/>
          <w:szCs w:val="24"/>
        </w:rPr>
        <w:t>Aceitar a rescisão do contrato por ato unilateral e escrito da contratante e a aplicação das penalidades cabíveis para os casos do não pagamento dos salários e demais verbas trabalhistas, bem como pelo não recolhimento das contribuições sociais, previdenciárias e para com o Fundo de Garantia do Tempo de Serviço (FGTS), em relação aos empregados da contratada que efetivamente participarem da execução do contrato;</w:t>
      </w:r>
    </w:p>
    <w:p w14:paraId="00622E20" w14:textId="77777777" w:rsidR="00DC758C" w:rsidRPr="00B903FD" w:rsidRDefault="00DC758C" w:rsidP="00771306">
      <w:pPr>
        <w:spacing w:after="0" w:line="240" w:lineRule="auto"/>
        <w:rPr>
          <w:rFonts w:cs="Arial"/>
          <w:iCs/>
          <w:szCs w:val="24"/>
        </w:rPr>
      </w:pPr>
      <w:r w:rsidRPr="00B903FD">
        <w:rPr>
          <w:rFonts w:cs="Arial"/>
          <w:b/>
          <w:szCs w:val="24"/>
        </w:rPr>
        <w:t xml:space="preserve">4.1.31 - </w:t>
      </w:r>
      <w:r w:rsidRPr="00B903FD">
        <w:rPr>
          <w:rFonts w:cs="Arial"/>
          <w:iCs/>
          <w:szCs w:val="24"/>
        </w:rPr>
        <w:t>Reconhecer sua responsabilidade exclusiva da contratada sobre a quitação dos encargos trabalhistas e sociais decorrentes do contrato;</w:t>
      </w:r>
    </w:p>
    <w:p w14:paraId="51902AC3" w14:textId="77777777" w:rsidR="00DC758C" w:rsidRPr="00B903FD" w:rsidRDefault="00DC758C" w:rsidP="00771306">
      <w:pPr>
        <w:spacing w:after="0" w:line="240" w:lineRule="auto"/>
        <w:rPr>
          <w:rFonts w:cs="Arial"/>
          <w:iCs/>
          <w:szCs w:val="24"/>
        </w:rPr>
      </w:pPr>
      <w:r w:rsidRPr="00B903FD">
        <w:rPr>
          <w:rFonts w:cs="Arial"/>
          <w:b/>
          <w:szCs w:val="24"/>
        </w:rPr>
        <w:t xml:space="preserve">4.1.32 - </w:t>
      </w:r>
      <w:r w:rsidRPr="00B903FD">
        <w:rPr>
          <w:rFonts w:cs="Arial"/>
          <w:iCs/>
          <w:szCs w:val="24"/>
        </w:rPr>
        <w:t>Apresentar a comprovação, conforme solicitado pela contratada, do cumprimento das obrigações trabalhistas, previdenciárias e para com o FGTS, em relação aos empregados da contratada que efetivamente participarem da execução do contrato;</w:t>
      </w:r>
    </w:p>
    <w:p w14:paraId="22C549F8" w14:textId="77777777" w:rsidR="00DC758C" w:rsidRPr="00B903FD" w:rsidRDefault="00DC758C" w:rsidP="00771306">
      <w:pPr>
        <w:spacing w:after="0" w:line="240" w:lineRule="auto"/>
        <w:rPr>
          <w:rFonts w:cs="Arial"/>
          <w:iCs/>
          <w:szCs w:val="24"/>
        </w:rPr>
      </w:pPr>
      <w:r w:rsidRPr="00B903FD">
        <w:rPr>
          <w:rFonts w:cs="Arial"/>
          <w:b/>
          <w:szCs w:val="24"/>
        </w:rPr>
        <w:t xml:space="preserve">4.1.33 - </w:t>
      </w:r>
      <w:r w:rsidRPr="00B903FD">
        <w:rPr>
          <w:rFonts w:cs="Arial"/>
          <w:iCs/>
          <w:szCs w:val="24"/>
        </w:rPr>
        <w:t>Observar os preceitos da legislação sobre a jornada de trabalho, conforme a categoria profissional;</w:t>
      </w:r>
    </w:p>
    <w:p w14:paraId="05B369C4" w14:textId="77777777" w:rsidR="00DC758C" w:rsidRPr="00B903FD" w:rsidRDefault="00DC758C" w:rsidP="00771306">
      <w:pPr>
        <w:spacing w:after="0" w:line="240" w:lineRule="auto"/>
        <w:rPr>
          <w:rFonts w:cs="Arial"/>
          <w:b/>
          <w:bCs/>
          <w:caps/>
          <w:color w:val="FFFFFF"/>
          <w:szCs w:val="24"/>
        </w:rPr>
      </w:pPr>
      <w:r w:rsidRPr="00B903FD">
        <w:rPr>
          <w:rFonts w:cs="Arial"/>
          <w:b/>
          <w:szCs w:val="24"/>
        </w:rPr>
        <w:t xml:space="preserve">4.1.34 - </w:t>
      </w:r>
      <w:r w:rsidRPr="00B903FD">
        <w:rPr>
          <w:rFonts w:cs="Arial"/>
          <w:iCs/>
          <w:szCs w:val="24"/>
        </w:rPr>
        <w:t xml:space="preserve">Inscrever a Obra no Cadastro Nacional de Obras – CNO da Receita Federal do Brasil em até 30 (trinta) dias contados do início das atividades, em conformidade com a Instrução Normativa RFB nº 2061, de 20 de </w:t>
      </w:r>
      <w:proofErr w:type="gramStart"/>
      <w:r w:rsidRPr="00B903FD">
        <w:rPr>
          <w:rFonts w:cs="Arial"/>
          <w:iCs/>
          <w:szCs w:val="24"/>
        </w:rPr>
        <w:t>Dezembro</w:t>
      </w:r>
      <w:proofErr w:type="gramEnd"/>
      <w:r w:rsidRPr="00B903FD">
        <w:rPr>
          <w:rFonts w:cs="Arial"/>
          <w:iCs/>
          <w:szCs w:val="24"/>
        </w:rPr>
        <w:t xml:space="preserve"> de 2021.</w:t>
      </w:r>
    </w:p>
    <w:p w14:paraId="4EED404C" w14:textId="77777777" w:rsidR="00DC758C" w:rsidRPr="00B903FD" w:rsidRDefault="00DC758C" w:rsidP="00771306">
      <w:pPr>
        <w:spacing w:after="0" w:line="240" w:lineRule="auto"/>
        <w:rPr>
          <w:rFonts w:cs="Arial"/>
          <w:szCs w:val="24"/>
        </w:rPr>
      </w:pPr>
      <w:r w:rsidRPr="00B903FD">
        <w:rPr>
          <w:rFonts w:cs="Arial"/>
          <w:b/>
          <w:szCs w:val="24"/>
        </w:rPr>
        <w:t xml:space="preserve">4.1.35 - </w:t>
      </w:r>
      <w:r w:rsidRPr="00B903FD">
        <w:rPr>
          <w:rFonts w:cs="Arial"/>
          <w:szCs w:val="24"/>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14:paraId="7EC87102" w14:textId="77777777" w:rsidR="00DC758C" w:rsidRPr="00B903FD" w:rsidRDefault="00DC758C" w:rsidP="00DC758C">
      <w:pPr>
        <w:spacing w:after="0" w:line="240" w:lineRule="auto"/>
        <w:rPr>
          <w:rFonts w:cs="Arial"/>
          <w:szCs w:val="24"/>
        </w:rPr>
      </w:pPr>
      <w:r w:rsidRPr="00B903FD">
        <w:rPr>
          <w:rFonts w:cs="Arial"/>
          <w:b/>
          <w:szCs w:val="24"/>
        </w:rPr>
        <w:lastRenderedPageBreak/>
        <w:t xml:space="preserve">4.1.36 - </w:t>
      </w:r>
      <w:r w:rsidRPr="00B903FD">
        <w:rPr>
          <w:rFonts w:cs="Arial"/>
          <w:szCs w:val="24"/>
        </w:rPr>
        <w:t>Realizar, quando necessário, levantamentos e estudos complementares pertinentes a execução dos serviços, sem constituir custos adicionais, ou mesmo a prorrogação de seu prazo de vigência.</w:t>
      </w:r>
    </w:p>
    <w:p w14:paraId="6AA44BEA" w14:textId="77777777" w:rsidR="00DC758C" w:rsidRPr="00B903FD" w:rsidRDefault="00DC758C" w:rsidP="00DC758C">
      <w:pPr>
        <w:spacing w:after="0" w:line="240" w:lineRule="auto"/>
        <w:rPr>
          <w:rFonts w:cs="Arial"/>
          <w:szCs w:val="24"/>
        </w:rPr>
      </w:pPr>
      <w:r w:rsidRPr="00B903FD">
        <w:rPr>
          <w:rFonts w:cs="Arial"/>
          <w:b/>
          <w:szCs w:val="24"/>
        </w:rPr>
        <w:t xml:space="preserve">4.1.37 - </w:t>
      </w:r>
      <w:r w:rsidRPr="00B903FD">
        <w:rPr>
          <w:rFonts w:cs="Arial"/>
          <w:szCs w:val="24"/>
        </w:rPr>
        <w:t xml:space="preserve">Caso a CONTRATADA não cumpra com cronograma proposto, a mesma deverá apresentar uma justificativa expondo os motivos pelo qual não cumpriu com o cronograma, e apresentar novo cronograma para que possa ser analisado. A justificativa e o novo cronograma devem ser feitos via ofício protocolado e direcionados ao departamento de engenharia. </w:t>
      </w:r>
    </w:p>
    <w:p w14:paraId="3C014951" w14:textId="77777777" w:rsidR="00DC758C" w:rsidRPr="00B903FD" w:rsidRDefault="00DC758C" w:rsidP="00DC758C">
      <w:pPr>
        <w:spacing w:after="0" w:line="240" w:lineRule="auto"/>
        <w:rPr>
          <w:rFonts w:cs="Arial"/>
          <w:szCs w:val="24"/>
        </w:rPr>
      </w:pPr>
      <w:r w:rsidRPr="00B903FD">
        <w:rPr>
          <w:rFonts w:cs="Arial"/>
          <w:b/>
          <w:szCs w:val="24"/>
        </w:rPr>
        <w:t xml:space="preserve">4.1.38 - </w:t>
      </w:r>
      <w:r w:rsidRPr="00B903FD">
        <w:rPr>
          <w:rFonts w:cs="Arial"/>
          <w:szCs w:val="24"/>
        </w:rPr>
        <w:t>A empresa CONTRATADA deverá proceder previamente ao estudo e análise dos documentos, que compõe este projeto básico, antes de sua execução, para que não haja nenhuma dúvida ou falta de informação que possa prejudicar o andamento dos serviços.</w:t>
      </w:r>
    </w:p>
    <w:p w14:paraId="18668531" w14:textId="77777777" w:rsidR="00DC758C" w:rsidRPr="00B903FD" w:rsidRDefault="00DC758C" w:rsidP="00771306">
      <w:pPr>
        <w:spacing w:line="240" w:lineRule="auto"/>
      </w:pPr>
      <w:r w:rsidRPr="00B903FD">
        <w:rPr>
          <w:b/>
          <w:bCs/>
        </w:rPr>
        <w:t xml:space="preserve">4.1.39 – </w:t>
      </w:r>
      <w:r w:rsidRPr="00B903FD">
        <w:t xml:space="preserve">As vistorias realizadas pela fiscalização do departamento de engenharia deverão ser obrigatoriamente acompanhadas pelo responsável técnico da CONTRATADA. </w:t>
      </w:r>
    </w:p>
    <w:p w14:paraId="30105755" w14:textId="77777777" w:rsidR="00DC758C" w:rsidRPr="00B903FD" w:rsidRDefault="00DC758C" w:rsidP="00771306">
      <w:pPr>
        <w:spacing w:line="240" w:lineRule="auto"/>
      </w:pPr>
      <w:r w:rsidRPr="00B903FD">
        <w:rPr>
          <w:b/>
          <w:bCs/>
        </w:rPr>
        <w:t xml:space="preserve">4.1.40 – </w:t>
      </w:r>
      <w:r w:rsidRPr="00B903FD">
        <w:t xml:space="preserve">Fornecer documentos ao GEO-OBRAS sempre que for solicitado pelo departamento de engenharia. </w:t>
      </w:r>
    </w:p>
    <w:p w14:paraId="7DF329FF" w14:textId="77777777" w:rsidR="00DC758C" w:rsidRPr="00B903FD" w:rsidRDefault="00DC758C" w:rsidP="00771306">
      <w:pPr>
        <w:spacing w:line="240" w:lineRule="auto"/>
      </w:pPr>
      <w:r w:rsidRPr="00B903FD">
        <w:rPr>
          <w:b/>
          <w:bCs/>
        </w:rPr>
        <w:t xml:space="preserve">4.1.41 – </w:t>
      </w:r>
      <w:r w:rsidRPr="00B903FD">
        <w:t>Entregar a obra dentro dos parâmetros estabelecidos em planilhas e memorial descritivo, devidamente limpa e pronta para utilização.</w:t>
      </w:r>
    </w:p>
    <w:p w14:paraId="749F1ED5" w14:textId="77777777" w:rsidR="00DC758C" w:rsidRPr="00B903FD" w:rsidRDefault="00A23BD2" w:rsidP="00DC758C">
      <w:pPr>
        <w:suppressAutoHyphens w:val="0"/>
        <w:autoSpaceDE w:val="0"/>
        <w:autoSpaceDN w:val="0"/>
        <w:adjustRightInd w:val="0"/>
        <w:spacing w:before="0" w:after="0" w:line="240" w:lineRule="auto"/>
        <w:rPr>
          <w:bCs/>
        </w:rPr>
      </w:pPr>
      <w:r w:rsidRPr="00B903FD">
        <w:rPr>
          <w:b/>
          <w:bCs/>
        </w:rPr>
        <w:t>4.1.42</w:t>
      </w:r>
      <w:r w:rsidR="00DC758C" w:rsidRPr="00B903FD">
        <w:rPr>
          <w:b/>
          <w:bCs/>
        </w:rPr>
        <w:t xml:space="preserve"> – </w:t>
      </w:r>
      <w:r w:rsidRPr="00B903FD">
        <w:rPr>
          <w:bCs/>
        </w:rPr>
        <w:t>Atender as Legislações Federais, Estaduais e Municipais.</w:t>
      </w:r>
    </w:p>
    <w:p w14:paraId="176ED3AF" w14:textId="77777777" w:rsidR="00BC33C5" w:rsidRPr="00B903FD" w:rsidRDefault="00BC33C5" w:rsidP="00DC758C">
      <w:pPr>
        <w:suppressAutoHyphens w:val="0"/>
        <w:autoSpaceDE w:val="0"/>
        <w:autoSpaceDN w:val="0"/>
        <w:adjustRightInd w:val="0"/>
        <w:spacing w:before="0" w:after="0" w:line="240" w:lineRule="auto"/>
        <w:rPr>
          <w:bCs/>
        </w:rPr>
      </w:pPr>
    </w:p>
    <w:p w14:paraId="11BB8F42" w14:textId="77777777" w:rsidR="00BC33C5" w:rsidRPr="00B903FD" w:rsidRDefault="00BC33C5" w:rsidP="00DC758C">
      <w:pPr>
        <w:suppressAutoHyphens w:val="0"/>
        <w:autoSpaceDE w:val="0"/>
        <w:autoSpaceDN w:val="0"/>
        <w:adjustRightInd w:val="0"/>
        <w:spacing w:before="0" w:after="0" w:line="240" w:lineRule="auto"/>
        <w:rPr>
          <w:b/>
          <w:bCs/>
        </w:rPr>
      </w:pPr>
      <w:r w:rsidRPr="00B903FD">
        <w:rPr>
          <w:b/>
          <w:bCs/>
        </w:rPr>
        <w:t xml:space="preserve">4.1.43 – </w:t>
      </w:r>
      <w:r w:rsidRPr="00B903FD">
        <w:rPr>
          <w:bCs/>
        </w:rPr>
        <w:t>A Contratada se obriga a acatar as solicitações da fiscalização do Município de Fundão para paralisar ou reiniciar as obras, em qualquer fase.</w:t>
      </w:r>
    </w:p>
    <w:p w14:paraId="637390AB" w14:textId="77777777" w:rsidR="00DC758C" w:rsidRPr="00B903FD" w:rsidRDefault="00DC758C" w:rsidP="00DC758C">
      <w:pPr>
        <w:suppressAutoHyphens w:val="0"/>
        <w:autoSpaceDE w:val="0"/>
        <w:autoSpaceDN w:val="0"/>
        <w:adjustRightInd w:val="0"/>
        <w:spacing w:before="0" w:after="0" w:line="240" w:lineRule="auto"/>
        <w:rPr>
          <w:b/>
          <w:bCs/>
        </w:rPr>
      </w:pPr>
    </w:p>
    <w:p w14:paraId="6381EB14" w14:textId="77777777" w:rsidR="00DC758C" w:rsidRPr="00B903FD" w:rsidRDefault="00DC758C" w:rsidP="00DC758C">
      <w:pPr>
        <w:suppressAutoHyphens w:val="0"/>
        <w:autoSpaceDE w:val="0"/>
        <w:autoSpaceDN w:val="0"/>
        <w:adjustRightInd w:val="0"/>
        <w:spacing w:before="0" w:after="0" w:line="240" w:lineRule="auto"/>
        <w:rPr>
          <w:rFonts w:cs="Arial"/>
          <w:b/>
          <w:szCs w:val="24"/>
        </w:rPr>
      </w:pPr>
      <w:r w:rsidRPr="00B903FD">
        <w:rPr>
          <w:rFonts w:cs="Arial"/>
          <w:b/>
          <w:szCs w:val="24"/>
        </w:rPr>
        <w:t>4.2 - Das obrigações da contratante</w:t>
      </w:r>
    </w:p>
    <w:p w14:paraId="0A243AE1" w14:textId="77777777" w:rsidR="00DC758C" w:rsidRPr="00B903FD" w:rsidRDefault="00DC758C" w:rsidP="00DC758C">
      <w:pPr>
        <w:suppressAutoHyphens w:val="0"/>
        <w:autoSpaceDE w:val="0"/>
        <w:autoSpaceDN w:val="0"/>
        <w:adjustRightInd w:val="0"/>
        <w:spacing w:before="0" w:after="0" w:line="240" w:lineRule="auto"/>
        <w:rPr>
          <w:rFonts w:cs="Arial"/>
          <w:szCs w:val="24"/>
        </w:rPr>
      </w:pPr>
    </w:p>
    <w:p w14:paraId="2AF390B2" w14:textId="77777777" w:rsidR="00DC758C" w:rsidRPr="00B903FD" w:rsidRDefault="00DC758C" w:rsidP="00DC758C">
      <w:pPr>
        <w:suppressAutoHyphens w:val="0"/>
        <w:autoSpaceDE w:val="0"/>
        <w:autoSpaceDN w:val="0"/>
        <w:adjustRightInd w:val="0"/>
        <w:spacing w:before="0" w:after="0" w:line="240" w:lineRule="auto"/>
        <w:rPr>
          <w:rFonts w:cs="Arial"/>
          <w:szCs w:val="24"/>
        </w:rPr>
      </w:pPr>
      <w:r w:rsidRPr="00B903FD">
        <w:rPr>
          <w:rFonts w:cs="Arial"/>
          <w:b/>
          <w:szCs w:val="24"/>
        </w:rPr>
        <w:t xml:space="preserve">4.2.1 - </w:t>
      </w:r>
      <w:r w:rsidRPr="00B903FD">
        <w:rPr>
          <w:rFonts w:cs="Arial"/>
          <w:szCs w:val="24"/>
        </w:rPr>
        <w:t>Exigir o cumprimento de todas as obrigações assumidas pela Contratada, de acordo com as cláusulas contratuais e os termos de sua proposta;</w:t>
      </w:r>
    </w:p>
    <w:p w14:paraId="5D02D707" w14:textId="77777777" w:rsidR="00DC758C" w:rsidRPr="00B903FD" w:rsidRDefault="00DC758C" w:rsidP="00DC758C">
      <w:pPr>
        <w:suppressAutoHyphens w:val="0"/>
        <w:autoSpaceDE w:val="0"/>
        <w:autoSpaceDN w:val="0"/>
        <w:adjustRightInd w:val="0"/>
        <w:spacing w:before="0" w:after="0" w:line="240" w:lineRule="auto"/>
        <w:rPr>
          <w:rFonts w:cs="Arial"/>
          <w:szCs w:val="24"/>
        </w:rPr>
      </w:pPr>
    </w:p>
    <w:p w14:paraId="510003A1" w14:textId="77777777" w:rsidR="00DC758C" w:rsidRPr="00B903FD" w:rsidRDefault="00DC758C" w:rsidP="00DC758C">
      <w:pPr>
        <w:suppressAutoHyphens w:val="0"/>
        <w:autoSpaceDE w:val="0"/>
        <w:autoSpaceDN w:val="0"/>
        <w:adjustRightInd w:val="0"/>
        <w:spacing w:before="0" w:after="0" w:line="240" w:lineRule="auto"/>
        <w:rPr>
          <w:rFonts w:cs="Arial"/>
          <w:szCs w:val="24"/>
        </w:rPr>
      </w:pPr>
      <w:r w:rsidRPr="00B903FD">
        <w:rPr>
          <w:rFonts w:cs="Arial"/>
          <w:b/>
          <w:szCs w:val="24"/>
        </w:rPr>
        <w:t xml:space="preserve">4.2.2 - </w:t>
      </w:r>
      <w:r w:rsidRPr="00B903FD">
        <w:rPr>
          <w:rFonts w:cs="Arial"/>
          <w:szCs w:val="24"/>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14:paraId="08981A66" w14:textId="77777777" w:rsidR="00DC758C" w:rsidRPr="00B903FD" w:rsidRDefault="00DC758C" w:rsidP="00DC758C">
      <w:pPr>
        <w:suppressAutoHyphens w:val="0"/>
        <w:autoSpaceDE w:val="0"/>
        <w:autoSpaceDN w:val="0"/>
        <w:adjustRightInd w:val="0"/>
        <w:spacing w:before="0" w:after="0" w:line="240" w:lineRule="auto"/>
        <w:rPr>
          <w:rFonts w:cs="Arial"/>
          <w:szCs w:val="24"/>
        </w:rPr>
      </w:pPr>
    </w:p>
    <w:p w14:paraId="4E39658A" w14:textId="77777777" w:rsidR="00DC758C" w:rsidRPr="00B903FD" w:rsidRDefault="00DC758C" w:rsidP="00DC758C">
      <w:pPr>
        <w:suppressAutoHyphens w:val="0"/>
        <w:autoSpaceDE w:val="0"/>
        <w:autoSpaceDN w:val="0"/>
        <w:adjustRightInd w:val="0"/>
        <w:spacing w:before="0" w:after="0" w:line="240" w:lineRule="auto"/>
        <w:rPr>
          <w:rFonts w:cs="Arial"/>
          <w:szCs w:val="24"/>
        </w:rPr>
      </w:pPr>
      <w:r w:rsidRPr="00B903FD">
        <w:rPr>
          <w:rFonts w:cs="Arial"/>
          <w:b/>
          <w:szCs w:val="24"/>
        </w:rPr>
        <w:t xml:space="preserve">4.2.3 - </w:t>
      </w:r>
      <w:r w:rsidRPr="00B903FD">
        <w:rPr>
          <w:rFonts w:cs="Arial"/>
          <w:szCs w:val="24"/>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14:paraId="0AF9389A" w14:textId="77777777" w:rsidR="00DC758C" w:rsidRPr="00B903FD" w:rsidRDefault="00DC758C" w:rsidP="00DC758C">
      <w:pPr>
        <w:suppressAutoHyphens w:val="0"/>
        <w:autoSpaceDE w:val="0"/>
        <w:autoSpaceDN w:val="0"/>
        <w:adjustRightInd w:val="0"/>
        <w:spacing w:before="0" w:after="0" w:line="240" w:lineRule="auto"/>
        <w:rPr>
          <w:rFonts w:cs="Arial"/>
          <w:szCs w:val="24"/>
        </w:rPr>
      </w:pPr>
    </w:p>
    <w:p w14:paraId="15FD1AC7" w14:textId="77777777" w:rsidR="00DC758C" w:rsidRPr="00B903FD" w:rsidRDefault="00DC758C" w:rsidP="00771306">
      <w:pPr>
        <w:suppressAutoHyphens w:val="0"/>
        <w:autoSpaceDE w:val="0"/>
        <w:autoSpaceDN w:val="0"/>
        <w:adjustRightInd w:val="0"/>
        <w:spacing w:before="0" w:after="0" w:line="240" w:lineRule="auto"/>
        <w:rPr>
          <w:rFonts w:cs="Arial"/>
          <w:szCs w:val="24"/>
        </w:rPr>
      </w:pPr>
      <w:r w:rsidRPr="00B903FD">
        <w:rPr>
          <w:rFonts w:cs="Arial"/>
          <w:b/>
          <w:szCs w:val="24"/>
        </w:rPr>
        <w:t xml:space="preserve">4.2.4 - </w:t>
      </w:r>
      <w:r w:rsidRPr="00B903FD">
        <w:rPr>
          <w:rFonts w:cs="Arial"/>
          <w:szCs w:val="24"/>
        </w:rPr>
        <w:t>Não praticar atos de ingerência na administração da Contratada, tais como:</w:t>
      </w:r>
    </w:p>
    <w:p w14:paraId="29F90BED" w14:textId="77777777" w:rsidR="00DC758C" w:rsidRPr="00B903FD" w:rsidRDefault="00DC758C" w:rsidP="00771306">
      <w:pPr>
        <w:spacing w:line="240" w:lineRule="auto"/>
        <w:rPr>
          <w:rFonts w:cs="Arial"/>
          <w:szCs w:val="24"/>
        </w:rPr>
      </w:pPr>
      <w:r w:rsidRPr="00B903FD">
        <w:rPr>
          <w:rFonts w:cs="Arial"/>
          <w:b/>
          <w:szCs w:val="24"/>
        </w:rPr>
        <w:t xml:space="preserve">4.2.4.1 - </w:t>
      </w:r>
      <w:r w:rsidRPr="00B903FD">
        <w:rPr>
          <w:rFonts w:cs="Arial"/>
          <w:szCs w:val="24"/>
        </w:rPr>
        <w:t>Exercer o poder de mando sobre os empregados da Contratada, devendo reportar-se somente aos prepostos ou responsáveis por ela indicados, exceto quando o objeto da contratação previr o atendimento direto;</w:t>
      </w:r>
    </w:p>
    <w:p w14:paraId="524B4F73" w14:textId="77777777" w:rsidR="00DC758C" w:rsidRPr="00B903FD" w:rsidRDefault="00DC758C" w:rsidP="00771306">
      <w:pPr>
        <w:spacing w:line="240" w:lineRule="auto"/>
        <w:rPr>
          <w:rFonts w:cs="Arial"/>
          <w:szCs w:val="24"/>
        </w:rPr>
      </w:pPr>
      <w:r w:rsidRPr="00B903FD">
        <w:rPr>
          <w:rFonts w:cs="Arial"/>
          <w:b/>
          <w:szCs w:val="24"/>
        </w:rPr>
        <w:lastRenderedPageBreak/>
        <w:t xml:space="preserve">4.2.4.2 - </w:t>
      </w:r>
      <w:r w:rsidRPr="00B903FD">
        <w:rPr>
          <w:rFonts w:cs="Arial"/>
          <w:szCs w:val="24"/>
        </w:rPr>
        <w:t xml:space="preserve">Promover ou aceitar o desvio de funções dos trabalhadores da Contratada, mediante a utilização destes em atividades distintas daquelas previstas no objeto da contratação e em relação à função específica para a qual o trabalhador foi contratado; </w:t>
      </w:r>
    </w:p>
    <w:p w14:paraId="2E33CC24" w14:textId="77777777" w:rsidR="00DC758C" w:rsidRPr="00B903FD" w:rsidRDefault="00DC758C" w:rsidP="00771306">
      <w:pPr>
        <w:suppressAutoHyphens w:val="0"/>
        <w:autoSpaceDE w:val="0"/>
        <w:autoSpaceDN w:val="0"/>
        <w:adjustRightInd w:val="0"/>
        <w:spacing w:before="0" w:after="0" w:line="240" w:lineRule="auto"/>
        <w:rPr>
          <w:rFonts w:cs="Arial"/>
          <w:szCs w:val="24"/>
        </w:rPr>
      </w:pPr>
      <w:r w:rsidRPr="00B903FD">
        <w:rPr>
          <w:rFonts w:cs="Arial"/>
          <w:b/>
          <w:szCs w:val="24"/>
        </w:rPr>
        <w:t xml:space="preserve">4.2.4.3 - </w:t>
      </w:r>
      <w:r w:rsidRPr="00B903FD">
        <w:rPr>
          <w:rFonts w:cs="Arial"/>
          <w:szCs w:val="24"/>
        </w:rPr>
        <w:t>Considerar os trabalhadores da Contratada como colaboradores eventuais do próprio órgão ou entidade responsável pela contratação, especialmente para efeito de concessão de diárias e passagens</w:t>
      </w:r>
    </w:p>
    <w:p w14:paraId="142B40FF" w14:textId="77777777" w:rsidR="00DC758C" w:rsidRPr="00B903FD" w:rsidRDefault="00DC758C" w:rsidP="00771306">
      <w:pPr>
        <w:suppressAutoHyphens w:val="0"/>
        <w:autoSpaceDE w:val="0"/>
        <w:autoSpaceDN w:val="0"/>
        <w:adjustRightInd w:val="0"/>
        <w:spacing w:before="0" w:after="0" w:line="240" w:lineRule="auto"/>
        <w:rPr>
          <w:rFonts w:cs="Arial"/>
          <w:szCs w:val="24"/>
        </w:rPr>
      </w:pPr>
    </w:p>
    <w:p w14:paraId="5A6927CA" w14:textId="77777777" w:rsidR="00DC758C" w:rsidRPr="00B903FD" w:rsidRDefault="00DC758C" w:rsidP="00771306">
      <w:pPr>
        <w:suppressAutoHyphens w:val="0"/>
        <w:autoSpaceDE w:val="0"/>
        <w:autoSpaceDN w:val="0"/>
        <w:adjustRightInd w:val="0"/>
        <w:spacing w:before="0" w:after="0" w:line="240" w:lineRule="auto"/>
        <w:rPr>
          <w:rFonts w:cs="Arial"/>
          <w:szCs w:val="24"/>
        </w:rPr>
      </w:pPr>
      <w:r w:rsidRPr="00B903FD">
        <w:rPr>
          <w:rFonts w:cs="Arial"/>
          <w:b/>
          <w:szCs w:val="24"/>
        </w:rPr>
        <w:t xml:space="preserve">4.2.5 - </w:t>
      </w:r>
      <w:r w:rsidRPr="00B903FD">
        <w:rPr>
          <w:rFonts w:cs="Arial"/>
          <w:szCs w:val="24"/>
        </w:rPr>
        <w:t>Fornecer por escrito as informações necessárias para o desenvolvimento dos serviços objeto do contrato;</w:t>
      </w:r>
    </w:p>
    <w:p w14:paraId="0F285038" w14:textId="77777777" w:rsidR="00DC758C" w:rsidRPr="00B903FD" w:rsidRDefault="00DC758C" w:rsidP="00771306">
      <w:pPr>
        <w:suppressAutoHyphens w:val="0"/>
        <w:autoSpaceDE w:val="0"/>
        <w:autoSpaceDN w:val="0"/>
        <w:adjustRightInd w:val="0"/>
        <w:spacing w:before="0" w:after="0" w:line="240" w:lineRule="auto"/>
        <w:rPr>
          <w:rFonts w:cs="Arial"/>
          <w:szCs w:val="24"/>
        </w:rPr>
      </w:pPr>
    </w:p>
    <w:p w14:paraId="189A3409" w14:textId="77777777" w:rsidR="00DC758C" w:rsidRPr="00B903FD" w:rsidRDefault="00DC758C" w:rsidP="00771306">
      <w:pPr>
        <w:suppressAutoHyphens w:val="0"/>
        <w:autoSpaceDE w:val="0"/>
        <w:autoSpaceDN w:val="0"/>
        <w:adjustRightInd w:val="0"/>
        <w:spacing w:before="0" w:after="0" w:line="240" w:lineRule="auto"/>
        <w:rPr>
          <w:rFonts w:cs="Arial"/>
          <w:szCs w:val="24"/>
        </w:rPr>
      </w:pPr>
      <w:r w:rsidRPr="00B903FD">
        <w:rPr>
          <w:rFonts w:cs="Arial"/>
          <w:b/>
          <w:szCs w:val="24"/>
        </w:rPr>
        <w:t xml:space="preserve">4.2.6 - </w:t>
      </w:r>
      <w:r w:rsidRPr="00B903FD">
        <w:rPr>
          <w:rFonts w:cs="Arial"/>
          <w:szCs w:val="24"/>
        </w:rPr>
        <w:t>Realizar avaliações periódicas da qualidade dos serviços, após seu recebimento;</w:t>
      </w:r>
    </w:p>
    <w:p w14:paraId="6ECAFFE1" w14:textId="77777777" w:rsidR="00DC758C" w:rsidRPr="00B903FD" w:rsidRDefault="00DC758C" w:rsidP="00771306">
      <w:pPr>
        <w:suppressAutoHyphens w:val="0"/>
        <w:autoSpaceDE w:val="0"/>
        <w:autoSpaceDN w:val="0"/>
        <w:adjustRightInd w:val="0"/>
        <w:spacing w:before="0" w:after="0" w:line="240" w:lineRule="auto"/>
        <w:rPr>
          <w:rFonts w:cs="Arial"/>
          <w:szCs w:val="24"/>
        </w:rPr>
      </w:pPr>
    </w:p>
    <w:p w14:paraId="7CC746EE" w14:textId="77777777" w:rsidR="00DC758C" w:rsidRPr="00B903FD" w:rsidRDefault="00DC758C" w:rsidP="00771306">
      <w:pPr>
        <w:suppressAutoHyphens w:val="0"/>
        <w:autoSpaceDE w:val="0"/>
        <w:autoSpaceDN w:val="0"/>
        <w:adjustRightInd w:val="0"/>
        <w:spacing w:before="0" w:after="0" w:line="240" w:lineRule="auto"/>
        <w:rPr>
          <w:rFonts w:cs="Arial"/>
          <w:szCs w:val="24"/>
        </w:rPr>
      </w:pPr>
      <w:r w:rsidRPr="00B903FD">
        <w:rPr>
          <w:rFonts w:cs="Arial"/>
          <w:b/>
          <w:szCs w:val="24"/>
        </w:rPr>
        <w:t xml:space="preserve">4.2.7 - </w:t>
      </w:r>
      <w:r w:rsidRPr="00B903FD">
        <w:rPr>
          <w:rFonts w:cs="Arial"/>
          <w:szCs w:val="24"/>
        </w:rPr>
        <w:t xml:space="preserve">Arquivar, entre outros documentos, de projetos, "as </w:t>
      </w:r>
      <w:proofErr w:type="spellStart"/>
      <w:r w:rsidRPr="00B903FD">
        <w:rPr>
          <w:rFonts w:cs="Arial"/>
          <w:szCs w:val="24"/>
        </w:rPr>
        <w:t>built</w:t>
      </w:r>
      <w:proofErr w:type="spellEnd"/>
      <w:r w:rsidRPr="00B903FD">
        <w:rPr>
          <w:rFonts w:cs="Arial"/>
          <w:szCs w:val="24"/>
        </w:rPr>
        <w:t>", especificações técnicas, orçamentos, termos de recebimento, contratos e aditamentos, relatórios de inspeções técnicas após o recebimento do serviço e notificações expedidas;</w:t>
      </w:r>
    </w:p>
    <w:p w14:paraId="03F923C2" w14:textId="77777777" w:rsidR="00DC758C" w:rsidRPr="00B903FD" w:rsidRDefault="00DC758C" w:rsidP="00771306">
      <w:pPr>
        <w:suppressAutoHyphens w:val="0"/>
        <w:autoSpaceDE w:val="0"/>
        <w:autoSpaceDN w:val="0"/>
        <w:adjustRightInd w:val="0"/>
        <w:spacing w:before="0" w:after="0" w:line="240" w:lineRule="auto"/>
        <w:rPr>
          <w:rFonts w:cs="Arial"/>
          <w:szCs w:val="24"/>
        </w:rPr>
      </w:pPr>
    </w:p>
    <w:p w14:paraId="07DD705E" w14:textId="77777777" w:rsidR="00DC758C" w:rsidRPr="00B903FD" w:rsidRDefault="00DC758C" w:rsidP="00771306">
      <w:pPr>
        <w:suppressAutoHyphens w:val="0"/>
        <w:autoSpaceDE w:val="0"/>
        <w:autoSpaceDN w:val="0"/>
        <w:adjustRightInd w:val="0"/>
        <w:spacing w:before="0" w:after="0" w:line="240" w:lineRule="auto"/>
        <w:rPr>
          <w:rFonts w:cs="Arial"/>
          <w:szCs w:val="24"/>
        </w:rPr>
      </w:pPr>
      <w:r w:rsidRPr="00B903FD">
        <w:rPr>
          <w:rFonts w:cs="Arial"/>
          <w:b/>
          <w:szCs w:val="24"/>
        </w:rPr>
        <w:t xml:space="preserve">4.2.8 - </w:t>
      </w:r>
      <w:r w:rsidRPr="00B903FD">
        <w:rPr>
          <w:rFonts w:cs="Arial"/>
          <w:szCs w:val="24"/>
        </w:rPr>
        <w:t>Comunicar por escrito e tempestivamente a CONTRATADA qualquer alteração ou irregularidade apontadas pelo Setor de Obra Pública e Engenharia na execução deste Contrato.</w:t>
      </w:r>
    </w:p>
    <w:p w14:paraId="552C840A" w14:textId="77777777" w:rsidR="00DC758C" w:rsidRPr="00B903FD" w:rsidRDefault="00DC758C" w:rsidP="00771306">
      <w:pPr>
        <w:suppressAutoHyphens w:val="0"/>
        <w:autoSpaceDE w:val="0"/>
        <w:autoSpaceDN w:val="0"/>
        <w:adjustRightInd w:val="0"/>
        <w:spacing w:before="0" w:after="0" w:line="240" w:lineRule="auto"/>
        <w:rPr>
          <w:rFonts w:cs="Arial"/>
          <w:szCs w:val="24"/>
        </w:rPr>
      </w:pPr>
    </w:p>
    <w:p w14:paraId="27D24ED3" w14:textId="77777777" w:rsidR="00DC758C" w:rsidRPr="00B903FD" w:rsidRDefault="00DC758C" w:rsidP="00771306">
      <w:pPr>
        <w:suppressAutoHyphens w:val="0"/>
        <w:autoSpaceDE w:val="0"/>
        <w:autoSpaceDN w:val="0"/>
        <w:adjustRightInd w:val="0"/>
        <w:spacing w:before="0" w:after="0" w:line="240" w:lineRule="auto"/>
        <w:rPr>
          <w:rFonts w:cs="Arial"/>
          <w:szCs w:val="24"/>
        </w:rPr>
      </w:pPr>
      <w:r w:rsidRPr="00B903FD">
        <w:rPr>
          <w:rFonts w:cs="Arial"/>
          <w:b/>
          <w:szCs w:val="24"/>
        </w:rPr>
        <w:t xml:space="preserve">4.2.9 - </w:t>
      </w:r>
      <w:r w:rsidRPr="00B903FD">
        <w:rPr>
          <w:rFonts w:cs="Arial"/>
          <w:szCs w:val="24"/>
        </w:rPr>
        <w:t>Aplicar à CONTRATADA as penalidades regulamentares e contratuais.</w:t>
      </w:r>
    </w:p>
    <w:p w14:paraId="4A26AA4D" w14:textId="77777777" w:rsidR="00DC758C" w:rsidRPr="00B903FD" w:rsidRDefault="00DC758C" w:rsidP="00771306">
      <w:pPr>
        <w:suppressAutoHyphens w:val="0"/>
        <w:autoSpaceDE w:val="0"/>
        <w:autoSpaceDN w:val="0"/>
        <w:adjustRightInd w:val="0"/>
        <w:spacing w:before="0" w:after="0" w:line="240" w:lineRule="auto"/>
        <w:rPr>
          <w:rFonts w:cs="Arial"/>
          <w:szCs w:val="24"/>
        </w:rPr>
      </w:pPr>
    </w:p>
    <w:p w14:paraId="486027E9" w14:textId="77777777" w:rsidR="00DC758C" w:rsidRPr="00B903FD" w:rsidRDefault="00DC758C" w:rsidP="00771306">
      <w:pPr>
        <w:suppressAutoHyphens w:val="0"/>
        <w:autoSpaceDE w:val="0"/>
        <w:autoSpaceDN w:val="0"/>
        <w:adjustRightInd w:val="0"/>
        <w:spacing w:before="0" w:after="0" w:line="240" w:lineRule="auto"/>
        <w:rPr>
          <w:rFonts w:cs="Arial"/>
          <w:szCs w:val="24"/>
        </w:rPr>
      </w:pPr>
      <w:r w:rsidRPr="00B903FD">
        <w:rPr>
          <w:rFonts w:cs="Arial"/>
          <w:b/>
          <w:szCs w:val="24"/>
        </w:rPr>
        <w:t xml:space="preserve">4.2.10 - </w:t>
      </w:r>
      <w:r w:rsidRPr="00B903FD">
        <w:rPr>
          <w:rFonts w:cs="Arial"/>
          <w:szCs w:val="24"/>
        </w:rPr>
        <w:t>A CONTRATANTE deverá emitir Ordem de Início dos Serviços para a CONTRATADA.</w:t>
      </w:r>
    </w:p>
    <w:p w14:paraId="2BE7EA9D" w14:textId="77777777" w:rsidR="00DC758C" w:rsidRPr="00B903FD" w:rsidRDefault="00DC758C" w:rsidP="00771306">
      <w:pPr>
        <w:suppressAutoHyphens w:val="0"/>
        <w:autoSpaceDE w:val="0"/>
        <w:autoSpaceDN w:val="0"/>
        <w:adjustRightInd w:val="0"/>
        <w:spacing w:before="0" w:after="0" w:line="240" w:lineRule="auto"/>
        <w:rPr>
          <w:rFonts w:cs="Arial"/>
          <w:szCs w:val="24"/>
        </w:rPr>
      </w:pPr>
    </w:p>
    <w:p w14:paraId="7B20621F" w14:textId="77777777" w:rsidR="00DC758C" w:rsidRPr="00B903FD" w:rsidRDefault="00DC758C" w:rsidP="00771306">
      <w:pPr>
        <w:suppressAutoHyphens w:val="0"/>
        <w:autoSpaceDE w:val="0"/>
        <w:autoSpaceDN w:val="0"/>
        <w:adjustRightInd w:val="0"/>
        <w:spacing w:before="0" w:after="0" w:line="240" w:lineRule="auto"/>
        <w:rPr>
          <w:rFonts w:cs="Arial"/>
          <w:szCs w:val="24"/>
        </w:rPr>
      </w:pPr>
      <w:r w:rsidRPr="00B903FD">
        <w:rPr>
          <w:rFonts w:cs="Arial"/>
          <w:b/>
          <w:szCs w:val="24"/>
        </w:rPr>
        <w:t xml:space="preserve">4.2.11 - </w:t>
      </w:r>
      <w:r w:rsidRPr="00B903FD">
        <w:rPr>
          <w:rFonts w:cs="Arial"/>
          <w:szCs w:val="24"/>
        </w:rPr>
        <w:t>Receber ou rejeitar o serviço após verificar a execução e qualidade do mesmo. Podendo a CONTRATANTE rejeitar, no todo ou em parte, os serviços entregues em desacordo com as obrigações assumidas.</w:t>
      </w:r>
    </w:p>
    <w:p w14:paraId="24613E58" w14:textId="77777777" w:rsidR="00DC758C" w:rsidRPr="00B903FD" w:rsidRDefault="00DC758C" w:rsidP="00771306">
      <w:pPr>
        <w:suppressAutoHyphens w:val="0"/>
        <w:autoSpaceDE w:val="0"/>
        <w:autoSpaceDN w:val="0"/>
        <w:adjustRightInd w:val="0"/>
        <w:spacing w:before="0" w:after="0" w:line="240" w:lineRule="auto"/>
        <w:rPr>
          <w:rFonts w:cs="Arial"/>
          <w:szCs w:val="24"/>
        </w:rPr>
      </w:pPr>
    </w:p>
    <w:p w14:paraId="41A16BD8" w14:textId="77777777" w:rsidR="00DC758C" w:rsidRPr="00B903FD" w:rsidRDefault="00DC758C" w:rsidP="00771306">
      <w:pPr>
        <w:suppressAutoHyphens w:val="0"/>
        <w:autoSpaceDE w:val="0"/>
        <w:autoSpaceDN w:val="0"/>
        <w:adjustRightInd w:val="0"/>
        <w:spacing w:before="0" w:after="0" w:line="240" w:lineRule="auto"/>
        <w:rPr>
          <w:rFonts w:cs="Arial"/>
          <w:szCs w:val="24"/>
        </w:rPr>
      </w:pPr>
      <w:r w:rsidRPr="00B903FD">
        <w:rPr>
          <w:rFonts w:cs="Arial"/>
          <w:b/>
          <w:szCs w:val="24"/>
        </w:rPr>
        <w:t xml:space="preserve">4.2.12 - </w:t>
      </w:r>
      <w:r w:rsidRPr="00B903FD">
        <w:rPr>
          <w:rFonts w:cs="Arial"/>
          <w:szCs w:val="24"/>
        </w:rPr>
        <w:t>A CONTRATANTE deve observar para que sejam mantidas, durante a vigência do contrato, todas as condições de habilitação e qualificação da licitante contratada exigidas no edital, incluindo o cumprimento das obrigações e encargos sociais e trabalhistas pela contratada.</w:t>
      </w:r>
    </w:p>
    <w:p w14:paraId="68B307F2" w14:textId="77777777" w:rsidR="00DC758C" w:rsidRPr="00B903FD" w:rsidRDefault="00DC758C" w:rsidP="00771306">
      <w:pPr>
        <w:spacing w:line="240" w:lineRule="auto"/>
        <w:rPr>
          <w:rFonts w:cs="Arial"/>
          <w:szCs w:val="24"/>
        </w:rPr>
      </w:pPr>
      <w:r w:rsidRPr="00B903FD">
        <w:rPr>
          <w:rFonts w:cs="Arial"/>
          <w:b/>
          <w:szCs w:val="24"/>
        </w:rPr>
        <w:t xml:space="preserve">4.2.13 - </w:t>
      </w:r>
      <w:r w:rsidRPr="00B903FD">
        <w:rPr>
          <w:rFonts w:cs="Arial"/>
          <w:szCs w:val="24"/>
        </w:rPr>
        <w:t>Pagar à Contratada o valor resultante da prestação do serviço, conforme cronograma físico-financeiro;</w:t>
      </w:r>
    </w:p>
    <w:p w14:paraId="3744BDE2" w14:textId="77777777" w:rsidR="002754F0" w:rsidRPr="00B903FD" w:rsidRDefault="006E4FFF" w:rsidP="00771306">
      <w:pPr>
        <w:spacing w:line="240" w:lineRule="auto"/>
        <w:rPr>
          <w:b/>
          <w:bCs/>
          <w:szCs w:val="24"/>
        </w:rPr>
      </w:pPr>
      <w:r w:rsidRPr="00B903FD">
        <w:rPr>
          <w:b/>
          <w:bCs/>
          <w:szCs w:val="24"/>
        </w:rPr>
        <w:t>4.3</w:t>
      </w:r>
      <w:r w:rsidR="002754F0" w:rsidRPr="00B903FD">
        <w:rPr>
          <w:b/>
          <w:bCs/>
          <w:szCs w:val="24"/>
        </w:rPr>
        <w:t xml:space="preserve"> - Da visita técnica.</w:t>
      </w:r>
    </w:p>
    <w:p w14:paraId="63356150" w14:textId="77777777" w:rsidR="002754F0" w:rsidRPr="00B903FD" w:rsidRDefault="006E4FFF" w:rsidP="00771306">
      <w:pPr>
        <w:spacing w:line="240" w:lineRule="auto"/>
      </w:pPr>
      <w:r w:rsidRPr="00B903FD">
        <w:rPr>
          <w:b/>
          <w:bCs/>
        </w:rPr>
        <w:t>4.3</w:t>
      </w:r>
      <w:r w:rsidR="002754F0" w:rsidRPr="00B903FD">
        <w:rPr>
          <w:b/>
          <w:bCs/>
        </w:rPr>
        <w:t xml:space="preserve">.1 – </w:t>
      </w:r>
      <w:r w:rsidR="002754F0" w:rsidRPr="00B903FD">
        <w:t xml:space="preserve">Apesar de </w:t>
      </w:r>
      <w:r w:rsidR="002754F0" w:rsidRPr="00B903FD">
        <w:rPr>
          <w:b/>
        </w:rPr>
        <w:t>não ser um critério obrigatório</w:t>
      </w:r>
      <w:r w:rsidR="002754F0" w:rsidRPr="00B903FD">
        <w:t xml:space="preserve">, a Secretaria Municipal de Obras e </w:t>
      </w:r>
      <w:r w:rsidR="00D93E05" w:rsidRPr="00B903FD">
        <w:t>Serviços Urbanos</w:t>
      </w:r>
      <w:r w:rsidR="002754F0" w:rsidRPr="00B903FD">
        <w:t xml:space="preserve"> recomenda que todos os licitantes visitem o local da execução dos serviços para terem conhecimento pleno da obra a ser executada e dos impactos ambientais consequentes. O objetivo da visita é que os preços ofertados pelas empresas reflitam com exatidão nos serviços a serem executados, evitando-se futuros pleitos de aditivos indevidos ao contrato.</w:t>
      </w:r>
    </w:p>
    <w:p w14:paraId="11E32E94" w14:textId="77777777" w:rsidR="00E55B55" w:rsidRPr="00B903FD" w:rsidRDefault="006E4FFF" w:rsidP="00771306">
      <w:pPr>
        <w:spacing w:line="240" w:lineRule="auto"/>
      </w:pPr>
      <w:r w:rsidRPr="00B903FD">
        <w:rPr>
          <w:b/>
          <w:bCs/>
        </w:rPr>
        <w:t>4.3</w:t>
      </w:r>
      <w:r w:rsidR="002754F0" w:rsidRPr="00B903FD">
        <w:rPr>
          <w:b/>
          <w:bCs/>
        </w:rPr>
        <w:t xml:space="preserve">.2 – </w:t>
      </w:r>
      <w:r w:rsidR="002754F0" w:rsidRPr="00B903FD">
        <w:t xml:space="preserve">Caso a empresa participante queira realizar a visita ao local, o licitante deverá agendar junto a Secretaria Municipal de Obras e </w:t>
      </w:r>
      <w:r w:rsidR="00D93E05" w:rsidRPr="00B903FD">
        <w:t>Serviços Urbanos</w:t>
      </w:r>
      <w:r w:rsidR="00E55B55" w:rsidRPr="00B903FD">
        <w:t xml:space="preserve"> através do e-mail </w:t>
      </w:r>
      <w:hyperlink r:id="rId8" w:history="1">
        <w:r w:rsidR="00E55B55" w:rsidRPr="00B903FD">
          <w:rPr>
            <w:rStyle w:val="Hyperlink"/>
          </w:rPr>
          <w:t>semob@fundao.es.gov.br</w:t>
        </w:r>
      </w:hyperlink>
      <w:r w:rsidR="00E55B55" w:rsidRPr="00B903FD">
        <w:t xml:space="preserve">. </w:t>
      </w:r>
    </w:p>
    <w:p w14:paraId="537EA88D" w14:textId="77777777" w:rsidR="003B0B3C" w:rsidRPr="00B903FD" w:rsidRDefault="006E4FFF" w:rsidP="00771306">
      <w:pPr>
        <w:spacing w:line="240" w:lineRule="auto"/>
        <w:rPr>
          <w:szCs w:val="24"/>
        </w:rPr>
      </w:pPr>
      <w:r w:rsidRPr="00B903FD">
        <w:rPr>
          <w:b/>
          <w:bCs/>
          <w:szCs w:val="24"/>
        </w:rPr>
        <w:lastRenderedPageBreak/>
        <w:t>4.3</w:t>
      </w:r>
      <w:r w:rsidR="002754F0" w:rsidRPr="00B903FD">
        <w:rPr>
          <w:b/>
          <w:bCs/>
          <w:szCs w:val="24"/>
        </w:rPr>
        <w:t xml:space="preserve">.3 – </w:t>
      </w:r>
      <w:r w:rsidR="002754F0" w:rsidRPr="00B903FD">
        <w:rPr>
          <w:szCs w:val="24"/>
        </w:rPr>
        <w:t>As empresas participantes deverão apresentar uma declaração formal, sob as penas cabíveis, de que possui pleno conhecimento das condições da execução das obras e ou serviços, bem como dispõe de instalações, pessoal especializado, máquinas e equipamentos, os quais deverão estar disponíveis nas quantidades e qualidades mínimas necessárias ao cumprimento do objetivo.</w:t>
      </w:r>
    </w:p>
    <w:p w14:paraId="3D14F952" w14:textId="77777777" w:rsidR="00492A4C" w:rsidRPr="00B903FD" w:rsidRDefault="009454E4" w:rsidP="004C14A8">
      <w:pPr>
        <w:shd w:val="clear" w:color="auto" w:fill="A6A6A6" w:themeFill="background1" w:themeFillShade="A6"/>
        <w:spacing w:before="0" w:after="0" w:line="240" w:lineRule="auto"/>
        <w:rPr>
          <w:rFonts w:cs="Arial"/>
          <w:b/>
          <w:szCs w:val="24"/>
        </w:rPr>
      </w:pPr>
      <w:r w:rsidRPr="00B903FD">
        <w:rPr>
          <w:rFonts w:cs="Arial"/>
          <w:b/>
          <w:szCs w:val="24"/>
        </w:rPr>
        <w:t>5.0 – MODELO DE EXECUÇÃO DO OBJETO</w:t>
      </w:r>
    </w:p>
    <w:p w14:paraId="68AD9F4B" w14:textId="77777777" w:rsidR="009454E4" w:rsidRPr="00B903FD" w:rsidRDefault="009454E4" w:rsidP="00492A4C">
      <w:pPr>
        <w:spacing w:before="0" w:after="0" w:line="240" w:lineRule="auto"/>
        <w:rPr>
          <w:rFonts w:cs="Arial"/>
          <w:b/>
          <w:szCs w:val="24"/>
        </w:rPr>
      </w:pPr>
    </w:p>
    <w:p w14:paraId="67C4FEA6" w14:textId="77777777" w:rsidR="007831A2" w:rsidRPr="00B903FD" w:rsidRDefault="007831A2" w:rsidP="007831A2">
      <w:pPr>
        <w:suppressAutoHyphens w:val="0"/>
        <w:autoSpaceDE w:val="0"/>
        <w:autoSpaceDN w:val="0"/>
        <w:adjustRightInd w:val="0"/>
        <w:spacing w:before="0" w:after="0" w:line="240" w:lineRule="auto"/>
        <w:jc w:val="left"/>
        <w:rPr>
          <w:rFonts w:cs="Arial"/>
          <w:b/>
          <w:szCs w:val="24"/>
        </w:rPr>
      </w:pPr>
      <w:r w:rsidRPr="00B903FD">
        <w:rPr>
          <w:rFonts w:cs="Arial"/>
          <w:b/>
          <w:szCs w:val="24"/>
        </w:rPr>
        <w:t>5.1 - Do local e execução do serviço</w:t>
      </w:r>
    </w:p>
    <w:p w14:paraId="0B6A108E" w14:textId="77777777" w:rsidR="00390A81" w:rsidRPr="00B903FD" w:rsidRDefault="00390A81" w:rsidP="00390A81">
      <w:pPr>
        <w:pStyle w:val="Ttulo2"/>
        <w:keepNext/>
        <w:widowControl/>
        <w:numPr>
          <w:ilvl w:val="1"/>
          <w:numId w:val="0"/>
        </w:numPr>
        <w:suppressAutoHyphens w:val="0"/>
        <w:spacing w:before="0"/>
        <w:jc w:val="both"/>
        <w:rPr>
          <w:rFonts w:ascii="Arial" w:hAnsi="Arial" w:cs="Arial"/>
          <w:b w:val="0"/>
          <w:sz w:val="24"/>
          <w:szCs w:val="24"/>
        </w:rPr>
      </w:pPr>
    </w:p>
    <w:p w14:paraId="7F09E0CA" w14:textId="5BA3E301" w:rsidR="00390A81" w:rsidRPr="00B903FD" w:rsidRDefault="00390A81" w:rsidP="00341C84">
      <w:pPr>
        <w:suppressAutoHyphens w:val="0"/>
        <w:autoSpaceDE w:val="0"/>
        <w:autoSpaceDN w:val="0"/>
        <w:adjustRightInd w:val="0"/>
        <w:spacing w:before="0" w:after="0" w:line="240" w:lineRule="auto"/>
        <w:rPr>
          <w:rFonts w:ascii="Helvetica" w:hAnsi="Helvetica" w:cs="Helvetica"/>
          <w:szCs w:val="24"/>
        </w:rPr>
      </w:pPr>
      <w:r w:rsidRPr="00B903FD">
        <w:rPr>
          <w:rFonts w:cs="Arial"/>
          <w:szCs w:val="24"/>
        </w:rPr>
        <w:t>Conforme apresentado na imagem abaixo,</w:t>
      </w:r>
      <w:r w:rsidR="00341C84" w:rsidRPr="00B903FD">
        <w:rPr>
          <w:rFonts w:cs="Arial"/>
          <w:szCs w:val="24"/>
        </w:rPr>
        <w:t xml:space="preserve"> a obra possui endereço na </w:t>
      </w:r>
      <w:r w:rsidR="00853DAF" w:rsidRPr="00B903FD">
        <w:rPr>
          <w:rFonts w:cs="Arial"/>
          <w:szCs w:val="24"/>
        </w:rPr>
        <w:t>Rod. Do Sol com a Rua Tocantins</w:t>
      </w:r>
      <w:r w:rsidR="00341C84" w:rsidRPr="00B903FD">
        <w:rPr>
          <w:rFonts w:cs="Arial"/>
          <w:szCs w:val="24"/>
        </w:rPr>
        <w:t>,</w:t>
      </w:r>
      <w:r w:rsidR="008B2C68" w:rsidRPr="00B903FD">
        <w:rPr>
          <w:rFonts w:cs="Arial"/>
          <w:szCs w:val="24"/>
        </w:rPr>
        <w:t xml:space="preserve"> Distrito de Praia Grande, </w:t>
      </w:r>
      <w:r w:rsidR="00341C84" w:rsidRPr="00B903FD">
        <w:rPr>
          <w:rFonts w:cs="Arial"/>
          <w:szCs w:val="24"/>
        </w:rPr>
        <w:t>Fundão/ES</w:t>
      </w:r>
      <w:r w:rsidR="00EB1FE4" w:rsidRPr="00B903FD">
        <w:rPr>
          <w:rFonts w:cs="Arial"/>
          <w:szCs w:val="24"/>
        </w:rPr>
        <w:t>.</w:t>
      </w:r>
    </w:p>
    <w:p w14:paraId="33C51A92" w14:textId="77777777" w:rsidR="00EB1FE4" w:rsidRPr="00B903FD" w:rsidRDefault="00EB1FE4" w:rsidP="00B95F2C">
      <w:pPr>
        <w:suppressAutoHyphens w:val="0"/>
        <w:autoSpaceDE w:val="0"/>
        <w:autoSpaceDN w:val="0"/>
        <w:adjustRightInd w:val="0"/>
        <w:spacing w:before="0" w:after="0" w:line="240" w:lineRule="auto"/>
        <w:jc w:val="center"/>
        <w:rPr>
          <w:noProof/>
          <w:lang w:eastAsia="pt-BR"/>
        </w:rPr>
      </w:pPr>
    </w:p>
    <w:p w14:paraId="0C23C0BB" w14:textId="1E6A1D5E" w:rsidR="00341C84" w:rsidRPr="00B903FD" w:rsidRDefault="00853DAF" w:rsidP="00B95F2C">
      <w:pPr>
        <w:suppressAutoHyphens w:val="0"/>
        <w:autoSpaceDE w:val="0"/>
        <w:autoSpaceDN w:val="0"/>
        <w:adjustRightInd w:val="0"/>
        <w:spacing w:before="0" w:after="0" w:line="240" w:lineRule="auto"/>
        <w:jc w:val="center"/>
        <w:rPr>
          <w:noProof/>
          <w:lang w:eastAsia="pt-BR"/>
        </w:rPr>
      </w:pPr>
      <w:r w:rsidRPr="00B903FD">
        <w:rPr>
          <w:noProof/>
          <w:lang w:eastAsia="pt-BR"/>
        </w:rPr>
        <w:drawing>
          <wp:inline distT="0" distB="0" distL="0" distR="0" wp14:anchorId="67F55EAF" wp14:editId="317D9F56">
            <wp:extent cx="2720588" cy="2566086"/>
            <wp:effectExtent l="0" t="0" r="3810" b="571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25959" cy="2571152"/>
                    </a:xfrm>
                    <a:prstGeom prst="rect">
                      <a:avLst/>
                    </a:prstGeom>
                  </pic:spPr>
                </pic:pic>
              </a:graphicData>
            </a:graphic>
          </wp:inline>
        </w:drawing>
      </w:r>
    </w:p>
    <w:p w14:paraId="52A58DB7" w14:textId="77777777" w:rsidR="00C35BE9" w:rsidRPr="00B903FD" w:rsidRDefault="0049327B" w:rsidP="00BA458A">
      <w:pPr>
        <w:pStyle w:val="Ttulo11"/>
        <w:spacing w:line="276" w:lineRule="auto"/>
      </w:pPr>
      <w:r w:rsidRPr="00B903FD">
        <w:t>5.2</w:t>
      </w:r>
      <w:r w:rsidR="00AA319C" w:rsidRPr="00B903FD">
        <w:t xml:space="preserve"> – </w:t>
      </w:r>
      <w:r w:rsidR="00720C41" w:rsidRPr="00B903FD">
        <w:t xml:space="preserve">Prazo para início e execução da obra </w:t>
      </w:r>
      <w:r w:rsidR="00A23BD2" w:rsidRPr="00B903FD">
        <w:rPr>
          <w:b w:val="0"/>
          <w:bCs/>
          <w:szCs w:val="24"/>
        </w:rPr>
        <w:t xml:space="preserve"> </w:t>
      </w:r>
    </w:p>
    <w:p w14:paraId="343A7FC5" w14:textId="77777777" w:rsidR="00921D15" w:rsidRPr="00B903FD" w:rsidRDefault="00921D15" w:rsidP="00771306">
      <w:pPr>
        <w:spacing w:line="240" w:lineRule="auto"/>
        <w:rPr>
          <w:szCs w:val="24"/>
        </w:rPr>
      </w:pPr>
      <w:r w:rsidRPr="00B903FD">
        <w:rPr>
          <w:b/>
          <w:bCs/>
          <w:szCs w:val="24"/>
        </w:rPr>
        <w:t xml:space="preserve">5.2.1 – </w:t>
      </w:r>
      <w:r w:rsidRPr="00B903FD">
        <w:rPr>
          <w:szCs w:val="24"/>
        </w:rPr>
        <w:t xml:space="preserve">O prazo para início da execução da obra deve ser em até 05 (cinco) dias úteis após a assinatura da Ordem de Serviço, podendo ser </w:t>
      </w:r>
      <w:r w:rsidRPr="00B903FD">
        <w:rPr>
          <w:rFonts w:cs="Arial"/>
          <w:color w:val="000000"/>
          <w:szCs w:val="24"/>
        </w:rPr>
        <w:t>prorrogado o prazo até o primeiro dia útil seguinte se o vencimento cair em dia em que não houver expediente, se o expediente for encerrado antes da hora normal ou se houver indisponibilidade da comunicação eletrônica, conforme Art.183, §2º da Lei 14.133/21</w:t>
      </w:r>
      <w:r w:rsidRPr="00B903FD">
        <w:rPr>
          <w:szCs w:val="24"/>
        </w:rPr>
        <w:t xml:space="preserve">. </w:t>
      </w:r>
    </w:p>
    <w:p w14:paraId="43447DAF" w14:textId="5C00D5C2" w:rsidR="00A61C02" w:rsidRPr="00B903FD" w:rsidRDefault="0011247C" w:rsidP="00706A82">
      <w:pPr>
        <w:spacing w:line="240" w:lineRule="auto"/>
      </w:pPr>
      <w:r w:rsidRPr="00B903FD">
        <w:rPr>
          <w:b/>
          <w:bCs/>
          <w:szCs w:val="24"/>
        </w:rPr>
        <w:t>5.2</w:t>
      </w:r>
      <w:r w:rsidR="00C35BE9" w:rsidRPr="00B903FD">
        <w:rPr>
          <w:b/>
          <w:bCs/>
          <w:szCs w:val="24"/>
        </w:rPr>
        <w:t>.</w:t>
      </w:r>
      <w:r w:rsidR="00BA458A" w:rsidRPr="00B903FD">
        <w:rPr>
          <w:b/>
          <w:bCs/>
          <w:szCs w:val="24"/>
        </w:rPr>
        <w:t>2</w:t>
      </w:r>
      <w:r w:rsidR="00AA319C" w:rsidRPr="00B903FD">
        <w:rPr>
          <w:b/>
          <w:bCs/>
          <w:szCs w:val="24"/>
        </w:rPr>
        <w:t xml:space="preserve"> – </w:t>
      </w:r>
      <w:r w:rsidR="00AA319C" w:rsidRPr="00B903FD">
        <w:rPr>
          <w:szCs w:val="24"/>
        </w:rPr>
        <w:t>O prazo estipulado para execuçã</w:t>
      </w:r>
      <w:r w:rsidR="00934EEF" w:rsidRPr="00B903FD">
        <w:rPr>
          <w:szCs w:val="24"/>
        </w:rPr>
        <w:t xml:space="preserve">o e conclusão da obra será de </w:t>
      </w:r>
      <w:r w:rsidR="00853DAF" w:rsidRPr="00B903FD">
        <w:rPr>
          <w:b/>
          <w:szCs w:val="24"/>
        </w:rPr>
        <w:t>270</w:t>
      </w:r>
      <w:r w:rsidR="001A28F3" w:rsidRPr="00B903FD">
        <w:rPr>
          <w:b/>
          <w:szCs w:val="24"/>
        </w:rPr>
        <w:t xml:space="preserve"> (</w:t>
      </w:r>
      <w:r w:rsidR="00853DAF" w:rsidRPr="00B903FD">
        <w:rPr>
          <w:b/>
          <w:szCs w:val="24"/>
        </w:rPr>
        <w:t>duzentos e setenta</w:t>
      </w:r>
      <w:r w:rsidR="00934EEF" w:rsidRPr="00B903FD">
        <w:rPr>
          <w:b/>
          <w:szCs w:val="24"/>
        </w:rPr>
        <w:t>)</w:t>
      </w:r>
      <w:r w:rsidR="00934EEF" w:rsidRPr="00B903FD">
        <w:rPr>
          <w:szCs w:val="24"/>
        </w:rPr>
        <w:t xml:space="preserve"> dias</w:t>
      </w:r>
      <w:r w:rsidR="00AA319C" w:rsidRPr="00B903FD">
        <w:rPr>
          <w:szCs w:val="24"/>
        </w:rPr>
        <w:t xml:space="preserve">, contados a partir da assinatura da Ordem de Serviço, </w:t>
      </w:r>
      <w:r w:rsidRPr="00B903FD">
        <w:rPr>
          <w:rFonts w:cs="Arial"/>
          <w:color w:val="000000"/>
          <w:szCs w:val="24"/>
        </w:rPr>
        <w:t xml:space="preserve">podendo ser prorrogado, desde que justificadamente, pelo prazo necessário à conclusão do objeto, </w:t>
      </w:r>
      <w:r w:rsidR="00921D15" w:rsidRPr="00B903FD">
        <w:rPr>
          <w:rFonts w:cs="Arial"/>
          <w:color w:val="000000"/>
          <w:szCs w:val="24"/>
        </w:rPr>
        <w:t>conforme Art. 6º, inciso XVII da Lei 14.133/21;</w:t>
      </w:r>
    </w:p>
    <w:p w14:paraId="3596899A" w14:textId="77777777" w:rsidR="00921D15" w:rsidRPr="00B903FD" w:rsidRDefault="00921D15" w:rsidP="00921D15">
      <w:pPr>
        <w:suppressAutoHyphens w:val="0"/>
        <w:autoSpaceDE w:val="0"/>
        <w:autoSpaceDN w:val="0"/>
        <w:adjustRightInd w:val="0"/>
        <w:spacing w:before="0" w:after="0" w:line="240" w:lineRule="auto"/>
        <w:jc w:val="left"/>
        <w:rPr>
          <w:rFonts w:cs="Arial"/>
          <w:b/>
          <w:szCs w:val="24"/>
        </w:rPr>
      </w:pPr>
      <w:r w:rsidRPr="00B903FD">
        <w:rPr>
          <w:rFonts w:cs="Arial"/>
          <w:b/>
          <w:szCs w:val="24"/>
        </w:rPr>
        <w:t>5.3. Da subcontratação</w:t>
      </w:r>
    </w:p>
    <w:p w14:paraId="6B29A96A" w14:textId="77777777" w:rsidR="00921D15" w:rsidRPr="00B903FD" w:rsidRDefault="00921D15" w:rsidP="00921D15">
      <w:pPr>
        <w:suppressAutoHyphens w:val="0"/>
        <w:autoSpaceDE w:val="0"/>
        <w:autoSpaceDN w:val="0"/>
        <w:adjustRightInd w:val="0"/>
        <w:spacing w:before="0" w:after="0" w:line="240" w:lineRule="auto"/>
        <w:jc w:val="left"/>
        <w:rPr>
          <w:rFonts w:ascii="CIDFont+F1" w:hAnsi="CIDFont+F1" w:cs="CIDFont+F1"/>
          <w:sz w:val="22"/>
        </w:rPr>
      </w:pPr>
    </w:p>
    <w:p w14:paraId="38554ADC" w14:textId="77777777" w:rsidR="00921D15" w:rsidRPr="00B903FD" w:rsidRDefault="00FB0425" w:rsidP="00921D15">
      <w:pPr>
        <w:tabs>
          <w:tab w:val="left" w:pos="3435"/>
        </w:tabs>
        <w:suppressAutoHyphens w:val="0"/>
        <w:autoSpaceDE w:val="0"/>
        <w:autoSpaceDN w:val="0"/>
        <w:adjustRightInd w:val="0"/>
        <w:spacing w:before="0" w:after="0" w:line="240" w:lineRule="auto"/>
        <w:rPr>
          <w:rFonts w:cs="Arial"/>
          <w:szCs w:val="24"/>
        </w:rPr>
      </w:pPr>
      <w:r w:rsidRPr="00B903FD">
        <w:rPr>
          <w:rFonts w:cs="Arial"/>
          <w:b/>
          <w:szCs w:val="24"/>
        </w:rPr>
        <w:t xml:space="preserve">5.3.1 - </w:t>
      </w:r>
      <w:r w:rsidRPr="00B903FD">
        <w:rPr>
          <w:rFonts w:cs="Arial"/>
          <w:color w:val="000000"/>
          <w:szCs w:val="24"/>
        </w:rPr>
        <w:t>Mediante prévia e expressa autorização da CONTRATANTE, a CONTRATA-DA, poderá, nos termos do Art. 122 da Lei 14.133/21, subcontratar parte do objeto licitado, observado o limite de 30% (trinta) por cento do valor do contrato e apenas de itens que não fizeram parte da qualificação técnic</w:t>
      </w:r>
      <w:r w:rsidR="00543E70" w:rsidRPr="00B903FD">
        <w:rPr>
          <w:rFonts w:cs="Arial"/>
          <w:color w:val="000000"/>
          <w:szCs w:val="24"/>
        </w:rPr>
        <w:t>a no certame licitatório, deven</w:t>
      </w:r>
      <w:r w:rsidRPr="00B903FD">
        <w:rPr>
          <w:rFonts w:cs="Arial"/>
          <w:color w:val="000000"/>
          <w:szCs w:val="24"/>
        </w:rPr>
        <w:t>do a CONTRATADA apresentar a CONTRATANTE documentação que comprove a capacidade técnica operacional e profissional do subcontratado, que será avaliada e juntada aos autos do processo correspondente.</w:t>
      </w:r>
      <w:r w:rsidR="00921D15" w:rsidRPr="00B903FD">
        <w:rPr>
          <w:rFonts w:cs="Arial"/>
          <w:szCs w:val="24"/>
        </w:rPr>
        <w:tab/>
      </w:r>
    </w:p>
    <w:p w14:paraId="3B259D6F" w14:textId="77777777" w:rsidR="00FB0425" w:rsidRPr="00B903FD" w:rsidRDefault="00FB0425" w:rsidP="00921D15">
      <w:pPr>
        <w:tabs>
          <w:tab w:val="left" w:pos="3435"/>
        </w:tabs>
        <w:suppressAutoHyphens w:val="0"/>
        <w:autoSpaceDE w:val="0"/>
        <w:autoSpaceDN w:val="0"/>
        <w:adjustRightInd w:val="0"/>
        <w:spacing w:before="0" w:after="0" w:line="240" w:lineRule="auto"/>
        <w:rPr>
          <w:rFonts w:cs="Arial"/>
          <w:szCs w:val="24"/>
        </w:rPr>
      </w:pPr>
    </w:p>
    <w:p w14:paraId="2D15780D" w14:textId="77777777" w:rsidR="00921D15" w:rsidRPr="00B903FD" w:rsidRDefault="00921D15" w:rsidP="00921D15">
      <w:pPr>
        <w:suppressAutoHyphens w:val="0"/>
        <w:autoSpaceDE w:val="0"/>
        <w:autoSpaceDN w:val="0"/>
        <w:adjustRightInd w:val="0"/>
        <w:spacing w:before="0" w:after="0" w:line="240" w:lineRule="auto"/>
        <w:rPr>
          <w:rFonts w:cs="Arial"/>
          <w:szCs w:val="24"/>
        </w:rPr>
      </w:pPr>
      <w:r w:rsidRPr="00B903FD">
        <w:rPr>
          <w:rFonts w:cs="Arial"/>
          <w:b/>
          <w:szCs w:val="24"/>
        </w:rPr>
        <w:t xml:space="preserve">5.3.2 - </w:t>
      </w:r>
      <w:r w:rsidRPr="00B903FD">
        <w:rPr>
          <w:rFonts w:cs="Arial"/>
          <w:color w:val="000000"/>
          <w:szCs w:val="24"/>
        </w:rPr>
        <w:t>Será vedada, nos termos do Art. 122, §3º da Lei 14.133/21,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2BAB6490" w14:textId="77777777" w:rsidR="00921D15" w:rsidRPr="00B903FD" w:rsidRDefault="00921D15" w:rsidP="00921D15">
      <w:pPr>
        <w:suppressAutoHyphens w:val="0"/>
        <w:autoSpaceDE w:val="0"/>
        <w:autoSpaceDN w:val="0"/>
        <w:adjustRightInd w:val="0"/>
        <w:spacing w:before="0" w:after="0" w:line="240" w:lineRule="auto"/>
        <w:rPr>
          <w:rFonts w:ascii="CIDFont+F2" w:hAnsi="CIDFont+F2" w:cs="CIDFont+F2"/>
          <w:sz w:val="22"/>
        </w:rPr>
      </w:pPr>
    </w:p>
    <w:p w14:paraId="693DB9FB" w14:textId="77777777" w:rsidR="00921D15" w:rsidRPr="00B903FD" w:rsidRDefault="00921D15" w:rsidP="00921D15">
      <w:pPr>
        <w:suppressAutoHyphens w:val="0"/>
        <w:autoSpaceDE w:val="0"/>
        <w:autoSpaceDN w:val="0"/>
        <w:adjustRightInd w:val="0"/>
        <w:spacing w:before="0" w:after="0" w:line="240" w:lineRule="auto"/>
        <w:rPr>
          <w:rFonts w:cs="Arial"/>
          <w:szCs w:val="24"/>
        </w:rPr>
      </w:pPr>
      <w:r w:rsidRPr="00B903FD">
        <w:rPr>
          <w:rFonts w:cs="Arial"/>
          <w:b/>
          <w:szCs w:val="24"/>
        </w:rPr>
        <w:t xml:space="preserve">5.3.3 - </w:t>
      </w:r>
      <w:r w:rsidRPr="00B903FD">
        <w:rPr>
          <w:rFonts w:cs="Arial"/>
          <w:szCs w:val="24"/>
        </w:rPr>
        <w:t>A autorização dada pela CONTRATANTE é condição para a subcontratação regular, mas não implica em partilha nem redução das responsabilidades contratuais e legais assumidas pela CONTRATADA.</w:t>
      </w:r>
    </w:p>
    <w:p w14:paraId="0014D1F1" w14:textId="77777777" w:rsidR="00921D15" w:rsidRPr="00B903FD" w:rsidRDefault="00921D15" w:rsidP="00921D15">
      <w:pPr>
        <w:suppressAutoHyphens w:val="0"/>
        <w:autoSpaceDE w:val="0"/>
        <w:autoSpaceDN w:val="0"/>
        <w:adjustRightInd w:val="0"/>
        <w:spacing w:before="0" w:after="0" w:line="240" w:lineRule="auto"/>
        <w:rPr>
          <w:rFonts w:cs="Arial"/>
          <w:szCs w:val="24"/>
        </w:rPr>
      </w:pPr>
    </w:p>
    <w:p w14:paraId="39C6B26A" w14:textId="77777777" w:rsidR="00921D15" w:rsidRPr="00B903FD" w:rsidRDefault="00921D15" w:rsidP="00921D15">
      <w:pPr>
        <w:suppressAutoHyphens w:val="0"/>
        <w:autoSpaceDE w:val="0"/>
        <w:autoSpaceDN w:val="0"/>
        <w:adjustRightInd w:val="0"/>
        <w:spacing w:before="0" w:after="0" w:line="240" w:lineRule="auto"/>
        <w:rPr>
          <w:rFonts w:cs="Arial"/>
          <w:szCs w:val="24"/>
        </w:rPr>
      </w:pPr>
      <w:r w:rsidRPr="00B903FD">
        <w:rPr>
          <w:rFonts w:cs="Arial"/>
          <w:b/>
          <w:szCs w:val="24"/>
        </w:rPr>
        <w:t xml:space="preserve">5.3.4 - </w:t>
      </w:r>
      <w:r w:rsidRPr="00B903FD">
        <w:rPr>
          <w:rFonts w:cs="Arial"/>
          <w:szCs w:val="24"/>
        </w:rPr>
        <w:t>Cabe a CONTRATADA zelar pela perfeita execução do objeto do contrato, bem como pela padronização, compatibilidade, gerenciamento centralizado e qualidade dos serviços, supervisionando as atividades da subcontratada e respondendo direta e solidariamente perante a CONTRATANTE pelo cumprimento das obrigações que forem objeto de subcontratação.</w:t>
      </w:r>
    </w:p>
    <w:p w14:paraId="16B75844" w14:textId="77777777" w:rsidR="00921D15" w:rsidRPr="00B903FD" w:rsidRDefault="00921D15" w:rsidP="00921D15">
      <w:pPr>
        <w:suppressAutoHyphens w:val="0"/>
        <w:autoSpaceDE w:val="0"/>
        <w:autoSpaceDN w:val="0"/>
        <w:adjustRightInd w:val="0"/>
        <w:spacing w:before="0" w:after="0" w:line="240" w:lineRule="auto"/>
        <w:rPr>
          <w:rFonts w:cs="Arial"/>
          <w:szCs w:val="24"/>
        </w:rPr>
      </w:pPr>
    </w:p>
    <w:p w14:paraId="12C1DBF5" w14:textId="77777777" w:rsidR="00921D15" w:rsidRPr="00B903FD" w:rsidRDefault="00921D15" w:rsidP="00921D15">
      <w:pPr>
        <w:suppressAutoHyphens w:val="0"/>
        <w:autoSpaceDE w:val="0"/>
        <w:autoSpaceDN w:val="0"/>
        <w:adjustRightInd w:val="0"/>
        <w:spacing w:before="0" w:after="0" w:line="240" w:lineRule="auto"/>
        <w:rPr>
          <w:rFonts w:cs="Arial"/>
          <w:szCs w:val="24"/>
        </w:rPr>
      </w:pPr>
      <w:r w:rsidRPr="00B903FD">
        <w:rPr>
          <w:rFonts w:cs="Arial"/>
          <w:b/>
          <w:szCs w:val="24"/>
        </w:rPr>
        <w:t xml:space="preserve">5.3.5 - </w:t>
      </w:r>
      <w:r w:rsidRPr="00B903FD">
        <w:rPr>
          <w:rFonts w:cs="Arial"/>
          <w:szCs w:val="24"/>
        </w:rPr>
        <w:t>Não serão realizados pagamentos diretamente às subcontratadas.</w:t>
      </w:r>
    </w:p>
    <w:p w14:paraId="322002C6" w14:textId="77777777" w:rsidR="00921D15" w:rsidRPr="00B903FD" w:rsidRDefault="00921D15" w:rsidP="00921D15">
      <w:pPr>
        <w:suppressAutoHyphens w:val="0"/>
        <w:autoSpaceDE w:val="0"/>
        <w:autoSpaceDN w:val="0"/>
        <w:adjustRightInd w:val="0"/>
        <w:spacing w:before="0" w:after="0" w:line="240" w:lineRule="auto"/>
        <w:rPr>
          <w:rFonts w:cs="Arial"/>
          <w:szCs w:val="24"/>
        </w:rPr>
      </w:pPr>
    </w:p>
    <w:p w14:paraId="11172552" w14:textId="77777777" w:rsidR="00921D15" w:rsidRPr="00B903FD" w:rsidRDefault="00921D15" w:rsidP="00921D15">
      <w:pPr>
        <w:suppressAutoHyphens w:val="0"/>
        <w:autoSpaceDE w:val="0"/>
        <w:autoSpaceDN w:val="0"/>
        <w:adjustRightInd w:val="0"/>
        <w:spacing w:before="0" w:after="0" w:line="240" w:lineRule="auto"/>
        <w:rPr>
          <w:rFonts w:cs="Arial"/>
          <w:szCs w:val="24"/>
        </w:rPr>
      </w:pPr>
      <w:r w:rsidRPr="00B903FD">
        <w:rPr>
          <w:rFonts w:cs="Arial"/>
          <w:b/>
          <w:szCs w:val="24"/>
        </w:rPr>
        <w:t xml:space="preserve">5.3.6 - </w:t>
      </w:r>
      <w:r w:rsidRPr="00B903FD">
        <w:rPr>
          <w:rFonts w:cs="Arial"/>
          <w:szCs w:val="24"/>
        </w:rPr>
        <w:t>A subcontratação será formalizada de acordo com o seguinte procedimento:</w:t>
      </w:r>
    </w:p>
    <w:p w14:paraId="3FFF87E4" w14:textId="77777777" w:rsidR="00921D15" w:rsidRPr="00B903FD" w:rsidRDefault="00921D15" w:rsidP="00921D15">
      <w:pPr>
        <w:suppressAutoHyphens w:val="0"/>
        <w:autoSpaceDE w:val="0"/>
        <w:autoSpaceDN w:val="0"/>
        <w:adjustRightInd w:val="0"/>
        <w:spacing w:before="0" w:after="0" w:line="240" w:lineRule="auto"/>
        <w:rPr>
          <w:rFonts w:cs="Arial"/>
          <w:szCs w:val="24"/>
        </w:rPr>
      </w:pPr>
    </w:p>
    <w:p w14:paraId="490D0C25" w14:textId="77777777" w:rsidR="00921D15" w:rsidRPr="00B903FD" w:rsidRDefault="00921D15" w:rsidP="00921D15">
      <w:pPr>
        <w:suppressAutoHyphens w:val="0"/>
        <w:autoSpaceDE w:val="0"/>
        <w:autoSpaceDN w:val="0"/>
        <w:adjustRightInd w:val="0"/>
        <w:spacing w:before="0" w:after="0" w:line="240" w:lineRule="auto"/>
        <w:rPr>
          <w:rFonts w:cs="Arial"/>
          <w:szCs w:val="24"/>
        </w:rPr>
      </w:pPr>
      <w:r w:rsidRPr="00B903FD">
        <w:rPr>
          <w:rFonts w:cs="Arial"/>
          <w:b/>
          <w:szCs w:val="24"/>
        </w:rPr>
        <w:t>a)</w:t>
      </w:r>
      <w:r w:rsidRPr="00B903FD">
        <w:rPr>
          <w:rFonts w:cs="Arial"/>
          <w:szCs w:val="24"/>
        </w:rPr>
        <w:t xml:space="preserve"> Submissão, pela CONTRATADA, de pedido fundamentado de subcontratação, acompanhado de planilha detalhada demonstrando a quantidade e o valor das parcelas que serão subcontratadas;</w:t>
      </w:r>
    </w:p>
    <w:p w14:paraId="1497CAE0" w14:textId="77777777" w:rsidR="00921D15" w:rsidRPr="00B903FD" w:rsidRDefault="00921D15" w:rsidP="00921D15">
      <w:pPr>
        <w:suppressAutoHyphens w:val="0"/>
        <w:autoSpaceDE w:val="0"/>
        <w:autoSpaceDN w:val="0"/>
        <w:adjustRightInd w:val="0"/>
        <w:spacing w:before="0" w:after="0" w:line="240" w:lineRule="auto"/>
        <w:rPr>
          <w:rFonts w:cs="Arial"/>
          <w:szCs w:val="24"/>
        </w:rPr>
      </w:pPr>
    </w:p>
    <w:p w14:paraId="1E4EA847" w14:textId="77777777" w:rsidR="00921D15" w:rsidRPr="00B903FD" w:rsidRDefault="00921D15" w:rsidP="00921D15">
      <w:pPr>
        <w:suppressAutoHyphens w:val="0"/>
        <w:autoSpaceDE w:val="0"/>
        <w:autoSpaceDN w:val="0"/>
        <w:adjustRightInd w:val="0"/>
        <w:spacing w:before="0" w:after="0" w:line="240" w:lineRule="auto"/>
        <w:rPr>
          <w:rFonts w:cs="Arial"/>
          <w:szCs w:val="24"/>
        </w:rPr>
      </w:pPr>
      <w:r w:rsidRPr="00B903FD">
        <w:rPr>
          <w:rFonts w:cs="Arial"/>
          <w:b/>
          <w:szCs w:val="24"/>
        </w:rPr>
        <w:t>b)</w:t>
      </w:r>
      <w:r w:rsidRPr="00B903FD">
        <w:rPr>
          <w:rFonts w:cs="Arial"/>
          <w:szCs w:val="24"/>
        </w:rPr>
        <w:t xml:space="preserve"> Autorização prévia, por escrito, da CONTRATANTE para a subcontratação;</w:t>
      </w:r>
    </w:p>
    <w:p w14:paraId="4A9A6869" w14:textId="77777777" w:rsidR="00921D15" w:rsidRPr="00B903FD" w:rsidRDefault="00921D15" w:rsidP="00921D15">
      <w:pPr>
        <w:suppressAutoHyphens w:val="0"/>
        <w:autoSpaceDE w:val="0"/>
        <w:autoSpaceDN w:val="0"/>
        <w:adjustRightInd w:val="0"/>
        <w:spacing w:before="0" w:after="0" w:line="240" w:lineRule="auto"/>
        <w:rPr>
          <w:rFonts w:cs="Arial"/>
          <w:szCs w:val="24"/>
        </w:rPr>
      </w:pPr>
    </w:p>
    <w:p w14:paraId="20A45BF6" w14:textId="77777777" w:rsidR="00921D15" w:rsidRPr="00B903FD" w:rsidRDefault="00921D15" w:rsidP="00921D15">
      <w:pPr>
        <w:suppressAutoHyphens w:val="0"/>
        <w:autoSpaceDE w:val="0"/>
        <w:autoSpaceDN w:val="0"/>
        <w:adjustRightInd w:val="0"/>
        <w:spacing w:before="0" w:after="0" w:line="240" w:lineRule="auto"/>
        <w:rPr>
          <w:rFonts w:cs="Arial"/>
          <w:szCs w:val="24"/>
        </w:rPr>
      </w:pPr>
      <w:r w:rsidRPr="00B903FD">
        <w:rPr>
          <w:rFonts w:cs="Arial"/>
          <w:b/>
          <w:szCs w:val="24"/>
        </w:rPr>
        <w:t>c)</w:t>
      </w:r>
      <w:r w:rsidRPr="00B903FD">
        <w:rPr>
          <w:rFonts w:cs="Arial"/>
          <w:szCs w:val="24"/>
        </w:rPr>
        <w:t xml:space="preserve"> Apresentação de cópia do Termo de Subcontratação ou ajuste equivalente celebrado entre a contratada e subcontratado, o qual será juntado aos autos do processo administrativo.</w:t>
      </w:r>
    </w:p>
    <w:p w14:paraId="5C68C1B6" w14:textId="77777777" w:rsidR="00921D15" w:rsidRPr="00B903FD" w:rsidRDefault="00921D15" w:rsidP="00921D15">
      <w:pPr>
        <w:suppressAutoHyphens w:val="0"/>
        <w:autoSpaceDE w:val="0"/>
        <w:autoSpaceDN w:val="0"/>
        <w:adjustRightInd w:val="0"/>
        <w:spacing w:before="0" w:after="0" w:line="240" w:lineRule="auto"/>
        <w:rPr>
          <w:rFonts w:cs="Arial"/>
          <w:szCs w:val="24"/>
        </w:rPr>
      </w:pPr>
    </w:p>
    <w:p w14:paraId="39DC38B0" w14:textId="77777777" w:rsidR="00921D15" w:rsidRPr="00B903FD" w:rsidRDefault="00921D15" w:rsidP="00921D15">
      <w:pPr>
        <w:suppressAutoHyphens w:val="0"/>
        <w:autoSpaceDE w:val="0"/>
        <w:autoSpaceDN w:val="0"/>
        <w:adjustRightInd w:val="0"/>
        <w:spacing w:before="0" w:after="0" w:line="240" w:lineRule="auto"/>
        <w:rPr>
          <w:rFonts w:cs="Arial"/>
          <w:szCs w:val="24"/>
        </w:rPr>
      </w:pPr>
      <w:r w:rsidRPr="00B903FD">
        <w:rPr>
          <w:rFonts w:cs="Arial"/>
          <w:b/>
          <w:szCs w:val="24"/>
        </w:rPr>
        <w:t>d)</w:t>
      </w:r>
      <w:r w:rsidRPr="00B903FD">
        <w:rPr>
          <w:rFonts w:cs="Arial"/>
          <w:szCs w:val="24"/>
        </w:rPr>
        <w:t xml:space="preserve"> Somente serão permitidas as subcontratações prévias e regularmente autorizadas pela CONTRATANTE. A subcontratação não formalizada segundo o procedimento previsto no Projeto Básico constituirá motivo para a rescisão unilateral do contrato.</w:t>
      </w:r>
    </w:p>
    <w:p w14:paraId="50777C0C" w14:textId="77777777" w:rsidR="00390A81" w:rsidRPr="00B903FD" w:rsidRDefault="00390A81" w:rsidP="004C14A8">
      <w:pPr>
        <w:suppressAutoHyphens w:val="0"/>
        <w:autoSpaceDE w:val="0"/>
        <w:autoSpaceDN w:val="0"/>
        <w:adjustRightInd w:val="0"/>
        <w:spacing w:before="0" w:after="0" w:line="240" w:lineRule="auto"/>
        <w:rPr>
          <w:rFonts w:cs="Arial"/>
          <w:szCs w:val="24"/>
        </w:rPr>
      </w:pPr>
    </w:p>
    <w:p w14:paraId="12DEB679" w14:textId="77777777" w:rsidR="00720C41" w:rsidRPr="00B903FD" w:rsidRDefault="00E32083" w:rsidP="004C14A8">
      <w:pPr>
        <w:pStyle w:val="PargrafodaLista"/>
        <w:numPr>
          <w:ilvl w:val="0"/>
          <w:numId w:val="18"/>
        </w:numPr>
        <w:shd w:val="clear" w:color="auto" w:fill="A6A6A6" w:themeFill="background1" w:themeFillShade="A6"/>
        <w:spacing w:before="0" w:after="0" w:line="240" w:lineRule="auto"/>
        <w:rPr>
          <w:rFonts w:cs="Arial"/>
          <w:b/>
          <w:szCs w:val="24"/>
        </w:rPr>
      </w:pPr>
      <w:r w:rsidRPr="00B903FD">
        <w:rPr>
          <w:rFonts w:cs="Arial"/>
          <w:b/>
          <w:szCs w:val="24"/>
        </w:rPr>
        <w:t>– MODELO DE GESTÃO DO CONTRATO</w:t>
      </w:r>
    </w:p>
    <w:p w14:paraId="050AF8D5" w14:textId="77777777" w:rsidR="00720C41" w:rsidRPr="00B903FD" w:rsidRDefault="00720C41" w:rsidP="00720C41">
      <w:pPr>
        <w:spacing w:line="276" w:lineRule="auto"/>
        <w:rPr>
          <w:b/>
          <w:bCs/>
          <w:szCs w:val="24"/>
        </w:rPr>
      </w:pPr>
      <w:r w:rsidRPr="00B903FD">
        <w:rPr>
          <w:b/>
          <w:bCs/>
          <w:szCs w:val="24"/>
        </w:rPr>
        <w:t>6.1 - Do controle e da fiscalização da execução</w:t>
      </w:r>
    </w:p>
    <w:p w14:paraId="10F8B1B0" w14:textId="77777777" w:rsidR="00720C41" w:rsidRPr="00B903FD" w:rsidRDefault="00720C41" w:rsidP="00771306">
      <w:pPr>
        <w:spacing w:line="240" w:lineRule="auto"/>
      </w:pPr>
      <w:r w:rsidRPr="00B903FD">
        <w:rPr>
          <w:b/>
          <w:bCs/>
        </w:rPr>
        <w:t>6.1</w:t>
      </w:r>
      <w:r w:rsidR="00D12022" w:rsidRPr="00B903FD">
        <w:rPr>
          <w:b/>
          <w:bCs/>
        </w:rPr>
        <w:t>.1</w:t>
      </w:r>
      <w:r w:rsidRPr="00B903FD">
        <w:rPr>
          <w:b/>
          <w:bCs/>
        </w:rPr>
        <w:t xml:space="preserve"> – </w:t>
      </w:r>
      <w:r w:rsidRPr="00B903FD">
        <w:t xml:space="preserve">A fiscalização e coordenação dos serviços serão feitas </w:t>
      </w:r>
      <w:r w:rsidR="00850313" w:rsidRPr="00B903FD">
        <w:t xml:space="preserve">por </w:t>
      </w:r>
      <w:r w:rsidRPr="00B903FD">
        <w:t>representantes da PMF – através de suas respectivas designações por portaria</w:t>
      </w:r>
      <w:r w:rsidR="00DE27BE" w:rsidRPr="00B903FD">
        <w:t xml:space="preserve"> antes da emissão da ordem de serviço</w:t>
      </w:r>
      <w:r w:rsidRPr="00B903FD">
        <w:t>.</w:t>
      </w:r>
    </w:p>
    <w:p w14:paraId="2FC56A28" w14:textId="77777777" w:rsidR="00720C41" w:rsidRPr="00B903FD" w:rsidRDefault="00D12022" w:rsidP="00771306">
      <w:pPr>
        <w:spacing w:line="240" w:lineRule="auto"/>
      </w:pPr>
      <w:r w:rsidRPr="00B903FD">
        <w:rPr>
          <w:b/>
          <w:bCs/>
        </w:rPr>
        <w:t xml:space="preserve">6.1.2 – </w:t>
      </w:r>
      <w:r w:rsidR="00720C41" w:rsidRPr="00B903FD">
        <w:t xml:space="preserve">Antes de iniciar a execução da obra em questão o Fiscal do Contrato juntamente com o Gestor do Contrato fará uma reunião para conhecer os responsáveis pela execução da CONTRATADA e alinhar todas as questões pertinentes ao bom funcionamento da obra. </w:t>
      </w:r>
    </w:p>
    <w:p w14:paraId="4386435E" w14:textId="77777777" w:rsidR="00720C41" w:rsidRPr="00B903FD" w:rsidRDefault="00D12022" w:rsidP="00771306">
      <w:pPr>
        <w:spacing w:line="240" w:lineRule="auto"/>
      </w:pPr>
      <w:r w:rsidRPr="00B903FD">
        <w:rPr>
          <w:b/>
          <w:bCs/>
        </w:rPr>
        <w:t xml:space="preserve">6.1.3 – </w:t>
      </w:r>
      <w:r w:rsidR="00720C41" w:rsidRPr="00B903FD">
        <w:t xml:space="preserve">O fiscal do contrato anotará em registro próprio todas as ocorrências relacionadas com a execução do contrato, indicando dia, mês e ano, bem como o </w:t>
      </w:r>
      <w:r w:rsidR="00720C41" w:rsidRPr="00B903FD">
        <w:lastRenderedPageBreak/>
        <w:t>nome dos funcionários eventualmente envolvidos, determinando o que for necessário à regularização das faltas ou defeitos observados e encaminhando os apontamentos à autoridade competente para as providências cabíveis.</w:t>
      </w:r>
    </w:p>
    <w:p w14:paraId="10D347E4" w14:textId="77777777" w:rsidR="00720C41" w:rsidRPr="00B903FD" w:rsidRDefault="00D12022" w:rsidP="00771306">
      <w:pPr>
        <w:spacing w:line="240" w:lineRule="auto"/>
      </w:pPr>
      <w:r w:rsidRPr="00B903FD">
        <w:rPr>
          <w:b/>
          <w:bCs/>
        </w:rPr>
        <w:t xml:space="preserve">6.1.4 – </w:t>
      </w:r>
      <w:r w:rsidR="00720C41" w:rsidRPr="00B903FD">
        <w:t>A presença da Fiscalização durante a execução dos serviços e obras, quaisquer que sejam os atos praticados no desempenho de suas atribuições, não implicará solidariedade ou corresponsabilidade com a Contratada, que responderá única e integralmente pela execução dos serviços, inclusive pelos serviços executados por suas subcontratadas, na forma da legislação em vigor. O controle de qualidade e outras exigências da Fiscalização não eximem a Contratada de sua inteira responsabilidade técnica e civil pelas obras que executar.</w:t>
      </w:r>
    </w:p>
    <w:p w14:paraId="1479A808" w14:textId="77777777" w:rsidR="00720C41" w:rsidRPr="00B903FD" w:rsidRDefault="00D12022" w:rsidP="00771306">
      <w:pPr>
        <w:spacing w:line="240" w:lineRule="auto"/>
      </w:pPr>
      <w:r w:rsidRPr="00B903FD">
        <w:rPr>
          <w:b/>
          <w:bCs/>
        </w:rPr>
        <w:t xml:space="preserve">6.1.5 – </w:t>
      </w:r>
      <w:r w:rsidR="00720C41" w:rsidRPr="00B903FD">
        <w:t xml:space="preserve">O fiscal designado deverá fazer avaliação dos materiais utilizados na execução dos serviços e sua conformidade com as especificações da Planilha Orçamentária e Proposta Comercial. </w:t>
      </w:r>
    </w:p>
    <w:p w14:paraId="1A300935" w14:textId="77777777" w:rsidR="00921D15" w:rsidRPr="00B903FD" w:rsidRDefault="00921D15" w:rsidP="00771306">
      <w:pPr>
        <w:spacing w:line="240" w:lineRule="auto"/>
      </w:pPr>
      <w:r w:rsidRPr="00B903FD">
        <w:rPr>
          <w:b/>
          <w:bCs/>
        </w:rPr>
        <w:t xml:space="preserve">6.1.6 – </w:t>
      </w:r>
      <w:r w:rsidRPr="00B903FD">
        <w:t>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 Art. 117 da Lei 14.133/21.</w:t>
      </w:r>
    </w:p>
    <w:p w14:paraId="3FDE08FA" w14:textId="77777777" w:rsidR="00720C41" w:rsidRPr="00B903FD" w:rsidRDefault="00D12022" w:rsidP="00771306">
      <w:pPr>
        <w:spacing w:line="240" w:lineRule="auto"/>
      </w:pPr>
      <w:r w:rsidRPr="00B903FD">
        <w:rPr>
          <w:b/>
          <w:bCs/>
        </w:rPr>
        <w:t xml:space="preserve">6.1.7 – </w:t>
      </w:r>
      <w:r w:rsidR="00720C41" w:rsidRPr="00B903FD">
        <w:t>A verificação da adequação da prestação do serviço deverá ser realizada com base nos critérios previstos neste Projeto Básico.</w:t>
      </w:r>
    </w:p>
    <w:p w14:paraId="440B26AD" w14:textId="77777777" w:rsidR="00720C41" w:rsidRPr="00B903FD" w:rsidRDefault="00D12022" w:rsidP="00771306">
      <w:pPr>
        <w:spacing w:line="240" w:lineRule="auto"/>
      </w:pPr>
      <w:r w:rsidRPr="00B903FD">
        <w:rPr>
          <w:b/>
          <w:bCs/>
        </w:rPr>
        <w:t xml:space="preserve">6.1.8 – </w:t>
      </w:r>
      <w:r w:rsidR="00720C41" w:rsidRPr="00B903FD">
        <w:t xml:space="preserve">A execução dos serviços obedecerá </w:t>
      </w:r>
      <w:r w:rsidR="00DE27BE" w:rsidRPr="00B903FD">
        <w:t xml:space="preserve">rigorosamente </w:t>
      </w:r>
      <w:r w:rsidR="00720C41" w:rsidRPr="00B903FD">
        <w:t>a todas as orientações dos projetos contidos no Projeto Básico e no Memorial Descritivo, ficando a critério da Fiscalização impugnar, mandar demolir ou refazer qualquer serviço que não estejam de acordo com os documentos supracitados. As incompatibilidades deverão ser tratadas com autor do projeto e o fiscal do contrato, objetivando solução técnica compatível com as condições reais do processo executivo. Não é permitido modificação/alteração dos projetos, sem autorização expressa do autor do projeto.</w:t>
      </w:r>
    </w:p>
    <w:p w14:paraId="7AD79C1A" w14:textId="77777777" w:rsidR="00720C41" w:rsidRPr="00B903FD" w:rsidRDefault="00D12022" w:rsidP="00771306">
      <w:pPr>
        <w:spacing w:line="240" w:lineRule="auto"/>
      </w:pPr>
      <w:r w:rsidRPr="00B903FD">
        <w:rPr>
          <w:b/>
          <w:bCs/>
        </w:rPr>
        <w:t xml:space="preserve">6.1.9 – </w:t>
      </w:r>
      <w:r w:rsidR="00720C41" w:rsidRPr="00B903FD">
        <w:t>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marca, qualidade e forma de uso.</w:t>
      </w:r>
    </w:p>
    <w:p w14:paraId="3C8C88CE" w14:textId="77777777" w:rsidR="00720C41" w:rsidRPr="00B903FD" w:rsidRDefault="00D12022" w:rsidP="00771306">
      <w:pPr>
        <w:spacing w:line="240" w:lineRule="auto"/>
      </w:pPr>
      <w:r w:rsidRPr="00B903FD">
        <w:rPr>
          <w:b/>
          <w:bCs/>
        </w:rPr>
        <w:t xml:space="preserve">6.1.10 – </w:t>
      </w:r>
      <w:r w:rsidR="00720C41" w:rsidRPr="00B903FD">
        <w:t xml:space="preserve">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14:paraId="76692E4F" w14:textId="77777777" w:rsidR="00720C41" w:rsidRPr="00B903FD" w:rsidRDefault="00D12022" w:rsidP="00771306">
      <w:pPr>
        <w:spacing w:line="240" w:lineRule="auto"/>
      </w:pPr>
      <w:r w:rsidRPr="00B903FD">
        <w:rPr>
          <w:b/>
          <w:bCs/>
        </w:rPr>
        <w:t xml:space="preserve">6.1.11 – </w:t>
      </w:r>
      <w:r w:rsidR="00720C41" w:rsidRPr="00B903FD">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14:paraId="3C2286FC" w14:textId="77777777" w:rsidR="00720C41" w:rsidRPr="00B903FD" w:rsidRDefault="00D12022" w:rsidP="00771306">
      <w:pPr>
        <w:spacing w:line="240" w:lineRule="auto"/>
      </w:pPr>
      <w:r w:rsidRPr="00B903FD">
        <w:rPr>
          <w:b/>
          <w:bCs/>
        </w:rPr>
        <w:lastRenderedPageBreak/>
        <w:t xml:space="preserve">6.1.12 – </w:t>
      </w:r>
      <w:r w:rsidR="00720C41" w:rsidRPr="00B903FD">
        <w:t xml:space="preserve">Em hipótese alguma, será admitido que a própria CONTRATADA materialize a avaliação de desempenho e qualidade da prestação dos serviços realizada. </w:t>
      </w:r>
    </w:p>
    <w:p w14:paraId="13A135CF" w14:textId="77777777" w:rsidR="00720C41" w:rsidRPr="00B903FD" w:rsidRDefault="00D12022" w:rsidP="00771306">
      <w:pPr>
        <w:spacing w:line="240" w:lineRule="auto"/>
      </w:pPr>
      <w:r w:rsidRPr="00B903FD">
        <w:rPr>
          <w:b/>
          <w:bCs/>
        </w:rPr>
        <w:t xml:space="preserve">6.1.13 – </w:t>
      </w:r>
      <w:r w:rsidR="00720C41" w:rsidRPr="00B903FD">
        <w:t xml:space="preserve">A CONTRATADA poderá apresentar justificativa para a prestação do serviço com menor nível de conformidade, que poderá ser aceita pelo fiscal técnico, desde que comprovada </w:t>
      </w:r>
      <w:r w:rsidR="00644605" w:rsidRPr="00B903FD">
        <w:t>à</w:t>
      </w:r>
      <w:r w:rsidR="00720C41" w:rsidRPr="00B903FD">
        <w:t xml:space="preserve"> excepcionalidade da ocorrência, resultante exclusivamente de fatores imprevisíveis e alheios ao controle do prestador.</w:t>
      </w:r>
    </w:p>
    <w:p w14:paraId="2A9A0BE2" w14:textId="77777777" w:rsidR="00720C41" w:rsidRPr="00B903FD" w:rsidRDefault="00D12022" w:rsidP="00771306">
      <w:pPr>
        <w:spacing w:line="240" w:lineRule="auto"/>
      </w:pPr>
      <w:r w:rsidRPr="00B903FD">
        <w:rPr>
          <w:b/>
          <w:bCs/>
        </w:rPr>
        <w:t xml:space="preserve">6.1.14 – </w:t>
      </w:r>
      <w:r w:rsidR="00720C41" w:rsidRPr="00B903FD">
        <w:t>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w:t>
      </w:r>
    </w:p>
    <w:p w14:paraId="72C6B417" w14:textId="77777777" w:rsidR="00720C41" w:rsidRPr="00B903FD" w:rsidRDefault="00D12022" w:rsidP="00771306">
      <w:pPr>
        <w:spacing w:line="240" w:lineRule="auto"/>
      </w:pPr>
      <w:r w:rsidRPr="00B903FD">
        <w:rPr>
          <w:b/>
          <w:bCs/>
        </w:rPr>
        <w:t xml:space="preserve">6.1.15 – </w:t>
      </w:r>
      <w:r w:rsidR="00720C41" w:rsidRPr="00B903FD">
        <w:t>A empresa CONTRATADA deve manter na obra um ou mais profissionais que façam parte do seu quadro permanente, e que sejam de nível Técnico Superior, detentores de atestado de capacidade técnica, e registrad</w:t>
      </w:r>
      <w:r w:rsidR="00644605" w:rsidRPr="00B903FD">
        <w:t>os em sua entidade profissional.</w:t>
      </w:r>
    </w:p>
    <w:p w14:paraId="4BF7D223" w14:textId="77777777" w:rsidR="00720C41" w:rsidRPr="00B903FD" w:rsidRDefault="00D12022" w:rsidP="00771306">
      <w:pPr>
        <w:spacing w:line="240" w:lineRule="auto"/>
      </w:pPr>
      <w:r w:rsidRPr="00B903FD">
        <w:rPr>
          <w:b/>
          <w:bCs/>
        </w:rPr>
        <w:t xml:space="preserve">6.1.16 – </w:t>
      </w:r>
      <w:r w:rsidR="00720C41" w:rsidRPr="00B903FD">
        <w:t>A Empresa CONTRATADA deverá manter no local da execução da obra, um RDO (relatório diário de obra) atualizado, com informações importantes sobre o desenvolvimento das atividades em cada dia. Nele, deverá ser anotado tudo o que acontecer de importante na obra durante o dia, quais sejam, números de funcionários (divididos por função), os serviços feitos, os equipamentos utilizados, materiais recebidos no local, as condições do clima, os impactos sobre o andamento da obra, divergência entre planilha orçamentária e projetos. Caso haja visita de autoridade municipal ou estadual no canteiro de obras, a contratada deverá registrar essa ocorrência e falhas nos equipamentos que reflitam em horas improdutivas, entretanto se houver paralisação, estas não serão caracterizadas como justificativa por atraso na obra.</w:t>
      </w:r>
    </w:p>
    <w:p w14:paraId="7D45653F" w14:textId="77777777" w:rsidR="00720C41" w:rsidRPr="00B903FD" w:rsidRDefault="00D12022" w:rsidP="00771306">
      <w:pPr>
        <w:spacing w:line="240" w:lineRule="auto"/>
      </w:pPr>
      <w:r w:rsidRPr="00B903FD">
        <w:rPr>
          <w:b/>
          <w:bCs/>
        </w:rPr>
        <w:t xml:space="preserve">6.1.17 – </w:t>
      </w:r>
      <w:r w:rsidR="00720C41" w:rsidRPr="00B903FD">
        <w:t>A CONTRATADA deverá manter os locais, onde forem realizados os serviços, sinalizados e isolados do público por placas, faixas, fitas, tapume, tela dentre outros meios com o fim de evitar riscos de acidentes aos usuários locais e ao pessoal da empresa.</w:t>
      </w:r>
    </w:p>
    <w:p w14:paraId="6A4A2E9A" w14:textId="77777777" w:rsidR="00720C41" w:rsidRPr="00B903FD" w:rsidRDefault="00D12022" w:rsidP="00771306">
      <w:pPr>
        <w:spacing w:line="240" w:lineRule="auto"/>
      </w:pPr>
      <w:r w:rsidRPr="00B903FD">
        <w:rPr>
          <w:b/>
          <w:bCs/>
        </w:rPr>
        <w:t xml:space="preserve">6.1.18 – </w:t>
      </w:r>
      <w:r w:rsidR="00720C41" w:rsidRPr="00B903FD">
        <w:t xml:space="preserve">Serão de inteira responsabilidade da contratada as despesas com pessoal, impostos, alimentação, transporte e material. </w:t>
      </w:r>
    </w:p>
    <w:p w14:paraId="3AEAA895" w14:textId="77777777" w:rsidR="00720C41" w:rsidRPr="00B903FD" w:rsidRDefault="00706A82" w:rsidP="00771306">
      <w:pPr>
        <w:spacing w:line="240" w:lineRule="auto"/>
      </w:pPr>
      <w:r w:rsidRPr="00B903FD">
        <w:rPr>
          <w:b/>
          <w:bCs/>
        </w:rPr>
        <w:t>6.1.19</w:t>
      </w:r>
      <w:r w:rsidR="00D12022" w:rsidRPr="00B903FD">
        <w:rPr>
          <w:b/>
          <w:bCs/>
        </w:rPr>
        <w:t xml:space="preserve"> – </w:t>
      </w:r>
      <w:r w:rsidR="00720C41" w:rsidRPr="00B903FD">
        <w:t xml:space="preserve">A CONTRATADA deverá manter os seus funcionários equipados com os devidos Equipamentos de Proteção Individual – </w:t>
      </w:r>
      <w:proofErr w:type="spellStart"/>
      <w:r w:rsidR="00720C41" w:rsidRPr="00B903FD">
        <w:t>EPI´s</w:t>
      </w:r>
      <w:proofErr w:type="spellEnd"/>
      <w:r w:rsidR="00720C41" w:rsidRPr="00B903FD">
        <w:t xml:space="preserve"> (Certificado de Aprovação (CA)) e Equipamento de Proteção Coletiva – </w:t>
      </w:r>
      <w:proofErr w:type="spellStart"/>
      <w:r w:rsidR="00720C41" w:rsidRPr="00B903FD">
        <w:t>EPC’s</w:t>
      </w:r>
      <w:proofErr w:type="spellEnd"/>
      <w:r w:rsidR="00720C41" w:rsidRPr="00B903FD">
        <w:t xml:space="preserve">, durante todo o período de trabalho, principalmente uniformizados e identificados. </w:t>
      </w:r>
    </w:p>
    <w:p w14:paraId="57521F6A" w14:textId="77777777" w:rsidR="00720C41" w:rsidRPr="00B903FD" w:rsidRDefault="00706A82" w:rsidP="00771306">
      <w:pPr>
        <w:spacing w:line="240" w:lineRule="auto"/>
      </w:pPr>
      <w:r w:rsidRPr="00B903FD">
        <w:rPr>
          <w:b/>
          <w:bCs/>
        </w:rPr>
        <w:t>6.1.20</w:t>
      </w:r>
      <w:r w:rsidR="00D12022" w:rsidRPr="00B903FD">
        <w:rPr>
          <w:b/>
          <w:bCs/>
        </w:rPr>
        <w:t xml:space="preserve"> – </w:t>
      </w:r>
      <w:r w:rsidR="00720C41" w:rsidRPr="00B903FD">
        <w:t>A CONTRATADA deverá se informar com ao fiscal do contrato sobre o local onde serão instalados os tapumes e os barracões, que servirá de base para a administração da obra por parte da CONTRATADA (caso seja necessário).</w:t>
      </w:r>
    </w:p>
    <w:p w14:paraId="048C03B2" w14:textId="77777777" w:rsidR="00720C41" w:rsidRPr="00B903FD" w:rsidRDefault="00706A82" w:rsidP="00771306">
      <w:pPr>
        <w:spacing w:line="240" w:lineRule="auto"/>
      </w:pPr>
      <w:r w:rsidRPr="00B903FD">
        <w:rPr>
          <w:b/>
          <w:bCs/>
        </w:rPr>
        <w:t>6.1.21</w:t>
      </w:r>
      <w:r w:rsidR="00D12022" w:rsidRPr="00B903FD">
        <w:rPr>
          <w:b/>
          <w:bCs/>
        </w:rPr>
        <w:t xml:space="preserve"> – </w:t>
      </w:r>
      <w:r w:rsidR="00720C41" w:rsidRPr="00B903FD">
        <w:t xml:space="preserve">Para a realização dos serviços, a Empresa CONTRATADA deverá sinalizar convenientemente os locais de intervenções, obedecendo à indicação da Administração, de forma a garantir a segurança necessária para os seus funcionários, </w:t>
      </w:r>
      <w:r w:rsidR="00720C41" w:rsidRPr="00B903FD">
        <w:lastRenderedPageBreak/>
        <w:t>que executam os serviços, e para os moradores do local. Os custos referentes a esses serviços deverão ser incluídos nos preços unitários propostos, bem como todos os equipamentos de proteção individual exigidos para utilização durante a fase da obra.</w:t>
      </w:r>
    </w:p>
    <w:p w14:paraId="0A768382" w14:textId="77777777" w:rsidR="00720C41" w:rsidRPr="00B903FD" w:rsidRDefault="00706A82" w:rsidP="00771306">
      <w:pPr>
        <w:spacing w:line="240" w:lineRule="auto"/>
      </w:pPr>
      <w:r w:rsidRPr="00B903FD">
        <w:rPr>
          <w:b/>
          <w:bCs/>
        </w:rPr>
        <w:t>6.1.22</w:t>
      </w:r>
      <w:r w:rsidR="00D12022" w:rsidRPr="00B903FD">
        <w:rPr>
          <w:b/>
          <w:bCs/>
        </w:rPr>
        <w:t xml:space="preserve"> – </w:t>
      </w:r>
      <w:r w:rsidR="00720C41" w:rsidRPr="00B903FD">
        <w:t>Todos os serviços de sinalização deverão ser instalados antes de se iniciar qualquer serviço em vias como: sinalização a partir de placas, telas de proteção, cavaletes de madeira e cones, além de iluminação noturna para os moradores transitarem e adentrarem em suas casas em segurança.</w:t>
      </w:r>
    </w:p>
    <w:p w14:paraId="7F9FBC68" w14:textId="77777777" w:rsidR="00720C41" w:rsidRPr="00B903FD" w:rsidRDefault="00706A82" w:rsidP="00771306">
      <w:pPr>
        <w:spacing w:line="240" w:lineRule="auto"/>
      </w:pPr>
      <w:r w:rsidRPr="00B903FD">
        <w:rPr>
          <w:b/>
          <w:bCs/>
        </w:rPr>
        <w:t>6.1.23</w:t>
      </w:r>
      <w:r w:rsidR="00D12022" w:rsidRPr="00B903FD">
        <w:rPr>
          <w:b/>
          <w:bCs/>
        </w:rPr>
        <w:t xml:space="preserve"> – </w:t>
      </w:r>
      <w:r w:rsidR="00720C41" w:rsidRPr="00B903FD">
        <w:t xml:space="preserve">Todos os serviços que forem aditivados aos projetos iniciais, só deverão ser executados/liquidados após contrato do serviço aditivado assinado. </w:t>
      </w:r>
    </w:p>
    <w:p w14:paraId="2E0BEC1A" w14:textId="77777777" w:rsidR="00921D15" w:rsidRPr="00B903FD" w:rsidRDefault="00706A82" w:rsidP="00771306">
      <w:pPr>
        <w:spacing w:line="240" w:lineRule="auto"/>
        <w:rPr>
          <w:szCs w:val="24"/>
        </w:rPr>
      </w:pPr>
      <w:r w:rsidRPr="00B903FD">
        <w:rPr>
          <w:b/>
          <w:bCs/>
        </w:rPr>
        <w:t>6.1.24</w:t>
      </w:r>
      <w:r w:rsidR="00D12022" w:rsidRPr="00B903FD">
        <w:rPr>
          <w:b/>
          <w:bCs/>
        </w:rPr>
        <w:t xml:space="preserve"> – </w:t>
      </w:r>
      <w:r w:rsidR="00720C41" w:rsidRPr="00B903FD">
        <w:rPr>
          <w:szCs w:val="24"/>
        </w:rPr>
        <w:t>O local onde serão realizados os serviços deverá ser entregue limpo, sem material excedente, pront</w:t>
      </w:r>
      <w:r w:rsidR="00771306" w:rsidRPr="00B903FD">
        <w:rPr>
          <w:szCs w:val="24"/>
        </w:rPr>
        <w:t>o para o uso público.</w:t>
      </w:r>
    </w:p>
    <w:p w14:paraId="1A6D60EA" w14:textId="77777777" w:rsidR="00921D15" w:rsidRPr="00B903FD" w:rsidRDefault="00921D15" w:rsidP="00921D15">
      <w:pPr>
        <w:suppressAutoHyphens w:val="0"/>
        <w:autoSpaceDE w:val="0"/>
        <w:autoSpaceDN w:val="0"/>
        <w:adjustRightInd w:val="0"/>
        <w:spacing w:before="0" w:after="0" w:line="240" w:lineRule="auto"/>
        <w:jc w:val="left"/>
        <w:rPr>
          <w:rFonts w:cs="Arial"/>
          <w:b/>
          <w:szCs w:val="24"/>
        </w:rPr>
      </w:pPr>
      <w:r w:rsidRPr="00B903FD">
        <w:rPr>
          <w:rFonts w:cs="Arial"/>
          <w:b/>
          <w:szCs w:val="24"/>
        </w:rPr>
        <w:t>6.2 - Das sanções administrativas</w:t>
      </w:r>
    </w:p>
    <w:p w14:paraId="712B9EB6" w14:textId="77777777" w:rsidR="00921D15" w:rsidRPr="00B903FD" w:rsidRDefault="00921D15" w:rsidP="00921D15">
      <w:pPr>
        <w:suppressAutoHyphens w:val="0"/>
        <w:autoSpaceDE w:val="0"/>
        <w:autoSpaceDN w:val="0"/>
        <w:adjustRightInd w:val="0"/>
        <w:spacing w:before="0" w:after="0" w:line="240" w:lineRule="auto"/>
        <w:jc w:val="left"/>
        <w:rPr>
          <w:rFonts w:cs="Arial"/>
          <w:szCs w:val="24"/>
        </w:rPr>
      </w:pPr>
    </w:p>
    <w:p w14:paraId="3174A4AE" w14:textId="77777777" w:rsidR="00921D15" w:rsidRPr="00B903FD" w:rsidRDefault="00921D15" w:rsidP="00921D15">
      <w:pPr>
        <w:suppressAutoHyphens w:val="0"/>
        <w:autoSpaceDE w:val="0"/>
        <w:autoSpaceDN w:val="0"/>
        <w:adjustRightInd w:val="0"/>
        <w:spacing w:before="0" w:after="0" w:line="240" w:lineRule="auto"/>
        <w:rPr>
          <w:rFonts w:cs="Arial"/>
          <w:szCs w:val="24"/>
        </w:rPr>
      </w:pPr>
      <w:r w:rsidRPr="00B903FD">
        <w:rPr>
          <w:rFonts w:cs="Arial"/>
          <w:b/>
          <w:szCs w:val="24"/>
        </w:rPr>
        <w:t xml:space="preserve">6.2.1 - </w:t>
      </w:r>
      <w:r w:rsidRPr="00B903FD">
        <w:rPr>
          <w:rFonts w:cs="Arial"/>
          <w:szCs w:val="24"/>
        </w:rPr>
        <w:t>Nos termos do Art. 162 da Lei 14.133/21, o atraso injustificado na execução do contrato sujeitará o licitante contratado à</w:t>
      </w:r>
      <w:r w:rsidR="00706A82" w:rsidRPr="00B903FD">
        <w:rPr>
          <w:rFonts w:cs="Arial"/>
          <w:szCs w:val="24"/>
        </w:rPr>
        <w:t xml:space="preserve"> </w:t>
      </w:r>
      <w:r w:rsidRPr="00B903FD">
        <w:rPr>
          <w:rFonts w:cs="Arial"/>
          <w:szCs w:val="24"/>
        </w:rPr>
        <w:t>aplicação de multa de mora, nas seguintes condições:</w:t>
      </w:r>
    </w:p>
    <w:p w14:paraId="62DE64BA" w14:textId="77777777" w:rsidR="00921D15" w:rsidRPr="00B903FD" w:rsidRDefault="00921D15" w:rsidP="00921D15">
      <w:pPr>
        <w:suppressAutoHyphens w:val="0"/>
        <w:autoSpaceDE w:val="0"/>
        <w:autoSpaceDN w:val="0"/>
        <w:adjustRightInd w:val="0"/>
        <w:spacing w:before="0" w:after="0" w:line="240" w:lineRule="auto"/>
        <w:rPr>
          <w:rFonts w:cs="Arial"/>
          <w:szCs w:val="24"/>
        </w:rPr>
      </w:pPr>
    </w:p>
    <w:p w14:paraId="08CB1249" w14:textId="77777777" w:rsidR="00921D15" w:rsidRPr="00B903FD" w:rsidRDefault="00921D15" w:rsidP="00921D15">
      <w:pPr>
        <w:suppressAutoHyphens w:val="0"/>
        <w:autoSpaceDE w:val="0"/>
        <w:autoSpaceDN w:val="0"/>
        <w:adjustRightInd w:val="0"/>
        <w:spacing w:before="0" w:after="0" w:line="240" w:lineRule="auto"/>
        <w:rPr>
          <w:rFonts w:cs="Arial"/>
          <w:szCs w:val="24"/>
        </w:rPr>
      </w:pPr>
      <w:r w:rsidRPr="00B903FD">
        <w:rPr>
          <w:rFonts w:cs="Arial"/>
          <w:b/>
          <w:szCs w:val="24"/>
        </w:rPr>
        <w:t xml:space="preserve">6.2.1.1 - </w:t>
      </w:r>
      <w:r w:rsidRPr="00B903FD">
        <w:rPr>
          <w:rFonts w:cs="Arial"/>
          <w:szCs w:val="24"/>
        </w:rPr>
        <w:t>Fixa-se a multa de mora em 0,3 % (três décimos por cento) por dia de atraso, a</w:t>
      </w:r>
      <w:r w:rsidR="00706A82" w:rsidRPr="00B903FD">
        <w:rPr>
          <w:rFonts w:cs="Arial"/>
          <w:szCs w:val="24"/>
        </w:rPr>
        <w:t xml:space="preserve"> </w:t>
      </w:r>
      <w:r w:rsidRPr="00B903FD">
        <w:rPr>
          <w:rFonts w:cs="Arial"/>
          <w:szCs w:val="24"/>
        </w:rPr>
        <w:t>incidir sobre o valor total reajustado do contrato, ou sobre o saldo reajustado não atendido, caso o contrato encontre-se parcialmente executado;</w:t>
      </w:r>
    </w:p>
    <w:p w14:paraId="71891E68" w14:textId="77777777" w:rsidR="00921D15" w:rsidRPr="00B903FD" w:rsidRDefault="00921D15" w:rsidP="00921D15">
      <w:pPr>
        <w:suppressAutoHyphens w:val="0"/>
        <w:autoSpaceDE w:val="0"/>
        <w:autoSpaceDN w:val="0"/>
        <w:adjustRightInd w:val="0"/>
        <w:spacing w:before="0" w:after="0" w:line="240" w:lineRule="auto"/>
        <w:rPr>
          <w:rFonts w:cs="Arial"/>
          <w:szCs w:val="24"/>
        </w:rPr>
      </w:pPr>
    </w:p>
    <w:p w14:paraId="34607C36" w14:textId="77777777" w:rsidR="00921D15" w:rsidRPr="00B903FD" w:rsidRDefault="00921D15" w:rsidP="00921D15">
      <w:pPr>
        <w:suppressAutoHyphens w:val="0"/>
        <w:autoSpaceDE w:val="0"/>
        <w:autoSpaceDN w:val="0"/>
        <w:adjustRightInd w:val="0"/>
        <w:spacing w:before="0" w:after="0" w:line="240" w:lineRule="auto"/>
        <w:rPr>
          <w:rFonts w:cs="Arial"/>
          <w:szCs w:val="24"/>
        </w:rPr>
      </w:pPr>
      <w:r w:rsidRPr="00B903FD">
        <w:rPr>
          <w:rFonts w:cs="Arial"/>
          <w:b/>
          <w:szCs w:val="24"/>
        </w:rPr>
        <w:t xml:space="preserve">6.2.1.2 - </w:t>
      </w:r>
      <w:r w:rsidRPr="00B903FD">
        <w:rPr>
          <w:rFonts w:cs="Arial"/>
          <w:szCs w:val="24"/>
        </w:rPr>
        <w:t>Os dias de atraso serão contabilizados em conformidade com o cronograma de</w:t>
      </w:r>
      <w:r w:rsidR="00706A82" w:rsidRPr="00B903FD">
        <w:rPr>
          <w:rFonts w:cs="Arial"/>
          <w:szCs w:val="24"/>
        </w:rPr>
        <w:t xml:space="preserve"> </w:t>
      </w:r>
      <w:r w:rsidRPr="00B903FD">
        <w:rPr>
          <w:rFonts w:cs="Arial"/>
          <w:szCs w:val="24"/>
        </w:rPr>
        <w:t>execução do contrato;</w:t>
      </w:r>
    </w:p>
    <w:p w14:paraId="7489E3FA" w14:textId="77777777" w:rsidR="00921D15" w:rsidRPr="00B903FD" w:rsidRDefault="00921D15" w:rsidP="00921D15">
      <w:pPr>
        <w:suppressAutoHyphens w:val="0"/>
        <w:autoSpaceDE w:val="0"/>
        <w:autoSpaceDN w:val="0"/>
        <w:adjustRightInd w:val="0"/>
        <w:spacing w:before="0" w:after="0" w:line="240" w:lineRule="auto"/>
        <w:rPr>
          <w:rFonts w:cs="Arial"/>
          <w:szCs w:val="24"/>
        </w:rPr>
      </w:pPr>
    </w:p>
    <w:p w14:paraId="68FBEF25" w14:textId="77777777" w:rsidR="00921D15" w:rsidRPr="00B903FD" w:rsidRDefault="00921D15" w:rsidP="00921D15">
      <w:pPr>
        <w:suppressAutoHyphens w:val="0"/>
        <w:autoSpaceDE w:val="0"/>
        <w:autoSpaceDN w:val="0"/>
        <w:adjustRightInd w:val="0"/>
        <w:spacing w:before="0" w:after="0" w:line="240" w:lineRule="auto"/>
        <w:rPr>
          <w:rFonts w:cs="Arial"/>
          <w:szCs w:val="24"/>
        </w:rPr>
      </w:pPr>
      <w:r w:rsidRPr="00B903FD">
        <w:rPr>
          <w:rFonts w:cs="Arial"/>
          <w:b/>
          <w:szCs w:val="24"/>
        </w:rPr>
        <w:t xml:space="preserve">6.2.1.3 - </w:t>
      </w:r>
      <w:r w:rsidRPr="00B903FD">
        <w:rPr>
          <w:rFonts w:cs="Arial"/>
          <w:szCs w:val="24"/>
        </w:rPr>
        <w:t>A aplicação da multa de mora não impede que a Administração rescinda unilateralmente o contrato e aplique as ou</w:t>
      </w:r>
      <w:r w:rsidR="002E6223" w:rsidRPr="00B903FD">
        <w:rPr>
          <w:rFonts w:cs="Arial"/>
          <w:szCs w:val="24"/>
        </w:rPr>
        <w:t>tras sanções previstas no item 6.2</w:t>
      </w:r>
      <w:r w:rsidRPr="00B903FD">
        <w:rPr>
          <w:rFonts w:cs="Arial"/>
          <w:szCs w:val="24"/>
        </w:rPr>
        <w:t>.2 deste Projeto Básico e na Lei Federal nº 14.133/21.</w:t>
      </w:r>
    </w:p>
    <w:p w14:paraId="24124C10" w14:textId="77777777" w:rsidR="00921D15" w:rsidRPr="00B903FD" w:rsidRDefault="00921D15" w:rsidP="00921D15">
      <w:pPr>
        <w:suppressAutoHyphens w:val="0"/>
        <w:autoSpaceDE w:val="0"/>
        <w:autoSpaceDN w:val="0"/>
        <w:adjustRightInd w:val="0"/>
        <w:spacing w:before="0" w:after="0" w:line="240" w:lineRule="auto"/>
        <w:rPr>
          <w:rFonts w:cs="Arial"/>
          <w:szCs w:val="24"/>
        </w:rPr>
      </w:pPr>
    </w:p>
    <w:p w14:paraId="6CFCD1AF" w14:textId="77777777" w:rsidR="00921D15" w:rsidRPr="00B903FD" w:rsidRDefault="00921D15" w:rsidP="00921D15">
      <w:pPr>
        <w:suppressAutoHyphens w:val="0"/>
        <w:autoSpaceDE w:val="0"/>
        <w:autoSpaceDN w:val="0"/>
        <w:adjustRightInd w:val="0"/>
        <w:spacing w:before="0" w:after="0" w:line="240" w:lineRule="auto"/>
        <w:rPr>
          <w:rFonts w:cs="Arial"/>
          <w:szCs w:val="24"/>
        </w:rPr>
      </w:pPr>
      <w:r w:rsidRPr="00B903FD">
        <w:rPr>
          <w:rFonts w:cs="Arial"/>
          <w:b/>
          <w:szCs w:val="24"/>
        </w:rPr>
        <w:t xml:space="preserve">6.2.2 - </w:t>
      </w:r>
      <w:r w:rsidRPr="00B903FD">
        <w:rPr>
          <w:rFonts w:cs="Arial"/>
          <w:szCs w:val="24"/>
        </w:rPr>
        <w:t>Conforme Art. 156 da Lei 14.133/21 s</w:t>
      </w:r>
      <w:r w:rsidRPr="00B903FD">
        <w:rPr>
          <w:rFonts w:cs="Arial"/>
          <w:color w:val="000000"/>
          <w:szCs w:val="24"/>
        </w:rPr>
        <w:t>erão aplicadas ao responsável pelas infrações administrativas previstas no artigo anterior da mesma Lei, as seguintes sanções:</w:t>
      </w:r>
    </w:p>
    <w:p w14:paraId="3A05188A" w14:textId="77777777" w:rsidR="00921D15" w:rsidRPr="00B903FD" w:rsidRDefault="00921D15" w:rsidP="00921D15">
      <w:pPr>
        <w:suppressAutoHyphens w:val="0"/>
        <w:autoSpaceDE w:val="0"/>
        <w:autoSpaceDN w:val="0"/>
        <w:adjustRightInd w:val="0"/>
        <w:spacing w:before="0" w:after="0" w:line="240" w:lineRule="auto"/>
        <w:rPr>
          <w:rFonts w:cs="Arial"/>
          <w:szCs w:val="24"/>
        </w:rPr>
      </w:pPr>
    </w:p>
    <w:p w14:paraId="708B4A9C" w14:textId="77777777" w:rsidR="00921D15" w:rsidRPr="00B903FD" w:rsidRDefault="00921D15" w:rsidP="00921D15">
      <w:pPr>
        <w:suppressAutoHyphens w:val="0"/>
        <w:autoSpaceDE w:val="0"/>
        <w:autoSpaceDN w:val="0"/>
        <w:adjustRightInd w:val="0"/>
        <w:spacing w:before="0" w:after="0" w:line="240" w:lineRule="auto"/>
        <w:rPr>
          <w:rFonts w:cs="Arial"/>
          <w:szCs w:val="24"/>
        </w:rPr>
      </w:pPr>
      <w:r w:rsidRPr="00B903FD">
        <w:rPr>
          <w:rFonts w:cs="Arial"/>
          <w:b/>
          <w:szCs w:val="24"/>
        </w:rPr>
        <w:t>a)</w:t>
      </w:r>
      <w:r w:rsidRPr="00B903FD">
        <w:rPr>
          <w:rFonts w:cs="Arial"/>
          <w:szCs w:val="24"/>
        </w:rPr>
        <w:t xml:space="preserve"> advertência</w:t>
      </w:r>
      <w:r w:rsidRPr="00B903FD">
        <w:rPr>
          <w:rFonts w:cs="Arial"/>
          <w:color w:val="000000"/>
          <w:szCs w:val="24"/>
        </w:rPr>
        <w:t xml:space="preserve"> aplicada exclusivamente pela infração administrativa prevista no </w:t>
      </w:r>
      <w:r w:rsidRPr="00B903FD">
        <w:rPr>
          <w:rFonts w:cs="Arial"/>
          <w:szCs w:val="24"/>
        </w:rPr>
        <w:t>inciso I do </w:t>
      </w:r>
      <w:r w:rsidRPr="00B903FD">
        <w:rPr>
          <w:rFonts w:cs="Arial"/>
          <w:bCs/>
          <w:szCs w:val="24"/>
        </w:rPr>
        <w:t>caput</w:t>
      </w:r>
      <w:r w:rsidRPr="00B903FD">
        <w:rPr>
          <w:rFonts w:cs="Arial"/>
          <w:szCs w:val="24"/>
        </w:rPr>
        <w:t> do art. 155 da Lei 14.133/21</w:t>
      </w:r>
      <w:r w:rsidRPr="00B903FD">
        <w:rPr>
          <w:rFonts w:cs="Arial"/>
          <w:color w:val="000000"/>
          <w:szCs w:val="24"/>
        </w:rPr>
        <w:t>, quando não se justificar a imposição de penalidade mais grave</w:t>
      </w:r>
      <w:r w:rsidRPr="00B903FD">
        <w:rPr>
          <w:rFonts w:cs="Arial"/>
          <w:szCs w:val="24"/>
        </w:rPr>
        <w:t>;</w:t>
      </w:r>
    </w:p>
    <w:p w14:paraId="2ABA32C4" w14:textId="77777777" w:rsidR="00921D15" w:rsidRPr="00B903FD" w:rsidRDefault="00921D15" w:rsidP="00921D15">
      <w:pPr>
        <w:suppressAutoHyphens w:val="0"/>
        <w:autoSpaceDE w:val="0"/>
        <w:autoSpaceDN w:val="0"/>
        <w:adjustRightInd w:val="0"/>
        <w:spacing w:before="0" w:after="0" w:line="240" w:lineRule="auto"/>
        <w:rPr>
          <w:rFonts w:cs="Arial"/>
          <w:szCs w:val="24"/>
        </w:rPr>
      </w:pPr>
    </w:p>
    <w:p w14:paraId="443A58DA" w14:textId="77777777" w:rsidR="00921D15" w:rsidRPr="00B903FD" w:rsidRDefault="00921D15" w:rsidP="00921D15">
      <w:pPr>
        <w:suppressAutoHyphens w:val="0"/>
        <w:autoSpaceDE w:val="0"/>
        <w:autoSpaceDN w:val="0"/>
        <w:adjustRightInd w:val="0"/>
        <w:spacing w:before="0" w:after="0" w:line="240" w:lineRule="auto"/>
        <w:rPr>
          <w:rFonts w:cs="Arial"/>
          <w:color w:val="000000"/>
          <w:szCs w:val="24"/>
        </w:rPr>
      </w:pPr>
      <w:r w:rsidRPr="00B903FD">
        <w:rPr>
          <w:rFonts w:cs="Arial"/>
          <w:b/>
          <w:szCs w:val="24"/>
        </w:rPr>
        <w:t>b)</w:t>
      </w:r>
      <w:r w:rsidRPr="00B903FD">
        <w:rPr>
          <w:rFonts w:cs="Arial"/>
          <w:szCs w:val="24"/>
        </w:rPr>
        <w:t xml:space="preserve"> multa compensatória por perdas e danos, no montante de até 10% (dez por cento) </w:t>
      </w:r>
      <w:r w:rsidRPr="00B903FD">
        <w:rPr>
          <w:rFonts w:cs="Arial"/>
          <w:color w:val="000000"/>
          <w:szCs w:val="24"/>
        </w:rPr>
        <w:t>do valor do contrato licitado aplicada ao responsável por qualquer das infrações administrativas previstas no Art. 155 da Lei 14.133/21.</w:t>
      </w:r>
    </w:p>
    <w:p w14:paraId="0D6F8042" w14:textId="77777777" w:rsidR="00921D15" w:rsidRPr="00B903FD" w:rsidRDefault="00921D15" w:rsidP="00921D15">
      <w:pPr>
        <w:suppressAutoHyphens w:val="0"/>
        <w:autoSpaceDE w:val="0"/>
        <w:autoSpaceDN w:val="0"/>
        <w:adjustRightInd w:val="0"/>
        <w:spacing w:before="0" w:after="0" w:line="240" w:lineRule="auto"/>
        <w:rPr>
          <w:rFonts w:cs="Arial"/>
          <w:color w:val="000000"/>
          <w:szCs w:val="24"/>
        </w:rPr>
      </w:pPr>
    </w:p>
    <w:p w14:paraId="09982E62" w14:textId="77777777" w:rsidR="00921D15" w:rsidRPr="00B903FD" w:rsidRDefault="00921D15" w:rsidP="00921D15">
      <w:pPr>
        <w:suppressAutoHyphens w:val="0"/>
        <w:autoSpaceDE w:val="0"/>
        <w:autoSpaceDN w:val="0"/>
        <w:adjustRightInd w:val="0"/>
        <w:spacing w:before="0" w:after="0" w:line="240" w:lineRule="auto"/>
        <w:rPr>
          <w:rFonts w:cs="Arial"/>
          <w:szCs w:val="24"/>
        </w:rPr>
      </w:pPr>
      <w:r w:rsidRPr="00B903FD">
        <w:rPr>
          <w:rFonts w:cs="Arial"/>
          <w:b/>
          <w:szCs w:val="24"/>
        </w:rPr>
        <w:t xml:space="preserve">c) </w:t>
      </w:r>
      <w:r w:rsidRPr="00B903FD">
        <w:rPr>
          <w:rFonts w:cs="Arial"/>
          <w:szCs w:val="24"/>
        </w:rPr>
        <w:t>suspensão temporária de participação em licitação e impedimento de contratar coma Administração Pública</w:t>
      </w:r>
      <w:r w:rsidRPr="00B903FD">
        <w:rPr>
          <w:rFonts w:cs="Arial"/>
          <w:color w:val="000000"/>
          <w:szCs w:val="24"/>
        </w:rPr>
        <w:t>, aplicada ao responsável pelas infrações administrativas previstas nos </w:t>
      </w:r>
      <w:r w:rsidRPr="00B903FD">
        <w:rPr>
          <w:rFonts w:cs="Arial"/>
          <w:szCs w:val="24"/>
        </w:rPr>
        <w:t>incisos II, III, IV, V, VI e VII do </w:t>
      </w:r>
      <w:r w:rsidRPr="00B903FD">
        <w:rPr>
          <w:rFonts w:cs="Arial"/>
          <w:b/>
          <w:bCs/>
          <w:szCs w:val="24"/>
        </w:rPr>
        <w:t>caput</w:t>
      </w:r>
      <w:r w:rsidRPr="00B903FD">
        <w:rPr>
          <w:rFonts w:cs="Arial"/>
          <w:szCs w:val="24"/>
        </w:rPr>
        <w:t> do art. 155 da Lei 14.133/21,</w:t>
      </w:r>
      <w:r w:rsidRPr="00B903FD">
        <w:rPr>
          <w:rFonts w:cs="Arial"/>
          <w:color w:val="000000"/>
          <w:szCs w:val="24"/>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2E38273D" w14:textId="77777777" w:rsidR="00921D15" w:rsidRPr="00B903FD" w:rsidRDefault="00921D15" w:rsidP="00921D15">
      <w:pPr>
        <w:suppressAutoHyphens w:val="0"/>
        <w:autoSpaceDE w:val="0"/>
        <w:autoSpaceDN w:val="0"/>
        <w:adjustRightInd w:val="0"/>
        <w:spacing w:before="0" w:after="0" w:line="240" w:lineRule="auto"/>
        <w:rPr>
          <w:rFonts w:cs="Arial"/>
          <w:szCs w:val="24"/>
        </w:rPr>
      </w:pPr>
    </w:p>
    <w:p w14:paraId="3B462D7F" w14:textId="77777777" w:rsidR="00921D15" w:rsidRPr="00B903FD" w:rsidRDefault="00921D15" w:rsidP="00921D15">
      <w:pPr>
        <w:suppressAutoHyphens w:val="0"/>
        <w:autoSpaceDE w:val="0"/>
        <w:autoSpaceDN w:val="0"/>
        <w:adjustRightInd w:val="0"/>
        <w:spacing w:before="0" w:after="0" w:line="240" w:lineRule="auto"/>
        <w:rPr>
          <w:rFonts w:cs="Arial"/>
          <w:color w:val="000000"/>
          <w:szCs w:val="24"/>
        </w:rPr>
      </w:pPr>
      <w:r w:rsidRPr="00B903FD">
        <w:rPr>
          <w:rFonts w:cs="Arial"/>
          <w:b/>
          <w:szCs w:val="24"/>
        </w:rPr>
        <w:t>d)</w:t>
      </w:r>
      <w:r w:rsidRPr="00B903FD">
        <w:rPr>
          <w:rFonts w:cs="Arial"/>
          <w:szCs w:val="24"/>
        </w:rPr>
        <w:t xml:space="preserve"> declaração de inidoneidade para licitar ou contratar com a Administração Pública,</w:t>
      </w:r>
      <w:r w:rsidRPr="00B903FD">
        <w:rPr>
          <w:rFonts w:cs="Arial"/>
          <w:color w:val="000000"/>
          <w:szCs w:val="24"/>
        </w:rPr>
        <w:t xml:space="preserve"> aplicada ao responsável pelas infrações administrativas previstas nos </w:t>
      </w:r>
      <w:r w:rsidRPr="00B903FD">
        <w:rPr>
          <w:rFonts w:cs="Arial"/>
          <w:szCs w:val="24"/>
        </w:rPr>
        <w:t>incisos VIII, IX, X, XI e XII do </w:t>
      </w:r>
      <w:r w:rsidRPr="00B903FD">
        <w:rPr>
          <w:rFonts w:cs="Arial"/>
          <w:bCs/>
          <w:szCs w:val="24"/>
        </w:rPr>
        <w:t>caput</w:t>
      </w:r>
      <w:r w:rsidRPr="00B903FD">
        <w:rPr>
          <w:rFonts w:cs="Arial"/>
          <w:szCs w:val="24"/>
        </w:rPr>
        <w:t> do art. 155 da Lei 14.133/21</w:t>
      </w:r>
      <w:r w:rsidRPr="00B903FD">
        <w:rPr>
          <w:rFonts w:cs="Arial"/>
          <w:color w:val="000000"/>
          <w:szCs w:val="24"/>
        </w:rPr>
        <w:t>, bem como pelas infrações administrativas previstas nos incisos II, III, IV, V, VI e VII do </w:t>
      </w:r>
      <w:r w:rsidRPr="00B903FD">
        <w:rPr>
          <w:rFonts w:cs="Arial"/>
          <w:bCs/>
          <w:color w:val="000000"/>
          <w:szCs w:val="24"/>
        </w:rPr>
        <w:t>caput</w:t>
      </w:r>
      <w:r w:rsidRPr="00B903FD">
        <w:rPr>
          <w:rFonts w:cs="Arial"/>
          <w:color w:val="000000"/>
          <w:szCs w:val="24"/>
        </w:rPr>
        <w:t xml:space="preserve"> do referido artigo que justifiquem a imposição de penalidade mais grave que a sanção referida no § 4º do </w:t>
      </w:r>
      <w:proofErr w:type="spellStart"/>
      <w:r w:rsidRPr="00B903FD">
        <w:rPr>
          <w:rFonts w:cs="Arial"/>
          <w:color w:val="000000"/>
          <w:szCs w:val="24"/>
        </w:rPr>
        <w:t>Art</w:t>
      </w:r>
      <w:proofErr w:type="spellEnd"/>
      <w:r w:rsidRPr="00B903FD">
        <w:rPr>
          <w:rFonts w:cs="Arial"/>
          <w:color w:val="000000"/>
          <w:szCs w:val="24"/>
        </w:rPr>
        <w:t xml:space="preserve"> 156 da Lei 14.133/21, e impedirá o responsável de licitar ou contratar no âmbito da Administração Pública direta e indireta de todos os entes federativos, pelo prazo mínimo de 3 (três) anos e máximo de 6 (seis) anos.</w:t>
      </w:r>
    </w:p>
    <w:p w14:paraId="0E4C2EEA" w14:textId="77777777" w:rsidR="00921D15" w:rsidRPr="00B903FD" w:rsidRDefault="00921D15" w:rsidP="00921D15">
      <w:pPr>
        <w:suppressAutoHyphens w:val="0"/>
        <w:autoSpaceDE w:val="0"/>
        <w:autoSpaceDN w:val="0"/>
        <w:adjustRightInd w:val="0"/>
        <w:spacing w:before="0" w:after="0" w:line="240" w:lineRule="auto"/>
        <w:rPr>
          <w:rFonts w:cs="Arial"/>
          <w:szCs w:val="24"/>
        </w:rPr>
      </w:pPr>
    </w:p>
    <w:p w14:paraId="1BB08F51" w14:textId="77777777" w:rsidR="00921D15" w:rsidRPr="00B903FD" w:rsidRDefault="00921D15" w:rsidP="00921D15">
      <w:pPr>
        <w:suppressAutoHyphens w:val="0"/>
        <w:autoSpaceDE w:val="0"/>
        <w:autoSpaceDN w:val="0"/>
        <w:adjustRightInd w:val="0"/>
        <w:spacing w:before="0" w:after="0" w:line="240" w:lineRule="auto"/>
        <w:rPr>
          <w:rFonts w:cs="Arial"/>
          <w:szCs w:val="24"/>
        </w:rPr>
      </w:pPr>
      <w:r w:rsidRPr="00B903FD">
        <w:rPr>
          <w:rFonts w:cs="Arial"/>
          <w:b/>
          <w:szCs w:val="24"/>
        </w:rPr>
        <w:t xml:space="preserve">6.2.3 - </w:t>
      </w:r>
      <w:r w:rsidRPr="00B903FD">
        <w:rPr>
          <w:rFonts w:cs="Arial"/>
          <w:szCs w:val="24"/>
        </w:rPr>
        <w:t>As sanções previstas no item anterior nas alíneas “</w:t>
      </w:r>
      <w:r w:rsidRPr="00B903FD">
        <w:rPr>
          <w:rFonts w:cs="Arial"/>
          <w:b/>
          <w:szCs w:val="24"/>
        </w:rPr>
        <w:t>a</w:t>
      </w:r>
      <w:r w:rsidRPr="00B903FD">
        <w:rPr>
          <w:rFonts w:cs="Arial"/>
          <w:szCs w:val="24"/>
        </w:rPr>
        <w:t>”, “</w:t>
      </w:r>
      <w:r w:rsidRPr="00B903FD">
        <w:rPr>
          <w:rFonts w:cs="Arial"/>
          <w:b/>
          <w:szCs w:val="24"/>
        </w:rPr>
        <w:t>c</w:t>
      </w:r>
      <w:r w:rsidRPr="00B903FD">
        <w:rPr>
          <w:rFonts w:cs="Arial"/>
          <w:szCs w:val="24"/>
        </w:rPr>
        <w:t>” e “</w:t>
      </w:r>
      <w:r w:rsidRPr="00B903FD">
        <w:rPr>
          <w:rFonts w:cs="Arial"/>
          <w:b/>
          <w:szCs w:val="24"/>
        </w:rPr>
        <w:t>d</w:t>
      </w:r>
      <w:r w:rsidRPr="00B903FD">
        <w:rPr>
          <w:rFonts w:cs="Arial"/>
          <w:szCs w:val="24"/>
        </w:rPr>
        <w:t xml:space="preserve">” poderão ser aplicadas </w:t>
      </w:r>
      <w:r w:rsidRPr="00B903FD">
        <w:rPr>
          <w:rFonts w:cs="Arial"/>
          <w:color w:val="000000"/>
          <w:szCs w:val="24"/>
        </w:rPr>
        <w:t xml:space="preserve">cumulativamente com a prevista </w:t>
      </w:r>
      <w:r w:rsidRPr="00B903FD">
        <w:rPr>
          <w:rFonts w:cs="Arial"/>
          <w:szCs w:val="24"/>
        </w:rPr>
        <w:t>alínea “</w:t>
      </w:r>
      <w:r w:rsidRPr="00B903FD">
        <w:rPr>
          <w:rFonts w:cs="Arial"/>
          <w:b/>
          <w:szCs w:val="24"/>
        </w:rPr>
        <w:t>b</w:t>
      </w:r>
      <w:r w:rsidRPr="00B903FD">
        <w:rPr>
          <w:rFonts w:cs="Arial"/>
          <w:szCs w:val="24"/>
        </w:rPr>
        <w:t>”</w:t>
      </w:r>
      <w:r w:rsidR="00AF5976" w:rsidRPr="00B903FD">
        <w:rPr>
          <w:rFonts w:cs="Arial"/>
          <w:szCs w:val="24"/>
        </w:rPr>
        <w:t xml:space="preserve">, </w:t>
      </w:r>
      <w:r w:rsidR="002E6223" w:rsidRPr="00B903FD">
        <w:rPr>
          <w:rFonts w:cs="Arial"/>
          <w:szCs w:val="24"/>
        </w:rPr>
        <w:t>item 6.2.1.1</w:t>
      </w:r>
      <w:r w:rsidR="00AF5976" w:rsidRPr="00B903FD">
        <w:rPr>
          <w:rFonts w:cs="Arial"/>
          <w:szCs w:val="24"/>
        </w:rPr>
        <w:t xml:space="preserve"> e item 6.2.4</w:t>
      </w:r>
      <w:r w:rsidRPr="00B903FD">
        <w:rPr>
          <w:rFonts w:cs="Arial"/>
          <w:szCs w:val="24"/>
        </w:rPr>
        <w:t>.</w:t>
      </w:r>
    </w:p>
    <w:p w14:paraId="5F76D4C4" w14:textId="77777777" w:rsidR="002E6223" w:rsidRPr="00B903FD" w:rsidRDefault="002E6223" w:rsidP="002E6223">
      <w:pPr>
        <w:pStyle w:val="Default"/>
        <w:rPr>
          <w:rFonts w:ascii="Arial" w:hAnsi="Arial" w:cs="Arial"/>
          <w:color w:val="auto"/>
        </w:rPr>
      </w:pPr>
    </w:p>
    <w:p w14:paraId="6CCD41D6" w14:textId="77777777" w:rsidR="002E6223" w:rsidRPr="00B903FD" w:rsidRDefault="008C6A7C" w:rsidP="00921D15">
      <w:pPr>
        <w:suppressAutoHyphens w:val="0"/>
        <w:autoSpaceDE w:val="0"/>
        <w:autoSpaceDN w:val="0"/>
        <w:adjustRightInd w:val="0"/>
        <w:spacing w:before="0" w:after="0" w:line="240" w:lineRule="auto"/>
        <w:rPr>
          <w:rFonts w:cs="Arial"/>
          <w:color w:val="000000"/>
          <w:szCs w:val="24"/>
        </w:rPr>
      </w:pPr>
      <w:r w:rsidRPr="00B903FD">
        <w:rPr>
          <w:rFonts w:cs="Arial"/>
          <w:b/>
          <w:color w:val="000000"/>
          <w:szCs w:val="24"/>
        </w:rPr>
        <w:t>6.2.4 -</w:t>
      </w:r>
      <w:r w:rsidRPr="00B903FD">
        <w:rPr>
          <w:rFonts w:cs="Arial"/>
          <w:color w:val="000000"/>
          <w:szCs w:val="24"/>
        </w:rPr>
        <w:t xml:space="preserve"> </w:t>
      </w:r>
      <w:r w:rsidR="002E6223" w:rsidRPr="00B903FD">
        <w:rPr>
          <w:rFonts w:cs="Arial"/>
          <w:color w:val="000000"/>
          <w:szCs w:val="24"/>
        </w:rPr>
        <w:t>Para efeito de aplicação de multas, às infrações são atribuídos graus, de ac</w:t>
      </w:r>
      <w:r w:rsidRPr="00B903FD">
        <w:rPr>
          <w:rFonts w:cs="Arial"/>
          <w:color w:val="000000"/>
          <w:szCs w:val="24"/>
        </w:rPr>
        <w:t>ordo com as tabelas 1 e 2 abaixo</w:t>
      </w:r>
      <w:r w:rsidR="002E6223" w:rsidRPr="00B903FD">
        <w:rPr>
          <w:rFonts w:cs="Arial"/>
          <w:color w:val="000000"/>
          <w:szCs w:val="24"/>
        </w:rPr>
        <w:t xml:space="preserve">:  </w:t>
      </w:r>
    </w:p>
    <w:p w14:paraId="19639865" w14:textId="77777777" w:rsidR="002E6223" w:rsidRPr="00B903FD" w:rsidRDefault="002E6223" w:rsidP="00921D15">
      <w:pPr>
        <w:suppressAutoHyphens w:val="0"/>
        <w:autoSpaceDE w:val="0"/>
        <w:autoSpaceDN w:val="0"/>
        <w:adjustRightInd w:val="0"/>
        <w:spacing w:before="0" w:after="0" w:line="240" w:lineRule="auto"/>
        <w:rPr>
          <w:rFonts w:cs="Arial"/>
          <w:szCs w:val="24"/>
        </w:rPr>
      </w:pPr>
    </w:p>
    <w:tbl>
      <w:tblPr>
        <w:tblStyle w:val="Tabelacomgrade"/>
        <w:tblW w:w="0" w:type="auto"/>
        <w:jc w:val="center"/>
        <w:tblLook w:val="04A0" w:firstRow="1" w:lastRow="0" w:firstColumn="1" w:lastColumn="0" w:noHBand="0" w:noVBand="1"/>
      </w:tblPr>
      <w:tblGrid>
        <w:gridCol w:w="988"/>
        <w:gridCol w:w="6095"/>
      </w:tblGrid>
      <w:tr w:rsidR="008C6A7C" w:rsidRPr="00B903FD" w14:paraId="3B153D13" w14:textId="77777777" w:rsidTr="008C6A7C">
        <w:trPr>
          <w:jc w:val="center"/>
        </w:trPr>
        <w:tc>
          <w:tcPr>
            <w:tcW w:w="988" w:type="dxa"/>
            <w:shd w:val="clear" w:color="auto" w:fill="D9D9D9" w:themeFill="background1" w:themeFillShade="D9"/>
          </w:tcPr>
          <w:p w14:paraId="1CDA12AA" w14:textId="77777777" w:rsidR="008C6A7C" w:rsidRPr="00B903FD" w:rsidRDefault="008C6A7C" w:rsidP="008C6A7C">
            <w:pPr>
              <w:suppressAutoHyphens w:val="0"/>
              <w:autoSpaceDE w:val="0"/>
              <w:autoSpaceDN w:val="0"/>
              <w:adjustRightInd w:val="0"/>
              <w:spacing w:before="0" w:after="0" w:line="240" w:lineRule="auto"/>
              <w:jc w:val="center"/>
              <w:rPr>
                <w:rFonts w:cs="Arial"/>
                <w:b/>
                <w:szCs w:val="24"/>
              </w:rPr>
            </w:pPr>
            <w:r w:rsidRPr="00B903FD">
              <w:rPr>
                <w:rFonts w:cs="Arial"/>
                <w:b/>
                <w:szCs w:val="24"/>
              </w:rPr>
              <w:t>GRAU</w:t>
            </w:r>
          </w:p>
        </w:tc>
        <w:tc>
          <w:tcPr>
            <w:tcW w:w="6095" w:type="dxa"/>
            <w:shd w:val="clear" w:color="auto" w:fill="D9D9D9" w:themeFill="background1" w:themeFillShade="D9"/>
          </w:tcPr>
          <w:p w14:paraId="750AD188" w14:textId="77777777" w:rsidR="008C6A7C" w:rsidRPr="00B903FD" w:rsidRDefault="008C6A7C" w:rsidP="008C6A7C">
            <w:pPr>
              <w:suppressAutoHyphens w:val="0"/>
              <w:autoSpaceDE w:val="0"/>
              <w:autoSpaceDN w:val="0"/>
              <w:adjustRightInd w:val="0"/>
              <w:spacing w:before="0" w:after="0" w:line="240" w:lineRule="auto"/>
              <w:jc w:val="center"/>
              <w:rPr>
                <w:rFonts w:cs="Arial"/>
                <w:b/>
                <w:szCs w:val="24"/>
              </w:rPr>
            </w:pPr>
            <w:r w:rsidRPr="00B903FD">
              <w:rPr>
                <w:rFonts w:cs="Arial"/>
                <w:b/>
                <w:szCs w:val="24"/>
              </w:rPr>
              <w:t>CORRESPONDÊNCIA</w:t>
            </w:r>
          </w:p>
        </w:tc>
      </w:tr>
      <w:tr w:rsidR="008C6A7C" w:rsidRPr="00B903FD" w14:paraId="281ABF18" w14:textId="77777777" w:rsidTr="008C6A7C">
        <w:trPr>
          <w:jc w:val="center"/>
        </w:trPr>
        <w:tc>
          <w:tcPr>
            <w:tcW w:w="988" w:type="dxa"/>
          </w:tcPr>
          <w:p w14:paraId="38D4E6AF" w14:textId="77777777" w:rsidR="008C6A7C" w:rsidRPr="00B903FD" w:rsidRDefault="008C6A7C" w:rsidP="008C6A7C">
            <w:pPr>
              <w:suppressAutoHyphens w:val="0"/>
              <w:autoSpaceDE w:val="0"/>
              <w:autoSpaceDN w:val="0"/>
              <w:adjustRightInd w:val="0"/>
              <w:spacing w:before="0" w:after="0" w:line="240" w:lineRule="auto"/>
              <w:jc w:val="center"/>
              <w:rPr>
                <w:rFonts w:cs="Arial"/>
                <w:szCs w:val="24"/>
              </w:rPr>
            </w:pPr>
            <w:r w:rsidRPr="00B903FD">
              <w:rPr>
                <w:rFonts w:cs="Arial"/>
                <w:szCs w:val="24"/>
              </w:rPr>
              <w:t>1</w:t>
            </w:r>
          </w:p>
        </w:tc>
        <w:tc>
          <w:tcPr>
            <w:tcW w:w="6095" w:type="dxa"/>
          </w:tcPr>
          <w:p w14:paraId="5AA286D0" w14:textId="77777777" w:rsidR="008C6A7C" w:rsidRPr="00B903FD" w:rsidRDefault="008C6A7C" w:rsidP="00D45E45">
            <w:pPr>
              <w:suppressAutoHyphens w:val="0"/>
              <w:autoSpaceDE w:val="0"/>
              <w:autoSpaceDN w:val="0"/>
              <w:adjustRightInd w:val="0"/>
              <w:spacing w:before="0" w:after="0" w:line="240" w:lineRule="auto"/>
              <w:jc w:val="center"/>
              <w:rPr>
                <w:rFonts w:cs="Arial"/>
                <w:color w:val="000000"/>
                <w:szCs w:val="24"/>
              </w:rPr>
            </w:pPr>
            <w:r w:rsidRPr="00B903FD">
              <w:rPr>
                <w:rFonts w:cs="Arial"/>
                <w:color w:val="000000"/>
                <w:szCs w:val="24"/>
              </w:rPr>
              <w:t>0,2% sobre o valor global atualizado do contrato</w:t>
            </w:r>
          </w:p>
        </w:tc>
      </w:tr>
      <w:tr w:rsidR="00D45E45" w:rsidRPr="00B903FD" w14:paraId="2F41143F" w14:textId="77777777" w:rsidTr="008C6A7C">
        <w:trPr>
          <w:jc w:val="center"/>
        </w:trPr>
        <w:tc>
          <w:tcPr>
            <w:tcW w:w="988" w:type="dxa"/>
          </w:tcPr>
          <w:p w14:paraId="2521B3EB" w14:textId="77777777" w:rsidR="00D45E45" w:rsidRPr="00B903FD" w:rsidRDefault="00D45E45" w:rsidP="008C6A7C">
            <w:pPr>
              <w:suppressAutoHyphens w:val="0"/>
              <w:autoSpaceDE w:val="0"/>
              <w:autoSpaceDN w:val="0"/>
              <w:adjustRightInd w:val="0"/>
              <w:spacing w:before="0" w:after="0" w:line="240" w:lineRule="auto"/>
              <w:jc w:val="center"/>
              <w:rPr>
                <w:rFonts w:cs="Arial"/>
                <w:szCs w:val="24"/>
              </w:rPr>
            </w:pPr>
            <w:r w:rsidRPr="00B903FD">
              <w:rPr>
                <w:rFonts w:cs="Arial"/>
                <w:szCs w:val="24"/>
              </w:rPr>
              <w:t>2</w:t>
            </w:r>
          </w:p>
        </w:tc>
        <w:tc>
          <w:tcPr>
            <w:tcW w:w="6095" w:type="dxa"/>
          </w:tcPr>
          <w:p w14:paraId="18FFFAB1" w14:textId="77777777" w:rsidR="00D45E45" w:rsidRPr="00B903FD" w:rsidRDefault="00D45E45" w:rsidP="00D45E45">
            <w:pPr>
              <w:suppressAutoHyphens w:val="0"/>
              <w:autoSpaceDE w:val="0"/>
              <w:autoSpaceDN w:val="0"/>
              <w:adjustRightInd w:val="0"/>
              <w:spacing w:before="0" w:after="0" w:line="240" w:lineRule="auto"/>
              <w:jc w:val="center"/>
              <w:rPr>
                <w:rFonts w:cs="Arial"/>
                <w:color w:val="000000"/>
                <w:szCs w:val="24"/>
              </w:rPr>
            </w:pPr>
            <w:r w:rsidRPr="00B903FD">
              <w:rPr>
                <w:rFonts w:cs="Arial"/>
                <w:color w:val="000000"/>
                <w:szCs w:val="24"/>
              </w:rPr>
              <w:t>0,3% sobre o valor global atualizado do contrato</w:t>
            </w:r>
          </w:p>
        </w:tc>
      </w:tr>
      <w:tr w:rsidR="008C6A7C" w:rsidRPr="00B903FD" w14:paraId="115A558D" w14:textId="77777777" w:rsidTr="008C6A7C">
        <w:trPr>
          <w:jc w:val="center"/>
        </w:trPr>
        <w:tc>
          <w:tcPr>
            <w:tcW w:w="988" w:type="dxa"/>
          </w:tcPr>
          <w:p w14:paraId="6EB27459" w14:textId="77777777" w:rsidR="008C6A7C" w:rsidRPr="00B903FD" w:rsidRDefault="00D45E45" w:rsidP="008C6A7C">
            <w:pPr>
              <w:suppressAutoHyphens w:val="0"/>
              <w:autoSpaceDE w:val="0"/>
              <w:autoSpaceDN w:val="0"/>
              <w:adjustRightInd w:val="0"/>
              <w:spacing w:before="0" w:after="0" w:line="240" w:lineRule="auto"/>
              <w:jc w:val="center"/>
              <w:rPr>
                <w:rFonts w:cs="Arial"/>
                <w:szCs w:val="24"/>
              </w:rPr>
            </w:pPr>
            <w:r w:rsidRPr="00B903FD">
              <w:rPr>
                <w:rFonts w:cs="Arial"/>
                <w:szCs w:val="24"/>
              </w:rPr>
              <w:t>3</w:t>
            </w:r>
          </w:p>
        </w:tc>
        <w:tc>
          <w:tcPr>
            <w:tcW w:w="6095" w:type="dxa"/>
          </w:tcPr>
          <w:p w14:paraId="4F2674C4" w14:textId="77777777" w:rsidR="008C6A7C" w:rsidRPr="00B903FD" w:rsidRDefault="008C6A7C" w:rsidP="00D45E45">
            <w:pPr>
              <w:suppressAutoHyphens w:val="0"/>
              <w:autoSpaceDE w:val="0"/>
              <w:autoSpaceDN w:val="0"/>
              <w:adjustRightInd w:val="0"/>
              <w:spacing w:before="0" w:after="0" w:line="240" w:lineRule="auto"/>
              <w:jc w:val="center"/>
              <w:rPr>
                <w:rFonts w:cs="Arial"/>
                <w:color w:val="000000"/>
                <w:szCs w:val="24"/>
              </w:rPr>
            </w:pPr>
            <w:r w:rsidRPr="00B903FD">
              <w:rPr>
                <w:rFonts w:cs="Arial"/>
                <w:color w:val="000000"/>
                <w:szCs w:val="24"/>
              </w:rPr>
              <w:t>0,4% sobre o valor global atualizado do contrato</w:t>
            </w:r>
          </w:p>
        </w:tc>
      </w:tr>
      <w:tr w:rsidR="008C6A7C" w:rsidRPr="00B903FD" w14:paraId="2FE3508A" w14:textId="77777777" w:rsidTr="008C6A7C">
        <w:trPr>
          <w:jc w:val="center"/>
        </w:trPr>
        <w:tc>
          <w:tcPr>
            <w:tcW w:w="988" w:type="dxa"/>
          </w:tcPr>
          <w:p w14:paraId="5190CD9A" w14:textId="77777777" w:rsidR="008C6A7C" w:rsidRPr="00B903FD" w:rsidRDefault="00D45E45" w:rsidP="008C6A7C">
            <w:pPr>
              <w:suppressAutoHyphens w:val="0"/>
              <w:autoSpaceDE w:val="0"/>
              <w:autoSpaceDN w:val="0"/>
              <w:adjustRightInd w:val="0"/>
              <w:spacing w:before="0" w:after="0" w:line="240" w:lineRule="auto"/>
              <w:jc w:val="center"/>
              <w:rPr>
                <w:rFonts w:cs="Arial"/>
                <w:szCs w:val="24"/>
              </w:rPr>
            </w:pPr>
            <w:r w:rsidRPr="00B903FD">
              <w:rPr>
                <w:rFonts w:cs="Arial"/>
                <w:szCs w:val="24"/>
              </w:rPr>
              <w:t>4</w:t>
            </w:r>
          </w:p>
        </w:tc>
        <w:tc>
          <w:tcPr>
            <w:tcW w:w="6095" w:type="dxa"/>
          </w:tcPr>
          <w:p w14:paraId="3B2C5C72" w14:textId="77777777" w:rsidR="008C6A7C" w:rsidRPr="00B903FD" w:rsidRDefault="008C6A7C" w:rsidP="00D45E45">
            <w:pPr>
              <w:suppressAutoHyphens w:val="0"/>
              <w:autoSpaceDE w:val="0"/>
              <w:autoSpaceDN w:val="0"/>
              <w:adjustRightInd w:val="0"/>
              <w:spacing w:before="0" w:after="0" w:line="240" w:lineRule="auto"/>
              <w:jc w:val="center"/>
              <w:rPr>
                <w:rFonts w:cs="Arial"/>
                <w:color w:val="000000"/>
                <w:szCs w:val="24"/>
              </w:rPr>
            </w:pPr>
            <w:r w:rsidRPr="00B903FD">
              <w:rPr>
                <w:rFonts w:cs="Arial"/>
                <w:color w:val="000000"/>
                <w:szCs w:val="24"/>
              </w:rPr>
              <w:t>0,8% sobre o valor global atualizado do contrato</w:t>
            </w:r>
          </w:p>
        </w:tc>
      </w:tr>
      <w:tr w:rsidR="008C6A7C" w:rsidRPr="00B903FD" w14:paraId="4FDAFEE0" w14:textId="77777777" w:rsidTr="008C6A7C">
        <w:trPr>
          <w:jc w:val="center"/>
        </w:trPr>
        <w:tc>
          <w:tcPr>
            <w:tcW w:w="988" w:type="dxa"/>
          </w:tcPr>
          <w:p w14:paraId="3E9590C7" w14:textId="77777777" w:rsidR="008C6A7C" w:rsidRPr="00B903FD" w:rsidRDefault="00D45E45" w:rsidP="008C6A7C">
            <w:pPr>
              <w:suppressAutoHyphens w:val="0"/>
              <w:autoSpaceDE w:val="0"/>
              <w:autoSpaceDN w:val="0"/>
              <w:adjustRightInd w:val="0"/>
              <w:spacing w:before="0" w:after="0" w:line="240" w:lineRule="auto"/>
              <w:jc w:val="center"/>
              <w:rPr>
                <w:rFonts w:cs="Arial"/>
                <w:szCs w:val="24"/>
              </w:rPr>
            </w:pPr>
            <w:r w:rsidRPr="00B903FD">
              <w:rPr>
                <w:rFonts w:cs="Arial"/>
                <w:szCs w:val="24"/>
              </w:rPr>
              <w:t>5</w:t>
            </w:r>
          </w:p>
        </w:tc>
        <w:tc>
          <w:tcPr>
            <w:tcW w:w="6095" w:type="dxa"/>
          </w:tcPr>
          <w:p w14:paraId="0AE0098C" w14:textId="77777777" w:rsidR="008C6A7C" w:rsidRPr="00B903FD" w:rsidRDefault="00D45E45" w:rsidP="00D45E45">
            <w:pPr>
              <w:suppressAutoHyphens w:val="0"/>
              <w:autoSpaceDE w:val="0"/>
              <w:autoSpaceDN w:val="0"/>
              <w:adjustRightInd w:val="0"/>
              <w:spacing w:before="0" w:after="0" w:line="240" w:lineRule="auto"/>
              <w:jc w:val="center"/>
              <w:rPr>
                <w:rFonts w:cs="Arial"/>
                <w:color w:val="000000"/>
                <w:szCs w:val="24"/>
              </w:rPr>
            </w:pPr>
            <w:r w:rsidRPr="00B903FD">
              <w:rPr>
                <w:rFonts w:cs="Arial"/>
                <w:color w:val="000000"/>
                <w:szCs w:val="24"/>
              </w:rPr>
              <w:t>1,6%</w:t>
            </w:r>
            <w:r w:rsidR="008C6A7C" w:rsidRPr="00B903FD">
              <w:rPr>
                <w:rFonts w:cs="Arial"/>
                <w:color w:val="000000"/>
                <w:szCs w:val="24"/>
              </w:rPr>
              <w:t xml:space="preserve"> sobre o valor global atualizado do contrato</w:t>
            </w:r>
          </w:p>
        </w:tc>
      </w:tr>
      <w:tr w:rsidR="008C6A7C" w:rsidRPr="00B903FD" w14:paraId="07596B82" w14:textId="77777777" w:rsidTr="008C6A7C">
        <w:trPr>
          <w:jc w:val="center"/>
        </w:trPr>
        <w:tc>
          <w:tcPr>
            <w:tcW w:w="988" w:type="dxa"/>
          </w:tcPr>
          <w:p w14:paraId="1F70A800" w14:textId="77777777" w:rsidR="008C6A7C" w:rsidRPr="00B903FD" w:rsidRDefault="00D45E45" w:rsidP="008C6A7C">
            <w:pPr>
              <w:suppressAutoHyphens w:val="0"/>
              <w:autoSpaceDE w:val="0"/>
              <w:autoSpaceDN w:val="0"/>
              <w:adjustRightInd w:val="0"/>
              <w:spacing w:before="0" w:after="0" w:line="240" w:lineRule="auto"/>
              <w:jc w:val="center"/>
              <w:rPr>
                <w:rFonts w:cs="Arial"/>
                <w:szCs w:val="24"/>
              </w:rPr>
            </w:pPr>
            <w:r w:rsidRPr="00B903FD">
              <w:rPr>
                <w:rFonts w:cs="Arial"/>
                <w:szCs w:val="24"/>
              </w:rPr>
              <w:t>6</w:t>
            </w:r>
          </w:p>
        </w:tc>
        <w:tc>
          <w:tcPr>
            <w:tcW w:w="6095" w:type="dxa"/>
          </w:tcPr>
          <w:p w14:paraId="3FE9CC8F" w14:textId="77777777" w:rsidR="008C6A7C" w:rsidRPr="00B903FD" w:rsidRDefault="008C6A7C" w:rsidP="00D45E45">
            <w:pPr>
              <w:suppressAutoHyphens w:val="0"/>
              <w:autoSpaceDE w:val="0"/>
              <w:autoSpaceDN w:val="0"/>
              <w:adjustRightInd w:val="0"/>
              <w:spacing w:before="0" w:after="0" w:line="240" w:lineRule="auto"/>
              <w:jc w:val="center"/>
              <w:rPr>
                <w:rFonts w:cs="Arial"/>
                <w:color w:val="000000"/>
                <w:szCs w:val="24"/>
              </w:rPr>
            </w:pPr>
            <w:r w:rsidRPr="00B903FD">
              <w:rPr>
                <w:rFonts w:cs="Arial"/>
                <w:color w:val="000000"/>
                <w:szCs w:val="24"/>
              </w:rPr>
              <w:t>3,2% sobre o valor global atualizado do contrato</w:t>
            </w:r>
          </w:p>
        </w:tc>
      </w:tr>
    </w:tbl>
    <w:p w14:paraId="0C7E20BD" w14:textId="77777777" w:rsidR="002E6223" w:rsidRPr="00B903FD" w:rsidRDefault="008C6A7C" w:rsidP="008C6A7C">
      <w:pPr>
        <w:pStyle w:val="Default"/>
        <w:jc w:val="center"/>
        <w:rPr>
          <w:rFonts w:ascii="Arial" w:hAnsi="Arial" w:cs="Arial"/>
        </w:rPr>
      </w:pPr>
      <w:r w:rsidRPr="00B903FD">
        <w:rPr>
          <w:rFonts w:ascii="Arial" w:hAnsi="Arial" w:cs="Arial"/>
        </w:rPr>
        <w:t>Tabela 1 - Correspondência do valor conforme grau aplicado.</w:t>
      </w:r>
    </w:p>
    <w:p w14:paraId="5DBAA336" w14:textId="77777777" w:rsidR="002E6223" w:rsidRPr="00B903FD" w:rsidRDefault="002E6223" w:rsidP="002E6223">
      <w:pPr>
        <w:suppressAutoHyphens w:val="0"/>
        <w:autoSpaceDE w:val="0"/>
        <w:autoSpaceDN w:val="0"/>
        <w:adjustRightInd w:val="0"/>
        <w:spacing w:before="0" w:after="0" w:line="240" w:lineRule="auto"/>
        <w:jc w:val="left"/>
        <w:rPr>
          <w:rFonts w:ascii="Calibri" w:hAnsi="Calibri" w:cs="Calibri"/>
          <w:color w:val="000000"/>
          <w:szCs w:val="24"/>
        </w:rPr>
      </w:pPr>
    </w:p>
    <w:tbl>
      <w:tblPr>
        <w:tblStyle w:val="Tabelacomgrade"/>
        <w:tblW w:w="0" w:type="auto"/>
        <w:tblLook w:val="04A0" w:firstRow="1" w:lastRow="0" w:firstColumn="1" w:lastColumn="0" w:noHBand="0" w:noVBand="1"/>
      </w:tblPr>
      <w:tblGrid>
        <w:gridCol w:w="846"/>
        <w:gridCol w:w="7229"/>
        <w:gridCol w:w="986"/>
      </w:tblGrid>
      <w:tr w:rsidR="008C6A7C" w:rsidRPr="00B903FD" w14:paraId="106BB39F" w14:textId="77777777" w:rsidTr="008C6A7C">
        <w:tc>
          <w:tcPr>
            <w:tcW w:w="9061" w:type="dxa"/>
            <w:gridSpan w:val="3"/>
            <w:shd w:val="clear" w:color="auto" w:fill="D9D9D9" w:themeFill="background1" w:themeFillShade="D9"/>
          </w:tcPr>
          <w:p w14:paraId="5C14436E" w14:textId="77777777" w:rsidR="008C6A7C" w:rsidRPr="00B903FD" w:rsidRDefault="008C6A7C" w:rsidP="008C6A7C">
            <w:pPr>
              <w:suppressAutoHyphens w:val="0"/>
              <w:autoSpaceDE w:val="0"/>
              <w:autoSpaceDN w:val="0"/>
              <w:adjustRightInd w:val="0"/>
              <w:spacing w:before="0" w:after="0" w:line="240" w:lineRule="auto"/>
              <w:jc w:val="center"/>
              <w:rPr>
                <w:rFonts w:cs="Arial"/>
                <w:b/>
                <w:color w:val="000000"/>
                <w:szCs w:val="24"/>
              </w:rPr>
            </w:pPr>
            <w:r w:rsidRPr="00B903FD">
              <w:rPr>
                <w:rFonts w:cs="Arial"/>
                <w:b/>
                <w:color w:val="000000"/>
                <w:szCs w:val="24"/>
              </w:rPr>
              <w:t>INFRAÇÃO</w:t>
            </w:r>
          </w:p>
        </w:tc>
      </w:tr>
      <w:tr w:rsidR="008C6A7C" w:rsidRPr="00B903FD" w14:paraId="6E0F6BA3" w14:textId="77777777" w:rsidTr="00981552">
        <w:tc>
          <w:tcPr>
            <w:tcW w:w="846" w:type="dxa"/>
            <w:shd w:val="clear" w:color="auto" w:fill="D9D9D9" w:themeFill="background1" w:themeFillShade="D9"/>
          </w:tcPr>
          <w:p w14:paraId="0ED69A61" w14:textId="77777777" w:rsidR="008C6A7C" w:rsidRPr="00B903FD" w:rsidRDefault="008C6A7C" w:rsidP="008C6A7C">
            <w:pPr>
              <w:suppressAutoHyphens w:val="0"/>
              <w:autoSpaceDE w:val="0"/>
              <w:autoSpaceDN w:val="0"/>
              <w:adjustRightInd w:val="0"/>
              <w:spacing w:before="0" w:after="0" w:line="240" w:lineRule="auto"/>
              <w:jc w:val="center"/>
              <w:rPr>
                <w:rFonts w:cs="Arial"/>
                <w:b/>
                <w:color w:val="000000"/>
                <w:szCs w:val="24"/>
              </w:rPr>
            </w:pPr>
            <w:r w:rsidRPr="00B903FD">
              <w:rPr>
                <w:rFonts w:cs="Arial"/>
                <w:b/>
                <w:color w:val="000000"/>
                <w:szCs w:val="24"/>
              </w:rPr>
              <w:t>ITEM</w:t>
            </w:r>
          </w:p>
        </w:tc>
        <w:tc>
          <w:tcPr>
            <w:tcW w:w="7229" w:type="dxa"/>
            <w:shd w:val="clear" w:color="auto" w:fill="D9D9D9" w:themeFill="background1" w:themeFillShade="D9"/>
          </w:tcPr>
          <w:p w14:paraId="59ED36E1" w14:textId="77777777" w:rsidR="008C6A7C" w:rsidRPr="00B903FD" w:rsidRDefault="008C6A7C" w:rsidP="008C6A7C">
            <w:pPr>
              <w:suppressAutoHyphens w:val="0"/>
              <w:autoSpaceDE w:val="0"/>
              <w:autoSpaceDN w:val="0"/>
              <w:adjustRightInd w:val="0"/>
              <w:spacing w:before="0" w:after="0" w:line="240" w:lineRule="auto"/>
              <w:jc w:val="center"/>
              <w:rPr>
                <w:rFonts w:cs="Arial"/>
                <w:b/>
                <w:color w:val="000000"/>
                <w:szCs w:val="24"/>
              </w:rPr>
            </w:pPr>
            <w:r w:rsidRPr="00B903FD">
              <w:rPr>
                <w:rFonts w:cs="Arial"/>
                <w:b/>
                <w:color w:val="000000"/>
                <w:szCs w:val="24"/>
              </w:rPr>
              <w:t>DESCRIÇÃO</w:t>
            </w:r>
          </w:p>
        </w:tc>
        <w:tc>
          <w:tcPr>
            <w:tcW w:w="986" w:type="dxa"/>
            <w:shd w:val="clear" w:color="auto" w:fill="D9D9D9" w:themeFill="background1" w:themeFillShade="D9"/>
          </w:tcPr>
          <w:p w14:paraId="7C5F460D" w14:textId="77777777" w:rsidR="008C6A7C" w:rsidRPr="00B903FD" w:rsidRDefault="008C6A7C" w:rsidP="00981552">
            <w:pPr>
              <w:suppressAutoHyphens w:val="0"/>
              <w:autoSpaceDE w:val="0"/>
              <w:autoSpaceDN w:val="0"/>
              <w:adjustRightInd w:val="0"/>
              <w:spacing w:before="0" w:after="0" w:line="240" w:lineRule="auto"/>
              <w:jc w:val="center"/>
              <w:rPr>
                <w:rFonts w:cs="Arial"/>
                <w:b/>
                <w:color w:val="000000"/>
                <w:szCs w:val="24"/>
              </w:rPr>
            </w:pPr>
            <w:r w:rsidRPr="00B903FD">
              <w:rPr>
                <w:rFonts w:cs="Arial"/>
                <w:b/>
                <w:color w:val="000000"/>
                <w:szCs w:val="24"/>
              </w:rPr>
              <w:t>GRAU</w:t>
            </w:r>
          </w:p>
        </w:tc>
      </w:tr>
      <w:tr w:rsidR="008C6A7C" w:rsidRPr="00B903FD" w14:paraId="1FB92340" w14:textId="77777777" w:rsidTr="00981552">
        <w:tc>
          <w:tcPr>
            <w:tcW w:w="846" w:type="dxa"/>
          </w:tcPr>
          <w:p w14:paraId="60A1436D" w14:textId="77777777" w:rsidR="008C6A7C" w:rsidRPr="00B903FD" w:rsidRDefault="008C6A7C" w:rsidP="00981552">
            <w:pPr>
              <w:suppressAutoHyphens w:val="0"/>
              <w:autoSpaceDE w:val="0"/>
              <w:autoSpaceDN w:val="0"/>
              <w:adjustRightInd w:val="0"/>
              <w:spacing w:before="0" w:after="0" w:line="240" w:lineRule="auto"/>
              <w:jc w:val="center"/>
              <w:rPr>
                <w:rFonts w:cs="Arial"/>
                <w:color w:val="000000"/>
                <w:szCs w:val="24"/>
              </w:rPr>
            </w:pPr>
            <w:r w:rsidRPr="00B903FD">
              <w:rPr>
                <w:rFonts w:cs="Arial"/>
                <w:color w:val="000000"/>
                <w:szCs w:val="24"/>
              </w:rPr>
              <w:t>01</w:t>
            </w:r>
          </w:p>
        </w:tc>
        <w:tc>
          <w:tcPr>
            <w:tcW w:w="7229" w:type="dxa"/>
          </w:tcPr>
          <w:p w14:paraId="25A48624" w14:textId="77777777" w:rsidR="008C6A7C" w:rsidRPr="00B903FD" w:rsidRDefault="00981552" w:rsidP="00981552">
            <w:pPr>
              <w:suppressAutoHyphens w:val="0"/>
              <w:autoSpaceDE w:val="0"/>
              <w:autoSpaceDN w:val="0"/>
              <w:adjustRightInd w:val="0"/>
              <w:spacing w:before="0" w:after="0" w:line="240" w:lineRule="auto"/>
              <w:rPr>
                <w:rFonts w:cs="Arial"/>
                <w:color w:val="000000"/>
                <w:szCs w:val="24"/>
              </w:rPr>
            </w:pPr>
            <w:r w:rsidRPr="00B903FD">
              <w:rPr>
                <w:rFonts w:cs="Arial"/>
                <w:color w:val="000000"/>
                <w:szCs w:val="24"/>
              </w:rPr>
              <w:t xml:space="preserve">Permitir situação que crie a possibilidade de causar dano físico, lesão corporal ou consequências letais - </w:t>
            </w:r>
            <w:r w:rsidRPr="00B903FD">
              <w:rPr>
                <w:rFonts w:cs="Arial"/>
                <w:b/>
                <w:color w:val="000000"/>
                <w:szCs w:val="24"/>
              </w:rPr>
              <w:t>Por ocorrência;</w:t>
            </w:r>
          </w:p>
        </w:tc>
        <w:tc>
          <w:tcPr>
            <w:tcW w:w="986" w:type="dxa"/>
          </w:tcPr>
          <w:p w14:paraId="33BAC8E1" w14:textId="77777777" w:rsidR="008C6A7C" w:rsidRPr="00B903FD" w:rsidRDefault="00D45E45" w:rsidP="00981552">
            <w:pPr>
              <w:suppressAutoHyphens w:val="0"/>
              <w:autoSpaceDE w:val="0"/>
              <w:autoSpaceDN w:val="0"/>
              <w:adjustRightInd w:val="0"/>
              <w:spacing w:before="0" w:after="0" w:line="240" w:lineRule="auto"/>
              <w:jc w:val="center"/>
              <w:rPr>
                <w:rFonts w:cs="Arial"/>
                <w:color w:val="000000"/>
                <w:szCs w:val="24"/>
              </w:rPr>
            </w:pPr>
            <w:r w:rsidRPr="00B903FD">
              <w:rPr>
                <w:rFonts w:cs="Arial"/>
                <w:color w:val="000000"/>
                <w:szCs w:val="24"/>
              </w:rPr>
              <w:t>6</w:t>
            </w:r>
          </w:p>
        </w:tc>
      </w:tr>
      <w:tr w:rsidR="008C6A7C" w:rsidRPr="00B903FD" w14:paraId="31FC28B7" w14:textId="77777777" w:rsidTr="00981552">
        <w:tc>
          <w:tcPr>
            <w:tcW w:w="846" w:type="dxa"/>
          </w:tcPr>
          <w:p w14:paraId="1C8A1AFB" w14:textId="77777777" w:rsidR="008C6A7C" w:rsidRPr="00B903FD" w:rsidRDefault="008C6A7C" w:rsidP="00981552">
            <w:pPr>
              <w:suppressAutoHyphens w:val="0"/>
              <w:autoSpaceDE w:val="0"/>
              <w:autoSpaceDN w:val="0"/>
              <w:adjustRightInd w:val="0"/>
              <w:spacing w:before="0" w:after="0" w:line="240" w:lineRule="auto"/>
              <w:jc w:val="center"/>
              <w:rPr>
                <w:rFonts w:cs="Arial"/>
                <w:color w:val="000000"/>
                <w:szCs w:val="24"/>
              </w:rPr>
            </w:pPr>
            <w:r w:rsidRPr="00B903FD">
              <w:rPr>
                <w:rFonts w:cs="Arial"/>
                <w:color w:val="000000"/>
                <w:szCs w:val="24"/>
              </w:rPr>
              <w:t>02</w:t>
            </w:r>
          </w:p>
        </w:tc>
        <w:tc>
          <w:tcPr>
            <w:tcW w:w="7229" w:type="dxa"/>
          </w:tcPr>
          <w:p w14:paraId="7939C2A8" w14:textId="77777777" w:rsidR="008C6A7C" w:rsidRPr="00B903FD" w:rsidRDefault="00981552" w:rsidP="00981552">
            <w:pPr>
              <w:suppressAutoHyphens w:val="0"/>
              <w:autoSpaceDE w:val="0"/>
              <w:autoSpaceDN w:val="0"/>
              <w:adjustRightInd w:val="0"/>
              <w:spacing w:before="0" w:after="0" w:line="240" w:lineRule="auto"/>
              <w:rPr>
                <w:rFonts w:cs="Arial"/>
                <w:color w:val="000000"/>
                <w:szCs w:val="24"/>
              </w:rPr>
            </w:pPr>
            <w:r w:rsidRPr="00B903FD">
              <w:rPr>
                <w:rFonts w:cs="Arial"/>
                <w:color w:val="000000"/>
                <w:szCs w:val="24"/>
              </w:rPr>
              <w:t xml:space="preserve">Suspender ou interromper, salvo motivo de força maior ou caso fortuito, os serviços contratuais - </w:t>
            </w:r>
            <w:r w:rsidRPr="00B903FD">
              <w:rPr>
                <w:rFonts w:cs="Arial"/>
                <w:b/>
                <w:color w:val="000000"/>
                <w:szCs w:val="24"/>
              </w:rPr>
              <w:t>Por dia;</w:t>
            </w:r>
          </w:p>
        </w:tc>
        <w:tc>
          <w:tcPr>
            <w:tcW w:w="986" w:type="dxa"/>
          </w:tcPr>
          <w:p w14:paraId="37ED9F11" w14:textId="77777777" w:rsidR="008C6A7C" w:rsidRPr="00B903FD" w:rsidRDefault="00D45E45" w:rsidP="00981552">
            <w:pPr>
              <w:suppressAutoHyphens w:val="0"/>
              <w:autoSpaceDE w:val="0"/>
              <w:autoSpaceDN w:val="0"/>
              <w:adjustRightInd w:val="0"/>
              <w:spacing w:before="0" w:after="0" w:line="240" w:lineRule="auto"/>
              <w:jc w:val="center"/>
              <w:rPr>
                <w:rFonts w:cs="Arial"/>
                <w:color w:val="000000"/>
                <w:szCs w:val="24"/>
              </w:rPr>
            </w:pPr>
            <w:r w:rsidRPr="00B903FD">
              <w:rPr>
                <w:rFonts w:cs="Arial"/>
                <w:color w:val="000000"/>
                <w:szCs w:val="24"/>
              </w:rPr>
              <w:t>5</w:t>
            </w:r>
          </w:p>
        </w:tc>
      </w:tr>
      <w:tr w:rsidR="008C6A7C" w:rsidRPr="00B903FD" w14:paraId="4BAF097D" w14:textId="77777777" w:rsidTr="00981552">
        <w:tc>
          <w:tcPr>
            <w:tcW w:w="846" w:type="dxa"/>
          </w:tcPr>
          <w:p w14:paraId="31B2D0A5" w14:textId="77777777" w:rsidR="008C6A7C" w:rsidRPr="00B903FD" w:rsidRDefault="008C6A7C" w:rsidP="00981552">
            <w:pPr>
              <w:suppressAutoHyphens w:val="0"/>
              <w:autoSpaceDE w:val="0"/>
              <w:autoSpaceDN w:val="0"/>
              <w:adjustRightInd w:val="0"/>
              <w:spacing w:before="0" w:after="0" w:line="240" w:lineRule="auto"/>
              <w:jc w:val="center"/>
              <w:rPr>
                <w:rFonts w:cs="Arial"/>
                <w:color w:val="000000"/>
                <w:szCs w:val="24"/>
              </w:rPr>
            </w:pPr>
            <w:r w:rsidRPr="00B903FD">
              <w:rPr>
                <w:rFonts w:cs="Arial"/>
                <w:color w:val="000000"/>
                <w:szCs w:val="24"/>
              </w:rPr>
              <w:t>03</w:t>
            </w:r>
          </w:p>
        </w:tc>
        <w:tc>
          <w:tcPr>
            <w:tcW w:w="7229" w:type="dxa"/>
          </w:tcPr>
          <w:p w14:paraId="33FB0D74" w14:textId="77777777" w:rsidR="008C6A7C" w:rsidRPr="00B903FD" w:rsidRDefault="00981552" w:rsidP="00981552">
            <w:pPr>
              <w:suppressAutoHyphens w:val="0"/>
              <w:autoSpaceDE w:val="0"/>
              <w:autoSpaceDN w:val="0"/>
              <w:adjustRightInd w:val="0"/>
              <w:spacing w:before="0" w:after="0" w:line="240" w:lineRule="auto"/>
              <w:rPr>
                <w:rFonts w:cs="Arial"/>
                <w:color w:val="000000"/>
                <w:szCs w:val="24"/>
              </w:rPr>
            </w:pPr>
            <w:r w:rsidRPr="00B903FD">
              <w:rPr>
                <w:rFonts w:cs="Arial"/>
                <w:color w:val="000000"/>
                <w:szCs w:val="24"/>
              </w:rPr>
              <w:t xml:space="preserve">Manter funcionário sem qualificação para executar os serviços contratados - </w:t>
            </w:r>
            <w:r w:rsidRPr="00B903FD">
              <w:rPr>
                <w:rFonts w:cs="Arial"/>
                <w:b/>
                <w:color w:val="000000"/>
                <w:szCs w:val="24"/>
              </w:rPr>
              <w:t>Por empregado e por dia;</w:t>
            </w:r>
          </w:p>
        </w:tc>
        <w:tc>
          <w:tcPr>
            <w:tcW w:w="986" w:type="dxa"/>
          </w:tcPr>
          <w:p w14:paraId="413FE7DE" w14:textId="77777777" w:rsidR="008C6A7C" w:rsidRPr="00B903FD" w:rsidRDefault="00D45E45" w:rsidP="00981552">
            <w:pPr>
              <w:suppressAutoHyphens w:val="0"/>
              <w:autoSpaceDE w:val="0"/>
              <w:autoSpaceDN w:val="0"/>
              <w:adjustRightInd w:val="0"/>
              <w:spacing w:before="0" w:after="0" w:line="240" w:lineRule="auto"/>
              <w:jc w:val="center"/>
              <w:rPr>
                <w:rFonts w:cs="Arial"/>
                <w:color w:val="000000"/>
                <w:szCs w:val="24"/>
              </w:rPr>
            </w:pPr>
            <w:r w:rsidRPr="00B903FD">
              <w:rPr>
                <w:rFonts w:cs="Arial"/>
                <w:color w:val="000000"/>
                <w:szCs w:val="24"/>
              </w:rPr>
              <w:t>4</w:t>
            </w:r>
          </w:p>
        </w:tc>
      </w:tr>
      <w:tr w:rsidR="008C6A7C" w:rsidRPr="00B903FD" w14:paraId="7D2C58BF" w14:textId="77777777" w:rsidTr="00981552">
        <w:tc>
          <w:tcPr>
            <w:tcW w:w="846" w:type="dxa"/>
          </w:tcPr>
          <w:p w14:paraId="150BD216" w14:textId="77777777" w:rsidR="008C6A7C" w:rsidRPr="00B903FD" w:rsidRDefault="008C6A7C" w:rsidP="00981552">
            <w:pPr>
              <w:suppressAutoHyphens w:val="0"/>
              <w:autoSpaceDE w:val="0"/>
              <w:autoSpaceDN w:val="0"/>
              <w:adjustRightInd w:val="0"/>
              <w:spacing w:before="0" w:after="0" w:line="240" w:lineRule="auto"/>
              <w:jc w:val="center"/>
              <w:rPr>
                <w:rFonts w:cs="Arial"/>
                <w:color w:val="000000"/>
                <w:szCs w:val="24"/>
              </w:rPr>
            </w:pPr>
            <w:r w:rsidRPr="00B903FD">
              <w:rPr>
                <w:rFonts w:cs="Arial"/>
                <w:color w:val="000000"/>
                <w:szCs w:val="24"/>
              </w:rPr>
              <w:t>04</w:t>
            </w:r>
          </w:p>
        </w:tc>
        <w:tc>
          <w:tcPr>
            <w:tcW w:w="7229" w:type="dxa"/>
          </w:tcPr>
          <w:p w14:paraId="01874906" w14:textId="77777777" w:rsidR="008C6A7C" w:rsidRPr="00B903FD" w:rsidRDefault="00981552" w:rsidP="00981552">
            <w:pPr>
              <w:suppressAutoHyphens w:val="0"/>
              <w:autoSpaceDE w:val="0"/>
              <w:autoSpaceDN w:val="0"/>
              <w:adjustRightInd w:val="0"/>
              <w:spacing w:before="0" w:after="0" w:line="240" w:lineRule="auto"/>
              <w:rPr>
                <w:rFonts w:cs="Arial"/>
                <w:color w:val="000000"/>
                <w:szCs w:val="24"/>
              </w:rPr>
            </w:pPr>
            <w:r w:rsidRPr="00B903FD">
              <w:rPr>
                <w:rFonts w:cs="Arial"/>
                <w:color w:val="000000"/>
                <w:szCs w:val="24"/>
              </w:rPr>
              <w:t xml:space="preserve">Atrasar ou recusar-se a executar serviço determinado pela fiscalização - </w:t>
            </w:r>
            <w:r w:rsidRPr="00B903FD">
              <w:rPr>
                <w:rFonts w:cs="Arial"/>
                <w:b/>
                <w:color w:val="000000"/>
                <w:szCs w:val="24"/>
              </w:rPr>
              <w:t>Por serviço e por dia;</w:t>
            </w:r>
          </w:p>
        </w:tc>
        <w:tc>
          <w:tcPr>
            <w:tcW w:w="986" w:type="dxa"/>
          </w:tcPr>
          <w:p w14:paraId="3E09130B" w14:textId="77777777" w:rsidR="008C6A7C" w:rsidRPr="00B903FD" w:rsidRDefault="00D45E45" w:rsidP="00981552">
            <w:pPr>
              <w:suppressAutoHyphens w:val="0"/>
              <w:autoSpaceDE w:val="0"/>
              <w:autoSpaceDN w:val="0"/>
              <w:adjustRightInd w:val="0"/>
              <w:spacing w:before="0" w:after="0" w:line="240" w:lineRule="auto"/>
              <w:jc w:val="center"/>
              <w:rPr>
                <w:rFonts w:cs="Arial"/>
                <w:color w:val="000000"/>
                <w:szCs w:val="24"/>
              </w:rPr>
            </w:pPr>
            <w:r w:rsidRPr="00B903FD">
              <w:rPr>
                <w:rFonts w:cs="Arial"/>
                <w:color w:val="000000"/>
                <w:szCs w:val="24"/>
              </w:rPr>
              <w:t>4</w:t>
            </w:r>
          </w:p>
        </w:tc>
      </w:tr>
      <w:tr w:rsidR="008C6A7C" w:rsidRPr="00B903FD" w14:paraId="0D788CF4" w14:textId="77777777" w:rsidTr="00981552">
        <w:tc>
          <w:tcPr>
            <w:tcW w:w="846" w:type="dxa"/>
          </w:tcPr>
          <w:p w14:paraId="29559531" w14:textId="77777777" w:rsidR="008C6A7C" w:rsidRPr="00B903FD" w:rsidRDefault="008C6A7C" w:rsidP="00981552">
            <w:pPr>
              <w:suppressAutoHyphens w:val="0"/>
              <w:autoSpaceDE w:val="0"/>
              <w:autoSpaceDN w:val="0"/>
              <w:adjustRightInd w:val="0"/>
              <w:spacing w:before="0" w:after="0" w:line="240" w:lineRule="auto"/>
              <w:jc w:val="center"/>
              <w:rPr>
                <w:rFonts w:cs="Arial"/>
                <w:color w:val="000000"/>
                <w:szCs w:val="24"/>
              </w:rPr>
            </w:pPr>
            <w:r w:rsidRPr="00B903FD">
              <w:rPr>
                <w:rFonts w:cs="Arial"/>
                <w:color w:val="000000"/>
                <w:szCs w:val="24"/>
              </w:rPr>
              <w:t>05</w:t>
            </w:r>
          </w:p>
        </w:tc>
        <w:tc>
          <w:tcPr>
            <w:tcW w:w="7229" w:type="dxa"/>
          </w:tcPr>
          <w:p w14:paraId="534951BD" w14:textId="77777777" w:rsidR="008C6A7C" w:rsidRPr="00B903FD" w:rsidRDefault="00981552" w:rsidP="00981552">
            <w:pPr>
              <w:suppressAutoHyphens w:val="0"/>
              <w:autoSpaceDE w:val="0"/>
              <w:autoSpaceDN w:val="0"/>
              <w:adjustRightInd w:val="0"/>
              <w:spacing w:before="0" w:after="0" w:line="240" w:lineRule="auto"/>
              <w:rPr>
                <w:rFonts w:cs="Arial"/>
                <w:color w:val="000000"/>
                <w:szCs w:val="24"/>
              </w:rPr>
            </w:pPr>
            <w:r w:rsidRPr="00B903FD">
              <w:rPr>
                <w:rFonts w:cs="Arial"/>
                <w:color w:val="000000"/>
                <w:szCs w:val="24"/>
              </w:rPr>
              <w:t xml:space="preserve">Permitir a execução de serviços sem utilização de EPI/ EPC, ou a presença de trabalhador fora dos locais em que estão realizados os serviços – </w:t>
            </w:r>
            <w:r w:rsidRPr="00B903FD">
              <w:rPr>
                <w:rFonts w:cs="Arial"/>
                <w:b/>
                <w:color w:val="000000"/>
                <w:szCs w:val="24"/>
              </w:rPr>
              <w:t>Por trabalhador e por dia;</w:t>
            </w:r>
          </w:p>
        </w:tc>
        <w:tc>
          <w:tcPr>
            <w:tcW w:w="986" w:type="dxa"/>
          </w:tcPr>
          <w:p w14:paraId="3ED1B0CD" w14:textId="77777777" w:rsidR="008C6A7C" w:rsidRPr="00B903FD" w:rsidRDefault="00D45E45" w:rsidP="00981552">
            <w:pPr>
              <w:suppressAutoHyphens w:val="0"/>
              <w:autoSpaceDE w:val="0"/>
              <w:autoSpaceDN w:val="0"/>
              <w:adjustRightInd w:val="0"/>
              <w:spacing w:before="0" w:after="0" w:line="240" w:lineRule="auto"/>
              <w:jc w:val="center"/>
              <w:rPr>
                <w:rFonts w:cs="Arial"/>
                <w:color w:val="000000"/>
                <w:szCs w:val="24"/>
              </w:rPr>
            </w:pPr>
            <w:r w:rsidRPr="00B903FD">
              <w:rPr>
                <w:rFonts w:cs="Arial"/>
                <w:color w:val="000000"/>
                <w:szCs w:val="24"/>
              </w:rPr>
              <w:t>3</w:t>
            </w:r>
          </w:p>
        </w:tc>
      </w:tr>
      <w:tr w:rsidR="008C6A7C" w:rsidRPr="00B903FD" w14:paraId="3B5C5869" w14:textId="77777777" w:rsidTr="00981552">
        <w:tc>
          <w:tcPr>
            <w:tcW w:w="846" w:type="dxa"/>
          </w:tcPr>
          <w:p w14:paraId="64C4365E" w14:textId="77777777" w:rsidR="008C6A7C" w:rsidRPr="00B903FD" w:rsidRDefault="008C6A7C" w:rsidP="00981552">
            <w:pPr>
              <w:suppressAutoHyphens w:val="0"/>
              <w:autoSpaceDE w:val="0"/>
              <w:autoSpaceDN w:val="0"/>
              <w:adjustRightInd w:val="0"/>
              <w:spacing w:before="0" w:after="0" w:line="240" w:lineRule="auto"/>
              <w:jc w:val="center"/>
              <w:rPr>
                <w:rFonts w:cs="Arial"/>
                <w:color w:val="000000"/>
                <w:szCs w:val="24"/>
              </w:rPr>
            </w:pPr>
            <w:r w:rsidRPr="00B903FD">
              <w:rPr>
                <w:rFonts w:cs="Arial"/>
                <w:color w:val="000000"/>
                <w:szCs w:val="24"/>
              </w:rPr>
              <w:t>06</w:t>
            </w:r>
          </w:p>
        </w:tc>
        <w:tc>
          <w:tcPr>
            <w:tcW w:w="7229" w:type="dxa"/>
          </w:tcPr>
          <w:p w14:paraId="5666AA29" w14:textId="77777777" w:rsidR="008C6A7C" w:rsidRPr="00B903FD" w:rsidRDefault="00981552" w:rsidP="00981552">
            <w:pPr>
              <w:suppressAutoHyphens w:val="0"/>
              <w:autoSpaceDE w:val="0"/>
              <w:autoSpaceDN w:val="0"/>
              <w:adjustRightInd w:val="0"/>
              <w:spacing w:before="0" w:after="0" w:line="240" w:lineRule="auto"/>
              <w:rPr>
                <w:rFonts w:cs="Arial"/>
                <w:color w:val="000000"/>
                <w:szCs w:val="24"/>
              </w:rPr>
            </w:pPr>
            <w:r w:rsidRPr="00B903FD">
              <w:rPr>
                <w:rFonts w:cs="Arial"/>
                <w:color w:val="000000"/>
                <w:szCs w:val="24"/>
              </w:rPr>
              <w:t xml:space="preserve">Deixar de zelar pelas instalações da PMF ou de terceiros - </w:t>
            </w:r>
            <w:r w:rsidRPr="00B903FD">
              <w:rPr>
                <w:rFonts w:cs="Arial"/>
                <w:b/>
                <w:color w:val="000000"/>
                <w:szCs w:val="24"/>
              </w:rPr>
              <w:t>Por ação e por dia;</w:t>
            </w:r>
          </w:p>
        </w:tc>
        <w:tc>
          <w:tcPr>
            <w:tcW w:w="986" w:type="dxa"/>
          </w:tcPr>
          <w:p w14:paraId="3B9AC3F5" w14:textId="77777777" w:rsidR="008C6A7C" w:rsidRPr="00B903FD" w:rsidRDefault="00981552" w:rsidP="00981552">
            <w:pPr>
              <w:suppressAutoHyphens w:val="0"/>
              <w:autoSpaceDE w:val="0"/>
              <w:autoSpaceDN w:val="0"/>
              <w:adjustRightInd w:val="0"/>
              <w:spacing w:before="0" w:after="0" w:line="240" w:lineRule="auto"/>
              <w:jc w:val="center"/>
              <w:rPr>
                <w:rFonts w:cs="Arial"/>
                <w:color w:val="000000"/>
                <w:szCs w:val="24"/>
              </w:rPr>
            </w:pPr>
            <w:r w:rsidRPr="00B903FD">
              <w:rPr>
                <w:rFonts w:cs="Arial"/>
                <w:color w:val="000000"/>
                <w:szCs w:val="24"/>
              </w:rPr>
              <w:t>1</w:t>
            </w:r>
          </w:p>
        </w:tc>
      </w:tr>
      <w:tr w:rsidR="008C6A7C" w:rsidRPr="00B903FD" w14:paraId="161FB008" w14:textId="77777777" w:rsidTr="00981552">
        <w:tc>
          <w:tcPr>
            <w:tcW w:w="846" w:type="dxa"/>
          </w:tcPr>
          <w:p w14:paraId="60B875C8" w14:textId="77777777" w:rsidR="008C6A7C" w:rsidRPr="00B903FD" w:rsidRDefault="008C6A7C" w:rsidP="00981552">
            <w:pPr>
              <w:suppressAutoHyphens w:val="0"/>
              <w:autoSpaceDE w:val="0"/>
              <w:autoSpaceDN w:val="0"/>
              <w:adjustRightInd w:val="0"/>
              <w:spacing w:before="0" w:after="0" w:line="240" w:lineRule="auto"/>
              <w:jc w:val="center"/>
              <w:rPr>
                <w:rFonts w:cs="Arial"/>
                <w:color w:val="000000"/>
                <w:szCs w:val="24"/>
              </w:rPr>
            </w:pPr>
            <w:r w:rsidRPr="00B903FD">
              <w:rPr>
                <w:rFonts w:cs="Arial"/>
                <w:color w:val="000000"/>
                <w:szCs w:val="24"/>
              </w:rPr>
              <w:t>07</w:t>
            </w:r>
          </w:p>
        </w:tc>
        <w:tc>
          <w:tcPr>
            <w:tcW w:w="7229" w:type="dxa"/>
          </w:tcPr>
          <w:p w14:paraId="1F8B57FE" w14:textId="77777777" w:rsidR="008C6A7C" w:rsidRPr="00B903FD" w:rsidRDefault="00981552" w:rsidP="00981552">
            <w:pPr>
              <w:suppressAutoHyphens w:val="0"/>
              <w:autoSpaceDE w:val="0"/>
              <w:autoSpaceDN w:val="0"/>
              <w:adjustRightInd w:val="0"/>
              <w:spacing w:before="0" w:after="0" w:line="240" w:lineRule="auto"/>
              <w:rPr>
                <w:rFonts w:cs="Arial"/>
                <w:color w:val="000000"/>
                <w:szCs w:val="24"/>
              </w:rPr>
            </w:pPr>
            <w:r w:rsidRPr="00B903FD">
              <w:rPr>
                <w:rFonts w:cs="Arial"/>
                <w:color w:val="000000"/>
                <w:szCs w:val="24"/>
              </w:rPr>
              <w:t xml:space="preserve">Deixar de cumprir determinação formal ou instrução complementar do órgão fiscalizador - </w:t>
            </w:r>
            <w:r w:rsidRPr="00B903FD">
              <w:rPr>
                <w:rFonts w:cs="Arial"/>
                <w:b/>
                <w:color w:val="000000"/>
                <w:szCs w:val="24"/>
              </w:rPr>
              <w:t>Por ocorrência e por dia;</w:t>
            </w:r>
          </w:p>
        </w:tc>
        <w:tc>
          <w:tcPr>
            <w:tcW w:w="986" w:type="dxa"/>
          </w:tcPr>
          <w:p w14:paraId="3FBB790D" w14:textId="77777777" w:rsidR="008C6A7C" w:rsidRPr="00B903FD" w:rsidRDefault="00D45E45" w:rsidP="00981552">
            <w:pPr>
              <w:suppressAutoHyphens w:val="0"/>
              <w:autoSpaceDE w:val="0"/>
              <w:autoSpaceDN w:val="0"/>
              <w:adjustRightInd w:val="0"/>
              <w:spacing w:before="0" w:after="0" w:line="240" w:lineRule="auto"/>
              <w:jc w:val="center"/>
              <w:rPr>
                <w:rFonts w:cs="Arial"/>
                <w:color w:val="000000"/>
                <w:szCs w:val="24"/>
              </w:rPr>
            </w:pPr>
            <w:r w:rsidRPr="00B903FD">
              <w:rPr>
                <w:rFonts w:cs="Arial"/>
                <w:color w:val="000000"/>
                <w:szCs w:val="24"/>
              </w:rPr>
              <w:t>4</w:t>
            </w:r>
          </w:p>
        </w:tc>
      </w:tr>
      <w:tr w:rsidR="008C6A7C" w:rsidRPr="00B903FD" w14:paraId="621D68EA" w14:textId="77777777" w:rsidTr="00981552">
        <w:tc>
          <w:tcPr>
            <w:tcW w:w="846" w:type="dxa"/>
          </w:tcPr>
          <w:p w14:paraId="58B0E13F" w14:textId="77777777" w:rsidR="008C6A7C" w:rsidRPr="00B903FD" w:rsidRDefault="008C6A7C" w:rsidP="00981552">
            <w:pPr>
              <w:suppressAutoHyphens w:val="0"/>
              <w:autoSpaceDE w:val="0"/>
              <w:autoSpaceDN w:val="0"/>
              <w:adjustRightInd w:val="0"/>
              <w:spacing w:before="0" w:after="0" w:line="240" w:lineRule="auto"/>
              <w:jc w:val="center"/>
              <w:rPr>
                <w:rFonts w:cs="Arial"/>
                <w:color w:val="000000"/>
                <w:szCs w:val="24"/>
              </w:rPr>
            </w:pPr>
            <w:r w:rsidRPr="00B903FD">
              <w:rPr>
                <w:rFonts w:cs="Arial"/>
                <w:color w:val="000000"/>
                <w:szCs w:val="24"/>
              </w:rPr>
              <w:t>08</w:t>
            </w:r>
          </w:p>
        </w:tc>
        <w:tc>
          <w:tcPr>
            <w:tcW w:w="7229" w:type="dxa"/>
          </w:tcPr>
          <w:p w14:paraId="14BE0C86" w14:textId="77777777" w:rsidR="008C6A7C" w:rsidRPr="00B903FD" w:rsidRDefault="00981552" w:rsidP="00981552">
            <w:pPr>
              <w:suppressAutoHyphens w:val="0"/>
              <w:autoSpaceDE w:val="0"/>
              <w:autoSpaceDN w:val="0"/>
              <w:adjustRightInd w:val="0"/>
              <w:spacing w:before="0" w:after="0" w:line="240" w:lineRule="auto"/>
              <w:rPr>
                <w:rFonts w:cs="Arial"/>
                <w:color w:val="000000"/>
                <w:szCs w:val="24"/>
              </w:rPr>
            </w:pPr>
            <w:r w:rsidRPr="00B903FD">
              <w:rPr>
                <w:rFonts w:cs="Arial"/>
                <w:color w:val="000000"/>
                <w:szCs w:val="24"/>
              </w:rPr>
              <w:t xml:space="preserve">Deixar de substituir empregado que se conduza de modo inconveniente ou não atenda às necessidades do serviço - </w:t>
            </w:r>
            <w:r w:rsidRPr="00B903FD">
              <w:rPr>
                <w:rFonts w:cs="Arial"/>
                <w:b/>
                <w:color w:val="000000"/>
                <w:szCs w:val="24"/>
              </w:rPr>
              <w:t>Por funcionário e por dia;</w:t>
            </w:r>
          </w:p>
        </w:tc>
        <w:tc>
          <w:tcPr>
            <w:tcW w:w="986" w:type="dxa"/>
          </w:tcPr>
          <w:p w14:paraId="59F333F7" w14:textId="77777777" w:rsidR="008C6A7C" w:rsidRPr="00B903FD" w:rsidRDefault="00981552" w:rsidP="00981552">
            <w:pPr>
              <w:suppressAutoHyphens w:val="0"/>
              <w:autoSpaceDE w:val="0"/>
              <w:autoSpaceDN w:val="0"/>
              <w:adjustRightInd w:val="0"/>
              <w:spacing w:before="0" w:after="0" w:line="240" w:lineRule="auto"/>
              <w:jc w:val="center"/>
              <w:rPr>
                <w:rFonts w:cs="Arial"/>
                <w:color w:val="000000"/>
                <w:szCs w:val="24"/>
              </w:rPr>
            </w:pPr>
            <w:r w:rsidRPr="00B903FD">
              <w:rPr>
                <w:rFonts w:cs="Arial"/>
                <w:color w:val="000000"/>
                <w:szCs w:val="24"/>
              </w:rPr>
              <w:t>1</w:t>
            </w:r>
          </w:p>
        </w:tc>
      </w:tr>
      <w:tr w:rsidR="00981552" w:rsidRPr="00B903FD" w14:paraId="197AF373" w14:textId="77777777" w:rsidTr="00981552">
        <w:tc>
          <w:tcPr>
            <w:tcW w:w="846" w:type="dxa"/>
          </w:tcPr>
          <w:p w14:paraId="1D4EBF36" w14:textId="77777777" w:rsidR="00981552" w:rsidRPr="00B903FD" w:rsidRDefault="00981552" w:rsidP="00981552">
            <w:pPr>
              <w:suppressAutoHyphens w:val="0"/>
              <w:autoSpaceDE w:val="0"/>
              <w:autoSpaceDN w:val="0"/>
              <w:adjustRightInd w:val="0"/>
              <w:spacing w:before="0" w:after="0" w:line="240" w:lineRule="auto"/>
              <w:jc w:val="center"/>
              <w:rPr>
                <w:rFonts w:cs="Arial"/>
                <w:color w:val="000000"/>
                <w:szCs w:val="24"/>
              </w:rPr>
            </w:pPr>
            <w:r w:rsidRPr="00B903FD">
              <w:rPr>
                <w:rFonts w:cs="Arial"/>
                <w:color w:val="000000"/>
                <w:szCs w:val="24"/>
              </w:rPr>
              <w:t>09</w:t>
            </w:r>
          </w:p>
        </w:tc>
        <w:tc>
          <w:tcPr>
            <w:tcW w:w="7229" w:type="dxa"/>
          </w:tcPr>
          <w:p w14:paraId="710A4B2A" w14:textId="77777777" w:rsidR="00981552" w:rsidRPr="00B903FD" w:rsidRDefault="00981552" w:rsidP="00981552">
            <w:pPr>
              <w:suppressAutoHyphens w:val="0"/>
              <w:autoSpaceDE w:val="0"/>
              <w:autoSpaceDN w:val="0"/>
              <w:adjustRightInd w:val="0"/>
              <w:spacing w:before="0" w:after="0" w:line="240" w:lineRule="auto"/>
              <w:rPr>
                <w:rFonts w:cs="Arial"/>
                <w:color w:val="000000"/>
                <w:szCs w:val="24"/>
              </w:rPr>
            </w:pPr>
            <w:r w:rsidRPr="00B903FD">
              <w:rPr>
                <w:rFonts w:cs="Arial"/>
                <w:color w:val="000000"/>
                <w:szCs w:val="24"/>
              </w:rPr>
              <w:t xml:space="preserve">Deixar de cumprir quaisquer dos itens do Edital e seus Anexos não previstos nesta tabela de multas, após reincidência formalmente notificada pelo órgão fiscalizador - </w:t>
            </w:r>
            <w:r w:rsidRPr="00B903FD">
              <w:rPr>
                <w:rFonts w:cs="Arial"/>
                <w:b/>
                <w:color w:val="000000"/>
                <w:szCs w:val="24"/>
              </w:rPr>
              <w:t>Por item e por ocorrência;</w:t>
            </w:r>
          </w:p>
        </w:tc>
        <w:tc>
          <w:tcPr>
            <w:tcW w:w="986" w:type="dxa"/>
          </w:tcPr>
          <w:p w14:paraId="32F26E37" w14:textId="77777777" w:rsidR="00981552" w:rsidRPr="00B903FD" w:rsidRDefault="00D45E45" w:rsidP="00981552">
            <w:pPr>
              <w:suppressAutoHyphens w:val="0"/>
              <w:autoSpaceDE w:val="0"/>
              <w:autoSpaceDN w:val="0"/>
              <w:adjustRightInd w:val="0"/>
              <w:spacing w:before="0" w:after="0" w:line="240" w:lineRule="auto"/>
              <w:jc w:val="center"/>
              <w:rPr>
                <w:rFonts w:cs="Arial"/>
                <w:color w:val="000000"/>
                <w:szCs w:val="24"/>
              </w:rPr>
            </w:pPr>
            <w:r w:rsidRPr="00B903FD">
              <w:rPr>
                <w:rFonts w:cs="Arial"/>
                <w:color w:val="000000"/>
                <w:szCs w:val="24"/>
              </w:rPr>
              <w:t>4</w:t>
            </w:r>
          </w:p>
        </w:tc>
      </w:tr>
      <w:tr w:rsidR="00981552" w:rsidRPr="00B903FD" w14:paraId="2671F342" w14:textId="77777777" w:rsidTr="00981552">
        <w:tc>
          <w:tcPr>
            <w:tcW w:w="846" w:type="dxa"/>
          </w:tcPr>
          <w:p w14:paraId="1CDA307C" w14:textId="77777777" w:rsidR="00981552" w:rsidRPr="00B903FD" w:rsidRDefault="00981552" w:rsidP="00981552">
            <w:pPr>
              <w:suppressAutoHyphens w:val="0"/>
              <w:autoSpaceDE w:val="0"/>
              <w:autoSpaceDN w:val="0"/>
              <w:adjustRightInd w:val="0"/>
              <w:spacing w:before="0" w:after="0" w:line="240" w:lineRule="auto"/>
              <w:jc w:val="center"/>
              <w:rPr>
                <w:rFonts w:cs="Arial"/>
                <w:color w:val="000000"/>
                <w:szCs w:val="24"/>
              </w:rPr>
            </w:pPr>
            <w:r w:rsidRPr="00B903FD">
              <w:rPr>
                <w:rFonts w:cs="Arial"/>
                <w:color w:val="000000"/>
                <w:szCs w:val="24"/>
              </w:rPr>
              <w:lastRenderedPageBreak/>
              <w:t>10</w:t>
            </w:r>
          </w:p>
        </w:tc>
        <w:tc>
          <w:tcPr>
            <w:tcW w:w="7229" w:type="dxa"/>
          </w:tcPr>
          <w:p w14:paraId="7982D73D" w14:textId="77777777" w:rsidR="00981552" w:rsidRPr="00B903FD" w:rsidRDefault="00981552" w:rsidP="00981552">
            <w:pPr>
              <w:suppressAutoHyphens w:val="0"/>
              <w:autoSpaceDE w:val="0"/>
              <w:autoSpaceDN w:val="0"/>
              <w:adjustRightInd w:val="0"/>
              <w:spacing w:before="0" w:after="0" w:line="240" w:lineRule="auto"/>
              <w:rPr>
                <w:rFonts w:cs="Arial"/>
                <w:color w:val="000000"/>
                <w:szCs w:val="24"/>
              </w:rPr>
            </w:pPr>
            <w:r w:rsidRPr="00B903FD">
              <w:rPr>
                <w:rFonts w:cs="Arial"/>
                <w:color w:val="000000"/>
                <w:szCs w:val="24"/>
              </w:rPr>
              <w:t>Deixar de indicar e manter na obra durante a execução do contrato os prepostos previsto</w:t>
            </w:r>
            <w:r w:rsidR="00AF5976" w:rsidRPr="00B903FD">
              <w:rPr>
                <w:rFonts w:cs="Arial"/>
                <w:color w:val="000000"/>
                <w:szCs w:val="24"/>
              </w:rPr>
              <w:t xml:space="preserve">s no edital/contrato - </w:t>
            </w:r>
            <w:r w:rsidR="00AF5976" w:rsidRPr="00B903FD">
              <w:rPr>
                <w:rFonts w:cs="Arial"/>
                <w:b/>
                <w:color w:val="000000"/>
                <w:szCs w:val="24"/>
              </w:rPr>
              <w:t>Por dia;</w:t>
            </w:r>
          </w:p>
        </w:tc>
        <w:tc>
          <w:tcPr>
            <w:tcW w:w="986" w:type="dxa"/>
          </w:tcPr>
          <w:p w14:paraId="2B884954" w14:textId="77777777" w:rsidR="00981552" w:rsidRPr="00B903FD" w:rsidRDefault="00981552" w:rsidP="00981552">
            <w:pPr>
              <w:suppressAutoHyphens w:val="0"/>
              <w:autoSpaceDE w:val="0"/>
              <w:autoSpaceDN w:val="0"/>
              <w:adjustRightInd w:val="0"/>
              <w:spacing w:before="0" w:after="0" w:line="240" w:lineRule="auto"/>
              <w:jc w:val="center"/>
              <w:rPr>
                <w:rFonts w:cs="Arial"/>
                <w:color w:val="000000"/>
                <w:szCs w:val="24"/>
              </w:rPr>
            </w:pPr>
            <w:r w:rsidRPr="00B903FD">
              <w:rPr>
                <w:rFonts w:cs="Arial"/>
                <w:color w:val="000000"/>
                <w:szCs w:val="24"/>
              </w:rPr>
              <w:t>1</w:t>
            </w:r>
          </w:p>
        </w:tc>
      </w:tr>
      <w:tr w:rsidR="00D45E45" w:rsidRPr="00B903FD" w14:paraId="04608C9C" w14:textId="77777777" w:rsidTr="00981552">
        <w:tc>
          <w:tcPr>
            <w:tcW w:w="846" w:type="dxa"/>
          </w:tcPr>
          <w:p w14:paraId="7C8DF959" w14:textId="77777777" w:rsidR="00D45E45" w:rsidRPr="00B903FD" w:rsidRDefault="00D45E45" w:rsidP="00981552">
            <w:pPr>
              <w:suppressAutoHyphens w:val="0"/>
              <w:autoSpaceDE w:val="0"/>
              <w:autoSpaceDN w:val="0"/>
              <w:adjustRightInd w:val="0"/>
              <w:spacing w:before="0" w:after="0" w:line="240" w:lineRule="auto"/>
              <w:jc w:val="center"/>
              <w:rPr>
                <w:rFonts w:cs="Arial"/>
                <w:color w:val="000000"/>
                <w:szCs w:val="24"/>
              </w:rPr>
            </w:pPr>
            <w:r w:rsidRPr="00B903FD">
              <w:rPr>
                <w:rFonts w:cs="Arial"/>
                <w:color w:val="000000"/>
                <w:szCs w:val="24"/>
              </w:rPr>
              <w:t>11</w:t>
            </w:r>
          </w:p>
        </w:tc>
        <w:tc>
          <w:tcPr>
            <w:tcW w:w="7229" w:type="dxa"/>
          </w:tcPr>
          <w:p w14:paraId="6DA3CB62" w14:textId="77777777" w:rsidR="00D45E45" w:rsidRPr="00B903FD" w:rsidRDefault="00D45E45" w:rsidP="00981552">
            <w:pPr>
              <w:suppressAutoHyphens w:val="0"/>
              <w:autoSpaceDE w:val="0"/>
              <w:autoSpaceDN w:val="0"/>
              <w:adjustRightInd w:val="0"/>
              <w:spacing w:before="0" w:after="0" w:line="240" w:lineRule="auto"/>
              <w:rPr>
                <w:rFonts w:cs="Arial"/>
                <w:color w:val="000000"/>
                <w:szCs w:val="24"/>
              </w:rPr>
            </w:pPr>
            <w:r w:rsidRPr="00B903FD">
              <w:rPr>
                <w:rFonts w:cs="Arial"/>
                <w:color w:val="000000"/>
                <w:szCs w:val="24"/>
              </w:rPr>
              <w:t xml:space="preserve">Causar atrasos injustificados e recorrentes, apresentando lentidão na execução do contrato - </w:t>
            </w:r>
            <w:r w:rsidRPr="00B903FD">
              <w:rPr>
                <w:rFonts w:cs="Arial"/>
                <w:b/>
                <w:color w:val="000000"/>
                <w:szCs w:val="24"/>
              </w:rPr>
              <w:t>Por dia;</w:t>
            </w:r>
          </w:p>
        </w:tc>
        <w:tc>
          <w:tcPr>
            <w:tcW w:w="986" w:type="dxa"/>
          </w:tcPr>
          <w:p w14:paraId="3FBE58C6" w14:textId="77777777" w:rsidR="00D45E45" w:rsidRPr="00B903FD" w:rsidRDefault="00D45E45" w:rsidP="00981552">
            <w:pPr>
              <w:suppressAutoHyphens w:val="0"/>
              <w:autoSpaceDE w:val="0"/>
              <w:autoSpaceDN w:val="0"/>
              <w:adjustRightInd w:val="0"/>
              <w:spacing w:before="0" w:after="0" w:line="240" w:lineRule="auto"/>
              <w:jc w:val="center"/>
              <w:rPr>
                <w:rFonts w:cs="Arial"/>
                <w:color w:val="000000"/>
                <w:szCs w:val="24"/>
              </w:rPr>
            </w:pPr>
            <w:r w:rsidRPr="00B903FD">
              <w:rPr>
                <w:rFonts w:cs="Arial"/>
                <w:color w:val="000000"/>
                <w:szCs w:val="24"/>
              </w:rPr>
              <w:t>2</w:t>
            </w:r>
          </w:p>
        </w:tc>
      </w:tr>
      <w:tr w:rsidR="00D45E45" w:rsidRPr="00B903FD" w14:paraId="393BD2BE" w14:textId="77777777" w:rsidTr="00981552">
        <w:tc>
          <w:tcPr>
            <w:tcW w:w="846" w:type="dxa"/>
          </w:tcPr>
          <w:p w14:paraId="06FEE6A3" w14:textId="77777777" w:rsidR="00D45E45" w:rsidRPr="00B903FD" w:rsidRDefault="00D45E45" w:rsidP="00981552">
            <w:pPr>
              <w:suppressAutoHyphens w:val="0"/>
              <w:autoSpaceDE w:val="0"/>
              <w:autoSpaceDN w:val="0"/>
              <w:adjustRightInd w:val="0"/>
              <w:spacing w:before="0" w:after="0" w:line="240" w:lineRule="auto"/>
              <w:jc w:val="center"/>
              <w:rPr>
                <w:rFonts w:cs="Arial"/>
                <w:color w:val="000000"/>
                <w:szCs w:val="24"/>
              </w:rPr>
            </w:pPr>
            <w:r w:rsidRPr="00B903FD">
              <w:rPr>
                <w:rFonts w:cs="Arial"/>
                <w:color w:val="000000"/>
                <w:szCs w:val="24"/>
              </w:rPr>
              <w:t>12</w:t>
            </w:r>
          </w:p>
        </w:tc>
        <w:tc>
          <w:tcPr>
            <w:tcW w:w="7229" w:type="dxa"/>
          </w:tcPr>
          <w:p w14:paraId="7BE2A3E6" w14:textId="77777777" w:rsidR="00D45E45" w:rsidRPr="00B903FD" w:rsidRDefault="00AC2FB2" w:rsidP="00981552">
            <w:pPr>
              <w:suppressAutoHyphens w:val="0"/>
              <w:autoSpaceDE w:val="0"/>
              <w:autoSpaceDN w:val="0"/>
              <w:adjustRightInd w:val="0"/>
              <w:spacing w:before="0" w:after="0" w:line="240" w:lineRule="auto"/>
              <w:rPr>
                <w:rFonts w:cs="Arial"/>
                <w:color w:val="000000"/>
                <w:szCs w:val="24"/>
              </w:rPr>
            </w:pPr>
            <w:r w:rsidRPr="00B903FD">
              <w:rPr>
                <w:rFonts w:cs="Arial"/>
                <w:color w:val="000000"/>
                <w:szCs w:val="24"/>
              </w:rPr>
              <w:t xml:space="preserve">Descumprir o prazo de execução previsto em contrato, causando atraso na entrega do serviço/obra - </w:t>
            </w:r>
            <w:r w:rsidRPr="00B903FD">
              <w:rPr>
                <w:rFonts w:cs="Arial"/>
                <w:b/>
                <w:color w:val="000000"/>
                <w:szCs w:val="24"/>
              </w:rPr>
              <w:t>Por dia;</w:t>
            </w:r>
          </w:p>
        </w:tc>
        <w:tc>
          <w:tcPr>
            <w:tcW w:w="986" w:type="dxa"/>
          </w:tcPr>
          <w:p w14:paraId="40B6A099" w14:textId="77777777" w:rsidR="00D45E45" w:rsidRPr="00B903FD" w:rsidRDefault="00AC2FB2" w:rsidP="00981552">
            <w:pPr>
              <w:suppressAutoHyphens w:val="0"/>
              <w:autoSpaceDE w:val="0"/>
              <w:autoSpaceDN w:val="0"/>
              <w:adjustRightInd w:val="0"/>
              <w:spacing w:before="0" w:after="0" w:line="240" w:lineRule="auto"/>
              <w:jc w:val="center"/>
              <w:rPr>
                <w:rFonts w:cs="Arial"/>
                <w:color w:val="000000"/>
                <w:szCs w:val="24"/>
              </w:rPr>
            </w:pPr>
            <w:r w:rsidRPr="00B903FD">
              <w:rPr>
                <w:rFonts w:cs="Arial"/>
                <w:color w:val="000000"/>
                <w:szCs w:val="24"/>
              </w:rPr>
              <w:t>2</w:t>
            </w:r>
          </w:p>
        </w:tc>
      </w:tr>
    </w:tbl>
    <w:p w14:paraId="47108F9A" w14:textId="77777777" w:rsidR="008C6A7C" w:rsidRPr="00B903FD" w:rsidRDefault="008C6A7C" w:rsidP="002E6223">
      <w:pPr>
        <w:suppressAutoHyphens w:val="0"/>
        <w:autoSpaceDE w:val="0"/>
        <w:autoSpaceDN w:val="0"/>
        <w:adjustRightInd w:val="0"/>
        <w:spacing w:before="0" w:after="0" w:line="240" w:lineRule="auto"/>
        <w:jc w:val="left"/>
        <w:rPr>
          <w:rFonts w:ascii="Calibri" w:hAnsi="Calibri" w:cs="Calibri"/>
          <w:color w:val="000000"/>
          <w:szCs w:val="24"/>
        </w:rPr>
      </w:pPr>
    </w:p>
    <w:p w14:paraId="6161D2D9" w14:textId="77777777" w:rsidR="002E6223" w:rsidRPr="00B903FD" w:rsidRDefault="00AF5976" w:rsidP="00AF5976">
      <w:pPr>
        <w:suppressAutoHyphens w:val="0"/>
        <w:autoSpaceDE w:val="0"/>
        <w:autoSpaceDN w:val="0"/>
        <w:adjustRightInd w:val="0"/>
        <w:spacing w:before="0" w:after="0" w:line="240" w:lineRule="auto"/>
        <w:rPr>
          <w:rFonts w:cs="Arial"/>
          <w:color w:val="000000"/>
          <w:szCs w:val="24"/>
        </w:rPr>
      </w:pPr>
      <w:r w:rsidRPr="00B903FD">
        <w:rPr>
          <w:rFonts w:cs="Arial"/>
          <w:b/>
          <w:color w:val="000000"/>
          <w:szCs w:val="24"/>
        </w:rPr>
        <w:t>6.2.5 -</w:t>
      </w:r>
      <w:r w:rsidRPr="00B903FD">
        <w:rPr>
          <w:sz w:val="16"/>
          <w:szCs w:val="16"/>
        </w:rPr>
        <w:t xml:space="preserve"> </w:t>
      </w:r>
      <w:r w:rsidRPr="00B903FD">
        <w:rPr>
          <w:rFonts w:cs="Arial"/>
          <w:color w:val="000000"/>
          <w:szCs w:val="24"/>
        </w:rPr>
        <w:t>As multas devidas e/ou prejuízos causados à Contratante poderão, a crit</w:t>
      </w:r>
      <w:r w:rsidR="006E3152" w:rsidRPr="00B903FD">
        <w:rPr>
          <w:rFonts w:cs="Arial"/>
          <w:color w:val="000000"/>
          <w:szCs w:val="24"/>
        </w:rPr>
        <w:t>ério da contratante</w:t>
      </w:r>
      <w:r w:rsidRPr="00B903FD">
        <w:rPr>
          <w:rFonts w:cs="Arial"/>
          <w:color w:val="000000"/>
          <w:szCs w:val="24"/>
        </w:rPr>
        <w:t>, ser deduzidos dos valores a serem pagos</w:t>
      </w:r>
      <w:r w:rsidR="006E3152" w:rsidRPr="00B903FD">
        <w:rPr>
          <w:rFonts w:cs="Arial"/>
          <w:color w:val="000000"/>
          <w:szCs w:val="24"/>
        </w:rPr>
        <w:t xml:space="preserve"> nas medições</w:t>
      </w:r>
      <w:r w:rsidRPr="00B903FD">
        <w:rPr>
          <w:rFonts w:cs="Arial"/>
          <w:color w:val="000000"/>
          <w:szCs w:val="24"/>
        </w:rPr>
        <w:t xml:space="preserve"> ou recolhidos em favor da </w:t>
      </w:r>
      <w:r w:rsidR="006E3152" w:rsidRPr="00B903FD">
        <w:rPr>
          <w:rFonts w:cs="Arial"/>
          <w:color w:val="000000"/>
          <w:szCs w:val="24"/>
        </w:rPr>
        <w:t>Administração</w:t>
      </w:r>
      <w:r w:rsidRPr="00B903FD">
        <w:rPr>
          <w:rFonts w:cs="Arial"/>
          <w:color w:val="000000"/>
          <w:szCs w:val="24"/>
        </w:rPr>
        <w:t>, ou ainda, quando for o caso, serão inscritos na Dívida Ativa da União e cobrados judicialmente.</w:t>
      </w:r>
    </w:p>
    <w:p w14:paraId="00E2A8C0" w14:textId="77777777" w:rsidR="00921D15" w:rsidRPr="00B903FD" w:rsidRDefault="00921D15" w:rsidP="00921D15">
      <w:pPr>
        <w:suppressAutoHyphens w:val="0"/>
        <w:autoSpaceDE w:val="0"/>
        <w:autoSpaceDN w:val="0"/>
        <w:adjustRightInd w:val="0"/>
        <w:spacing w:before="0" w:after="0" w:line="240" w:lineRule="auto"/>
        <w:rPr>
          <w:rFonts w:cs="Arial"/>
          <w:szCs w:val="24"/>
        </w:rPr>
      </w:pPr>
    </w:p>
    <w:p w14:paraId="12708008" w14:textId="77777777" w:rsidR="00921D15" w:rsidRPr="00B903FD" w:rsidRDefault="00921D15" w:rsidP="00921D15">
      <w:pPr>
        <w:suppressAutoHyphens w:val="0"/>
        <w:autoSpaceDE w:val="0"/>
        <w:autoSpaceDN w:val="0"/>
        <w:adjustRightInd w:val="0"/>
        <w:spacing w:before="0" w:after="0" w:line="240" w:lineRule="auto"/>
        <w:rPr>
          <w:rFonts w:cs="Arial"/>
          <w:color w:val="000000"/>
          <w:szCs w:val="24"/>
        </w:rPr>
      </w:pPr>
      <w:r w:rsidRPr="00B903FD">
        <w:rPr>
          <w:rFonts w:cs="Arial"/>
          <w:b/>
          <w:color w:val="000000"/>
          <w:szCs w:val="24"/>
        </w:rPr>
        <w:t>6.2.</w:t>
      </w:r>
      <w:r w:rsidR="006E3152" w:rsidRPr="00B903FD">
        <w:rPr>
          <w:rFonts w:cs="Arial"/>
          <w:b/>
          <w:color w:val="000000"/>
          <w:szCs w:val="24"/>
        </w:rPr>
        <w:t>6</w:t>
      </w:r>
      <w:r w:rsidRPr="00B903FD">
        <w:rPr>
          <w:rFonts w:cs="Arial"/>
          <w:b/>
          <w:color w:val="000000"/>
          <w:szCs w:val="24"/>
        </w:rPr>
        <w:t xml:space="preserve"> - </w:t>
      </w:r>
      <w:r w:rsidRPr="00B903FD">
        <w:rPr>
          <w:rFonts w:cs="Arial"/>
          <w:color w:val="000000"/>
          <w:szCs w:val="24"/>
        </w:rPr>
        <w:t>A aplicação das sanções previstas neste Projeto Básico não exclui, em hipótese alguma, a obrigação de reparação integral do dano causado à Administração Pública.</w:t>
      </w:r>
    </w:p>
    <w:p w14:paraId="00EC61D1" w14:textId="77777777" w:rsidR="00921D15" w:rsidRPr="00B903FD" w:rsidRDefault="00921D15" w:rsidP="00921D15">
      <w:pPr>
        <w:suppressAutoHyphens w:val="0"/>
        <w:autoSpaceDE w:val="0"/>
        <w:autoSpaceDN w:val="0"/>
        <w:adjustRightInd w:val="0"/>
        <w:spacing w:before="0" w:after="0" w:line="240" w:lineRule="auto"/>
        <w:rPr>
          <w:rFonts w:cs="Arial"/>
          <w:szCs w:val="24"/>
        </w:rPr>
      </w:pPr>
    </w:p>
    <w:p w14:paraId="077142AB" w14:textId="77777777" w:rsidR="00921D15" w:rsidRPr="00B903FD" w:rsidRDefault="006E3152" w:rsidP="00921D15">
      <w:pPr>
        <w:suppressAutoHyphens w:val="0"/>
        <w:autoSpaceDE w:val="0"/>
        <w:autoSpaceDN w:val="0"/>
        <w:adjustRightInd w:val="0"/>
        <w:spacing w:before="0" w:after="0" w:line="240" w:lineRule="auto"/>
        <w:rPr>
          <w:rFonts w:cs="Arial"/>
          <w:szCs w:val="24"/>
        </w:rPr>
      </w:pPr>
      <w:r w:rsidRPr="00B903FD">
        <w:rPr>
          <w:rFonts w:cs="Arial"/>
          <w:b/>
          <w:szCs w:val="24"/>
        </w:rPr>
        <w:t>6.2.7</w:t>
      </w:r>
      <w:r w:rsidR="00921D15" w:rsidRPr="00B903FD">
        <w:rPr>
          <w:rFonts w:cs="Arial"/>
          <w:b/>
          <w:szCs w:val="24"/>
        </w:rPr>
        <w:t xml:space="preserve"> -</w:t>
      </w:r>
      <w:r w:rsidR="00921D15" w:rsidRPr="00B903FD">
        <w:rPr>
          <w:rFonts w:cs="Arial"/>
          <w:szCs w:val="24"/>
        </w:rPr>
        <w:t xml:space="preserve"> As sanções administrativas somente serão aplicadas mediante regular processo administrativo, assegurada a ampla defesa e o contraditório, observando-se as seguintes regras:</w:t>
      </w:r>
    </w:p>
    <w:p w14:paraId="1F174AA4" w14:textId="77777777" w:rsidR="00921D15" w:rsidRPr="00B903FD" w:rsidRDefault="00921D15" w:rsidP="00921D15">
      <w:pPr>
        <w:suppressAutoHyphens w:val="0"/>
        <w:autoSpaceDE w:val="0"/>
        <w:autoSpaceDN w:val="0"/>
        <w:adjustRightInd w:val="0"/>
        <w:spacing w:before="0" w:after="0" w:line="240" w:lineRule="auto"/>
        <w:rPr>
          <w:rFonts w:cs="Arial"/>
          <w:szCs w:val="24"/>
        </w:rPr>
      </w:pPr>
    </w:p>
    <w:p w14:paraId="5B9738DD" w14:textId="77777777" w:rsidR="00921D15" w:rsidRPr="00B903FD" w:rsidRDefault="006E3152" w:rsidP="00921D15">
      <w:pPr>
        <w:suppressAutoHyphens w:val="0"/>
        <w:autoSpaceDE w:val="0"/>
        <w:autoSpaceDN w:val="0"/>
        <w:adjustRightInd w:val="0"/>
        <w:spacing w:before="0" w:after="0" w:line="240" w:lineRule="auto"/>
        <w:rPr>
          <w:rFonts w:cs="Arial"/>
          <w:szCs w:val="24"/>
        </w:rPr>
      </w:pPr>
      <w:r w:rsidRPr="00B903FD">
        <w:rPr>
          <w:rFonts w:cs="Arial"/>
          <w:b/>
          <w:szCs w:val="24"/>
        </w:rPr>
        <w:t>6.2.7</w:t>
      </w:r>
      <w:r w:rsidR="00921D15" w:rsidRPr="00B903FD">
        <w:rPr>
          <w:rFonts w:cs="Arial"/>
          <w:b/>
          <w:szCs w:val="24"/>
        </w:rPr>
        <w:t xml:space="preserve">.1 - </w:t>
      </w:r>
      <w:r w:rsidR="00921D15" w:rsidRPr="00B903FD">
        <w:rPr>
          <w:rFonts w:cs="Arial"/>
          <w:szCs w:val="24"/>
        </w:rPr>
        <w:t>Antes da aplicação de qualquer sanção administrativa, o órgão promotor do certame deverá notificar o licitante contratado.</w:t>
      </w:r>
    </w:p>
    <w:p w14:paraId="536D5478" w14:textId="77777777" w:rsidR="00921D15" w:rsidRPr="00B903FD" w:rsidRDefault="00921D15" w:rsidP="00921D15">
      <w:pPr>
        <w:suppressAutoHyphens w:val="0"/>
        <w:autoSpaceDE w:val="0"/>
        <w:autoSpaceDN w:val="0"/>
        <w:adjustRightInd w:val="0"/>
        <w:spacing w:before="0" w:after="0" w:line="240" w:lineRule="auto"/>
        <w:rPr>
          <w:rFonts w:cs="Arial"/>
          <w:szCs w:val="24"/>
        </w:rPr>
      </w:pPr>
    </w:p>
    <w:p w14:paraId="244E65CC" w14:textId="77777777" w:rsidR="00921D15" w:rsidRPr="00B903FD" w:rsidRDefault="006E3152" w:rsidP="00921D15">
      <w:pPr>
        <w:suppressAutoHyphens w:val="0"/>
        <w:autoSpaceDE w:val="0"/>
        <w:autoSpaceDN w:val="0"/>
        <w:adjustRightInd w:val="0"/>
        <w:spacing w:before="0" w:after="0" w:line="240" w:lineRule="auto"/>
        <w:rPr>
          <w:rFonts w:cs="Arial"/>
          <w:szCs w:val="24"/>
        </w:rPr>
      </w:pPr>
      <w:r w:rsidRPr="00B903FD">
        <w:rPr>
          <w:rFonts w:cs="Arial"/>
          <w:b/>
          <w:szCs w:val="24"/>
        </w:rPr>
        <w:t>6.2.7</w:t>
      </w:r>
      <w:r w:rsidR="00921D15" w:rsidRPr="00B903FD">
        <w:rPr>
          <w:rFonts w:cs="Arial"/>
          <w:b/>
          <w:szCs w:val="24"/>
        </w:rPr>
        <w:t xml:space="preserve">.2 - </w:t>
      </w:r>
      <w:r w:rsidR="00921D15" w:rsidRPr="00B903FD">
        <w:rPr>
          <w:rFonts w:cs="Arial"/>
          <w:szCs w:val="24"/>
        </w:rPr>
        <w:t>A notificação deverá ocorrer pessoalmente ou por correspondência com aviso de recebimento, indicando, no mínimo a conduta do licitante reputada como infratora, a</w:t>
      </w:r>
      <w:r w:rsidR="00706A82" w:rsidRPr="00B903FD">
        <w:rPr>
          <w:rFonts w:cs="Arial"/>
          <w:szCs w:val="24"/>
        </w:rPr>
        <w:t xml:space="preserve"> </w:t>
      </w:r>
      <w:r w:rsidR="00921D15" w:rsidRPr="00B903FD">
        <w:rPr>
          <w:rFonts w:cs="Arial"/>
          <w:szCs w:val="24"/>
        </w:rPr>
        <w:t>motivação para aplicação da penalidade, a sanção que se pretende aplicar, o prazo e o local de entrega das razões de defesa;</w:t>
      </w:r>
    </w:p>
    <w:p w14:paraId="6EA413A8" w14:textId="77777777" w:rsidR="00921D15" w:rsidRPr="00B903FD" w:rsidRDefault="00921D15" w:rsidP="00921D15">
      <w:pPr>
        <w:suppressAutoHyphens w:val="0"/>
        <w:autoSpaceDE w:val="0"/>
        <w:autoSpaceDN w:val="0"/>
        <w:adjustRightInd w:val="0"/>
        <w:spacing w:before="0" w:after="0" w:line="240" w:lineRule="auto"/>
        <w:rPr>
          <w:rFonts w:cs="Arial"/>
          <w:szCs w:val="24"/>
        </w:rPr>
      </w:pPr>
    </w:p>
    <w:p w14:paraId="2792F7FD" w14:textId="77777777" w:rsidR="00921D15" w:rsidRPr="00B903FD" w:rsidRDefault="006E3152" w:rsidP="00921D15">
      <w:pPr>
        <w:suppressAutoHyphens w:val="0"/>
        <w:autoSpaceDE w:val="0"/>
        <w:autoSpaceDN w:val="0"/>
        <w:adjustRightInd w:val="0"/>
        <w:spacing w:before="0" w:after="0" w:line="240" w:lineRule="auto"/>
        <w:rPr>
          <w:rFonts w:cs="Arial"/>
          <w:szCs w:val="24"/>
        </w:rPr>
      </w:pPr>
      <w:r w:rsidRPr="00B903FD">
        <w:rPr>
          <w:rFonts w:cs="Arial"/>
          <w:b/>
          <w:szCs w:val="24"/>
        </w:rPr>
        <w:t>6.2.7</w:t>
      </w:r>
      <w:r w:rsidR="00921D15" w:rsidRPr="00B903FD">
        <w:rPr>
          <w:rFonts w:cs="Arial"/>
          <w:b/>
          <w:szCs w:val="24"/>
        </w:rPr>
        <w:t xml:space="preserve">.3 - </w:t>
      </w:r>
      <w:r w:rsidR="00921D15" w:rsidRPr="00B903FD">
        <w:rPr>
          <w:rFonts w:cs="Arial"/>
          <w:szCs w:val="24"/>
        </w:rPr>
        <w:t>O licitante contratado comunicará ao órgão promotor do certame as mudanças de endereço ocorridas no curso do processo licitatório e da vigência do contrato, considerando-se eficazes as notificações enviadas ao local anteriormente indicado, na ausência da comunicação;</w:t>
      </w:r>
    </w:p>
    <w:p w14:paraId="4C406460" w14:textId="77777777" w:rsidR="00921D15" w:rsidRPr="00B903FD" w:rsidRDefault="00921D15" w:rsidP="00921D15">
      <w:pPr>
        <w:suppressAutoHyphens w:val="0"/>
        <w:autoSpaceDE w:val="0"/>
        <w:autoSpaceDN w:val="0"/>
        <w:adjustRightInd w:val="0"/>
        <w:spacing w:before="0" w:after="0" w:line="240" w:lineRule="auto"/>
        <w:rPr>
          <w:rFonts w:cs="Arial"/>
          <w:szCs w:val="24"/>
        </w:rPr>
      </w:pPr>
    </w:p>
    <w:p w14:paraId="5D578AF1" w14:textId="77777777" w:rsidR="00921D15" w:rsidRPr="00B903FD" w:rsidRDefault="006E3152" w:rsidP="00921D15">
      <w:pPr>
        <w:suppressAutoHyphens w:val="0"/>
        <w:autoSpaceDE w:val="0"/>
        <w:autoSpaceDN w:val="0"/>
        <w:adjustRightInd w:val="0"/>
        <w:spacing w:before="0" w:after="0" w:line="240" w:lineRule="auto"/>
        <w:rPr>
          <w:rFonts w:cs="Arial"/>
          <w:color w:val="000000"/>
          <w:szCs w:val="24"/>
        </w:rPr>
      </w:pPr>
      <w:r w:rsidRPr="00B903FD">
        <w:rPr>
          <w:rFonts w:cs="Arial"/>
          <w:b/>
          <w:szCs w:val="24"/>
        </w:rPr>
        <w:t>6.2.7</w:t>
      </w:r>
      <w:r w:rsidR="00921D15" w:rsidRPr="00B903FD">
        <w:rPr>
          <w:rFonts w:cs="Arial"/>
          <w:b/>
          <w:szCs w:val="24"/>
        </w:rPr>
        <w:t xml:space="preserve">.4 - </w:t>
      </w:r>
      <w:r w:rsidR="00921D15" w:rsidRPr="00B903FD">
        <w:rPr>
          <w:rFonts w:cs="Arial"/>
          <w:color w:val="000000"/>
          <w:szCs w:val="24"/>
        </w:rPr>
        <w:t xml:space="preserve">Na aplicação da sanção prevista na </w:t>
      </w:r>
      <w:r w:rsidR="00921D15" w:rsidRPr="00B903FD">
        <w:rPr>
          <w:rFonts w:cs="Arial"/>
          <w:szCs w:val="24"/>
        </w:rPr>
        <w:t>alínea “</w:t>
      </w:r>
      <w:r w:rsidR="00921D15" w:rsidRPr="00B903FD">
        <w:rPr>
          <w:rFonts w:cs="Arial"/>
          <w:b/>
          <w:szCs w:val="24"/>
        </w:rPr>
        <w:t>b</w:t>
      </w:r>
      <w:r w:rsidR="00921D15" w:rsidRPr="00B903FD">
        <w:rPr>
          <w:rFonts w:cs="Arial"/>
          <w:szCs w:val="24"/>
        </w:rPr>
        <w:t>” do item 6.2.2 deste Projeto Básico</w:t>
      </w:r>
      <w:r w:rsidR="00921D15" w:rsidRPr="00B903FD">
        <w:rPr>
          <w:rFonts w:cs="Arial"/>
          <w:color w:val="000000"/>
          <w:szCs w:val="24"/>
        </w:rPr>
        <w:t>, será facultada a defesa do interessado no prazo de 15 (quinze) dias úteis, contado da data de sua intimação.</w:t>
      </w:r>
    </w:p>
    <w:p w14:paraId="027A381D" w14:textId="77777777" w:rsidR="00921D15" w:rsidRPr="00B903FD" w:rsidRDefault="00921D15" w:rsidP="00921D15">
      <w:pPr>
        <w:suppressAutoHyphens w:val="0"/>
        <w:autoSpaceDE w:val="0"/>
        <w:autoSpaceDN w:val="0"/>
        <w:adjustRightInd w:val="0"/>
        <w:spacing w:before="0" w:after="0" w:line="240" w:lineRule="auto"/>
        <w:rPr>
          <w:rFonts w:cs="Arial"/>
          <w:szCs w:val="24"/>
        </w:rPr>
      </w:pPr>
    </w:p>
    <w:p w14:paraId="25C76DFA" w14:textId="77777777" w:rsidR="00921D15" w:rsidRPr="00B903FD" w:rsidRDefault="006E3152" w:rsidP="00921D15">
      <w:pPr>
        <w:suppressAutoHyphens w:val="0"/>
        <w:autoSpaceDE w:val="0"/>
        <w:autoSpaceDN w:val="0"/>
        <w:adjustRightInd w:val="0"/>
        <w:spacing w:before="0" w:after="0" w:line="240" w:lineRule="auto"/>
        <w:rPr>
          <w:rFonts w:cs="Arial"/>
          <w:color w:val="000000"/>
          <w:szCs w:val="24"/>
        </w:rPr>
      </w:pPr>
      <w:r w:rsidRPr="00B903FD">
        <w:rPr>
          <w:rFonts w:cs="Arial"/>
          <w:b/>
          <w:szCs w:val="24"/>
        </w:rPr>
        <w:t>6.2.7</w:t>
      </w:r>
      <w:r w:rsidR="00921D15" w:rsidRPr="00B903FD">
        <w:rPr>
          <w:rFonts w:cs="Arial"/>
          <w:b/>
          <w:szCs w:val="24"/>
        </w:rPr>
        <w:t xml:space="preserve">.5 - </w:t>
      </w:r>
      <w:r w:rsidR="00921D15" w:rsidRPr="00B903FD">
        <w:rPr>
          <w:rFonts w:cs="Arial"/>
          <w:color w:val="000000"/>
          <w:szCs w:val="24"/>
        </w:rPr>
        <w:t xml:space="preserve">A aplicação das sanções previstas nas </w:t>
      </w:r>
      <w:r w:rsidR="00921D15" w:rsidRPr="00B903FD">
        <w:rPr>
          <w:rFonts w:cs="Arial"/>
          <w:szCs w:val="24"/>
        </w:rPr>
        <w:t>alíneas “</w:t>
      </w:r>
      <w:r w:rsidR="00921D15" w:rsidRPr="00B903FD">
        <w:rPr>
          <w:rFonts w:cs="Arial"/>
          <w:b/>
          <w:szCs w:val="24"/>
        </w:rPr>
        <w:t>c</w:t>
      </w:r>
      <w:r w:rsidR="00921D15" w:rsidRPr="00B903FD">
        <w:rPr>
          <w:rFonts w:cs="Arial"/>
          <w:szCs w:val="24"/>
        </w:rPr>
        <w:t>” e “d” do item 6.2.2 deste Projeto Básico</w:t>
      </w:r>
      <w:r w:rsidR="00921D15" w:rsidRPr="00B903FD">
        <w:rPr>
          <w:rFonts w:cs="Arial"/>
          <w:color w:val="000000"/>
          <w:szCs w:val="24"/>
        </w:rPr>
        <w:t> requererá a instauração de processo de responsabilização, a ser conduzido por comissão composta de 2 (dois) ou mais servidores estáveis, que avaliará fatos e circunstâncias conhecidos e intimará o licitante ou o contratado para, no prazo de 15 (quinze) dias úteis, contado da data de intimação, apresentar defesa escrita e especificar as provas que pretenda produzir.</w:t>
      </w:r>
    </w:p>
    <w:p w14:paraId="6ED2E790" w14:textId="77777777" w:rsidR="00921D15" w:rsidRPr="00B903FD" w:rsidRDefault="00921D15" w:rsidP="00921D15">
      <w:pPr>
        <w:suppressAutoHyphens w:val="0"/>
        <w:autoSpaceDE w:val="0"/>
        <w:autoSpaceDN w:val="0"/>
        <w:adjustRightInd w:val="0"/>
        <w:spacing w:before="0" w:after="0" w:line="240" w:lineRule="auto"/>
        <w:rPr>
          <w:rFonts w:cs="Arial"/>
          <w:szCs w:val="24"/>
        </w:rPr>
      </w:pPr>
    </w:p>
    <w:p w14:paraId="2C0A64B1" w14:textId="77777777" w:rsidR="00921D15" w:rsidRPr="00B903FD" w:rsidRDefault="006E3152" w:rsidP="00921D15">
      <w:pPr>
        <w:suppressAutoHyphens w:val="0"/>
        <w:autoSpaceDE w:val="0"/>
        <w:autoSpaceDN w:val="0"/>
        <w:adjustRightInd w:val="0"/>
        <w:spacing w:before="0" w:after="0" w:line="240" w:lineRule="auto"/>
        <w:rPr>
          <w:rFonts w:cs="Arial"/>
          <w:szCs w:val="24"/>
        </w:rPr>
      </w:pPr>
      <w:r w:rsidRPr="00B903FD">
        <w:rPr>
          <w:rFonts w:cs="Arial"/>
          <w:b/>
          <w:szCs w:val="24"/>
        </w:rPr>
        <w:t>6.2.8</w:t>
      </w:r>
      <w:r w:rsidR="00921D15" w:rsidRPr="00B903FD">
        <w:rPr>
          <w:rFonts w:cs="Arial"/>
          <w:b/>
          <w:szCs w:val="24"/>
        </w:rPr>
        <w:t xml:space="preserve"> -</w:t>
      </w:r>
      <w:r w:rsidR="00921D15" w:rsidRPr="00B903FD">
        <w:rPr>
          <w:rFonts w:cs="Arial"/>
          <w:szCs w:val="24"/>
        </w:rPr>
        <w:t xml:space="preserve"> Nas hipóteses em que os fatos ensejadores da aplicação das multas acarretarem também a rescisão do contrato, os valores referentes às penalidades poderão ainda ser descontados da garantia prestada pela contratada.</w:t>
      </w:r>
    </w:p>
    <w:p w14:paraId="25C5AB00" w14:textId="77777777" w:rsidR="00921D15" w:rsidRPr="00B903FD" w:rsidRDefault="00921D15" w:rsidP="00921D15">
      <w:pPr>
        <w:suppressAutoHyphens w:val="0"/>
        <w:autoSpaceDE w:val="0"/>
        <w:autoSpaceDN w:val="0"/>
        <w:adjustRightInd w:val="0"/>
        <w:spacing w:before="0" w:after="0" w:line="240" w:lineRule="auto"/>
        <w:rPr>
          <w:rFonts w:cs="Arial"/>
          <w:szCs w:val="24"/>
        </w:rPr>
      </w:pPr>
    </w:p>
    <w:p w14:paraId="2B3DEA88" w14:textId="77777777" w:rsidR="00921D15" w:rsidRPr="00B903FD" w:rsidRDefault="006E3152" w:rsidP="00921D15">
      <w:pPr>
        <w:suppressAutoHyphens w:val="0"/>
        <w:autoSpaceDE w:val="0"/>
        <w:autoSpaceDN w:val="0"/>
        <w:adjustRightInd w:val="0"/>
        <w:spacing w:before="0" w:after="0" w:line="240" w:lineRule="auto"/>
        <w:rPr>
          <w:rFonts w:cs="Arial"/>
          <w:szCs w:val="24"/>
        </w:rPr>
      </w:pPr>
      <w:r w:rsidRPr="00B903FD">
        <w:rPr>
          <w:rFonts w:cs="Arial"/>
          <w:b/>
          <w:szCs w:val="24"/>
        </w:rPr>
        <w:t>6.2.9</w:t>
      </w:r>
      <w:r w:rsidR="00921D15" w:rsidRPr="00B903FD">
        <w:rPr>
          <w:rFonts w:cs="Arial"/>
          <w:b/>
          <w:szCs w:val="24"/>
        </w:rPr>
        <w:t xml:space="preserve"> -</w:t>
      </w:r>
      <w:r w:rsidR="00921D15" w:rsidRPr="00B903FD">
        <w:rPr>
          <w:rFonts w:cs="Arial"/>
          <w:szCs w:val="24"/>
        </w:rPr>
        <w:t xml:space="preserve"> Em qualquer caso, se após o desconto dos valores relativos às multas restar valor residual em desfavor do licitante contratado, é obrigatória a cobrança judicial da diferença.</w:t>
      </w:r>
    </w:p>
    <w:p w14:paraId="015B1A7C" w14:textId="77777777" w:rsidR="00921D15" w:rsidRPr="00B903FD" w:rsidRDefault="00921D15" w:rsidP="00921D15">
      <w:pPr>
        <w:suppressAutoHyphens w:val="0"/>
        <w:autoSpaceDE w:val="0"/>
        <w:autoSpaceDN w:val="0"/>
        <w:adjustRightInd w:val="0"/>
        <w:spacing w:before="0" w:after="0" w:line="240" w:lineRule="auto"/>
        <w:rPr>
          <w:rFonts w:cs="Arial"/>
          <w:szCs w:val="24"/>
        </w:rPr>
      </w:pPr>
    </w:p>
    <w:p w14:paraId="1F13A791" w14:textId="77777777" w:rsidR="00D64BA8" w:rsidRPr="00B903FD" w:rsidRDefault="006E3152" w:rsidP="00921D15">
      <w:pPr>
        <w:suppressAutoHyphens w:val="0"/>
        <w:autoSpaceDE w:val="0"/>
        <w:autoSpaceDN w:val="0"/>
        <w:adjustRightInd w:val="0"/>
        <w:spacing w:before="0" w:after="0" w:line="240" w:lineRule="auto"/>
        <w:rPr>
          <w:rFonts w:cs="Arial"/>
          <w:color w:val="000000"/>
          <w:szCs w:val="24"/>
        </w:rPr>
      </w:pPr>
      <w:r w:rsidRPr="00B903FD">
        <w:rPr>
          <w:rFonts w:cs="Arial"/>
          <w:b/>
          <w:color w:val="000000"/>
          <w:szCs w:val="24"/>
        </w:rPr>
        <w:t>6.2.10</w:t>
      </w:r>
      <w:r w:rsidR="00921D15" w:rsidRPr="00B903FD">
        <w:rPr>
          <w:rFonts w:cs="Arial"/>
          <w:b/>
          <w:color w:val="000000"/>
          <w:szCs w:val="24"/>
        </w:rPr>
        <w:t xml:space="preserve"> - </w:t>
      </w:r>
      <w:r w:rsidR="00921D15" w:rsidRPr="00B903FD">
        <w:rPr>
          <w:rFonts w:cs="Arial"/>
          <w:color w:val="000000"/>
          <w:szCs w:val="24"/>
        </w:rPr>
        <w:t>Em conformidade com o disposto no Art. 163 da Lei 14.133/21, é admitida a reabilitação do licitante ou contratado perante a própria autoridade que aplicou a penalidade.</w:t>
      </w:r>
    </w:p>
    <w:p w14:paraId="50103912" w14:textId="77777777" w:rsidR="00921D15" w:rsidRPr="00B903FD" w:rsidRDefault="00921D15" w:rsidP="00921D15">
      <w:pPr>
        <w:pStyle w:val="PargrafodaLista"/>
        <w:numPr>
          <w:ilvl w:val="1"/>
          <w:numId w:val="20"/>
        </w:numPr>
        <w:tabs>
          <w:tab w:val="left" w:pos="570"/>
          <w:tab w:val="left" w:pos="1140"/>
        </w:tabs>
        <w:spacing w:line="276" w:lineRule="auto"/>
        <w:rPr>
          <w:rFonts w:cs="Arial"/>
          <w:b/>
          <w:bCs/>
          <w:szCs w:val="24"/>
        </w:rPr>
      </w:pPr>
      <w:r w:rsidRPr="00B903FD">
        <w:rPr>
          <w:rFonts w:cs="Arial"/>
          <w:b/>
          <w:bCs/>
          <w:szCs w:val="24"/>
        </w:rPr>
        <w:t>- Do recebimento e do aceite do objeto</w:t>
      </w:r>
    </w:p>
    <w:p w14:paraId="196A5340" w14:textId="77777777" w:rsidR="00921D15" w:rsidRPr="00B903FD" w:rsidRDefault="00921D15" w:rsidP="00771306">
      <w:pPr>
        <w:spacing w:line="240" w:lineRule="auto"/>
        <w:rPr>
          <w:rFonts w:cs="Arial"/>
          <w:szCs w:val="24"/>
        </w:rPr>
      </w:pPr>
      <w:r w:rsidRPr="00B903FD">
        <w:rPr>
          <w:rFonts w:cs="Arial"/>
          <w:b/>
          <w:bCs/>
          <w:szCs w:val="24"/>
        </w:rPr>
        <w:t xml:space="preserve">6.3.1 – </w:t>
      </w:r>
      <w:r w:rsidRPr="00B903FD">
        <w:rPr>
          <w:rFonts w:cs="Arial"/>
          <w:szCs w:val="24"/>
        </w:rPr>
        <w:t>O recebimento da obra, após sua execução e conclusão, obedecerá ao disposto no Artigo 140 da Lei nº 14.133 de 2021.</w:t>
      </w:r>
    </w:p>
    <w:p w14:paraId="1F088908" w14:textId="77777777" w:rsidR="00921D15" w:rsidRPr="00B903FD" w:rsidRDefault="00921D15" w:rsidP="00771306">
      <w:pPr>
        <w:spacing w:line="240" w:lineRule="auto"/>
        <w:rPr>
          <w:rFonts w:cs="Arial"/>
          <w:szCs w:val="24"/>
        </w:rPr>
      </w:pPr>
      <w:r w:rsidRPr="00B903FD">
        <w:rPr>
          <w:rFonts w:cs="Arial"/>
          <w:b/>
          <w:bCs/>
          <w:szCs w:val="24"/>
        </w:rPr>
        <w:t xml:space="preserve">6.3.2 – </w:t>
      </w:r>
      <w:r w:rsidRPr="00B903FD">
        <w:rPr>
          <w:rFonts w:cs="Arial"/>
          <w:szCs w:val="24"/>
        </w:rPr>
        <w:t>A obra deverá ser entregue livre de entulhos, depósito de materiais utilizados na obra ou qualquer forma de material estranho, resultantes da execução da obra.</w:t>
      </w:r>
    </w:p>
    <w:p w14:paraId="257DB606" w14:textId="77777777" w:rsidR="00921D15" w:rsidRPr="00B903FD" w:rsidRDefault="00921D15" w:rsidP="00771306">
      <w:pPr>
        <w:spacing w:line="240" w:lineRule="auto"/>
        <w:rPr>
          <w:rFonts w:cs="Arial"/>
          <w:szCs w:val="24"/>
        </w:rPr>
      </w:pPr>
      <w:r w:rsidRPr="00B903FD">
        <w:rPr>
          <w:rFonts w:cs="Arial"/>
          <w:b/>
          <w:bCs/>
          <w:szCs w:val="24"/>
        </w:rPr>
        <w:t xml:space="preserve">6.3.3 – </w:t>
      </w:r>
      <w:r w:rsidRPr="00B903FD">
        <w:rPr>
          <w:rFonts w:cs="Arial"/>
          <w:szCs w:val="24"/>
        </w:rPr>
        <w:t xml:space="preserve">O objeto desta licitação será recebido: </w:t>
      </w:r>
    </w:p>
    <w:p w14:paraId="62BCCDE8" w14:textId="77777777" w:rsidR="00921D15" w:rsidRPr="00B903FD" w:rsidRDefault="00921D15" w:rsidP="00771306">
      <w:pPr>
        <w:spacing w:line="240" w:lineRule="auto"/>
        <w:rPr>
          <w:rFonts w:cs="Arial"/>
          <w:szCs w:val="24"/>
        </w:rPr>
      </w:pPr>
      <w:r w:rsidRPr="00B903FD">
        <w:rPr>
          <w:rFonts w:cs="Arial"/>
          <w:b/>
          <w:szCs w:val="24"/>
        </w:rPr>
        <w:t xml:space="preserve">a) </w:t>
      </w:r>
      <w:r w:rsidRPr="00B903FD">
        <w:rPr>
          <w:rFonts w:cs="Arial"/>
          <w:color w:val="000000"/>
          <w:szCs w:val="24"/>
        </w:rPr>
        <w:t>provisoriamente, pelo responsável por seu acompanhamento e fiscalização, mediante termo detalhado, quando verificado o cumprimento das exigências de caráter técnico</w:t>
      </w:r>
      <w:r w:rsidRPr="00B903FD">
        <w:rPr>
          <w:rFonts w:cs="Arial"/>
          <w:szCs w:val="24"/>
        </w:rPr>
        <w:t>, no período de até 15 (quinze) dias da comunicação escrita do contratado.</w:t>
      </w:r>
    </w:p>
    <w:p w14:paraId="0034334C" w14:textId="77777777" w:rsidR="00921D15" w:rsidRPr="00B903FD" w:rsidRDefault="00921D15" w:rsidP="00771306">
      <w:pPr>
        <w:spacing w:line="240" w:lineRule="auto"/>
        <w:rPr>
          <w:rFonts w:cs="Arial"/>
          <w:szCs w:val="24"/>
        </w:rPr>
      </w:pPr>
      <w:r w:rsidRPr="00B903FD">
        <w:rPr>
          <w:rFonts w:cs="Arial"/>
          <w:b/>
          <w:szCs w:val="24"/>
        </w:rPr>
        <w:t xml:space="preserve">b) </w:t>
      </w:r>
      <w:r w:rsidRPr="00B903FD">
        <w:rPr>
          <w:rFonts w:cs="Arial"/>
          <w:color w:val="000000"/>
          <w:szCs w:val="24"/>
        </w:rPr>
        <w:t>definitivamente, por servidor ou comissão designada pela autoridade competente, mediante termo detalhado que comprove o atendimento das exigências contratuais</w:t>
      </w:r>
      <w:r w:rsidRPr="00B903FD">
        <w:rPr>
          <w:rFonts w:cs="Arial"/>
          <w:szCs w:val="24"/>
        </w:rPr>
        <w:t>, no prazo de até 90 (noventa) dias.</w:t>
      </w:r>
    </w:p>
    <w:p w14:paraId="6DA0A14E" w14:textId="77777777" w:rsidR="00921D15" w:rsidRPr="00B903FD" w:rsidRDefault="00921D15" w:rsidP="00771306">
      <w:pPr>
        <w:spacing w:line="240" w:lineRule="auto"/>
        <w:rPr>
          <w:rFonts w:cs="Arial"/>
          <w:szCs w:val="24"/>
        </w:rPr>
      </w:pPr>
      <w:r w:rsidRPr="00B903FD">
        <w:rPr>
          <w:rFonts w:cs="Arial"/>
          <w:b/>
          <w:bCs/>
          <w:szCs w:val="24"/>
        </w:rPr>
        <w:t xml:space="preserve">6.3.4 – </w:t>
      </w:r>
      <w:r w:rsidRPr="00B903FD">
        <w:rPr>
          <w:rFonts w:cs="Arial"/>
          <w:color w:val="000000"/>
          <w:szCs w:val="24"/>
        </w:rPr>
        <w:t>O recebimento definitivo não eximirá o contratado, pelo prazo mínimo de 5 (cinco) anos, da responsabilidade objetiva pela solidez e pela segurança dos materiais e dos serviços executados e pela funcionalidade da construção, e, em caso de vício, defeito ou incorreção identificados, o contratado ficará responsável pela reparação, pela correção, pela reconstrução ou pela substituição necessárias.</w:t>
      </w:r>
    </w:p>
    <w:p w14:paraId="46591E1B" w14:textId="77777777" w:rsidR="00921D15" w:rsidRPr="00B903FD" w:rsidRDefault="00921D15" w:rsidP="00771306">
      <w:pPr>
        <w:spacing w:line="240" w:lineRule="auto"/>
        <w:rPr>
          <w:rFonts w:cs="Arial"/>
          <w:szCs w:val="24"/>
        </w:rPr>
      </w:pPr>
      <w:r w:rsidRPr="00B903FD">
        <w:rPr>
          <w:rFonts w:cs="Arial"/>
          <w:b/>
          <w:bCs/>
          <w:szCs w:val="24"/>
        </w:rPr>
        <w:t xml:space="preserve">6.3.5 – </w:t>
      </w:r>
      <w:r w:rsidRPr="00B903FD">
        <w:rPr>
          <w:rFonts w:cs="Arial"/>
          <w:szCs w:val="24"/>
        </w:rPr>
        <w:t xml:space="preserve">A obra deverá ser recebida pelo Setor de Engenharia, sendo este o órgão fiscalizador, podendo o mesmo solicitar exigências que, porventura não foram cumpridas no projeto ou no memorial. </w:t>
      </w:r>
    </w:p>
    <w:p w14:paraId="63E4C1E8" w14:textId="77777777" w:rsidR="00921D15" w:rsidRPr="00B903FD" w:rsidRDefault="00921D15" w:rsidP="00771306">
      <w:pPr>
        <w:spacing w:line="240" w:lineRule="auto"/>
        <w:rPr>
          <w:rFonts w:cs="Arial"/>
          <w:szCs w:val="24"/>
        </w:rPr>
      </w:pPr>
      <w:r w:rsidRPr="00B903FD">
        <w:rPr>
          <w:rFonts w:cs="Arial"/>
          <w:b/>
          <w:bCs/>
          <w:szCs w:val="24"/>
        </w:rPr>
        <w:t xml:space="preserve">6.3.6 – </w:t>
      </w:r>
      <w:r w:rsidRPr="00B903FD">
        <w:rPr>
          <w:rFonts w:cs="Arial"/>
          <w:szCs w:val="24"/>
        </w:rPr>
        <w:t xml:space="preserve">Não será aceita entrega parcial do serviço, nem serviço em desconformidade com os projetos, sob pena de rejeição do serviço. </w:t>
      </w:r>
    </w:p>
    <w:p w14:paraId="59EFC1CA" w14:textId="77777777" w:rsidR="00921D15" w:rsidRPr="00B903FD" w:rsidRDefault="00921D15" w:rsidP="00771306">
      <w:pPr>
        <w:spacing w:line="240" w:lineRule="auto"/>
        <w:rPr>
          <w:rFonts w:cs="Arial"/>
          <w:szCs w:val="24"/>
        </w:rPr>
      </w:pPr>
      <w:r w:rsidRPr="00B903FD">
        <w:rPr>
          <w:rFonts w:cs="Arial"/>
          <w:b/>
          <w:bCs/>
          <w:szCs w:val="24"/>
        </w:rPr>
        <w:t xml:space="preserve">6.3.7 – </w:t>
      </w:r>
      <w:r w:rsidRPr="00B903FD">
        <w:rPr>
          <w:rFonts w:cs="Arial"/>
          <w:szCs w:val="24"/>
        </w:rPr>
        <w:t>O Fiscal acompanhará a execução e emitirá relatório onde constatará a conclusão ou não do serviço para emissão da nota fiscal no valor corresponde ao cronograma aprovado.</w:t>
      </w:r>
    </w:p>
    <w:p w14:paraId="5DEA3A6C" w14:textId="77777777" w:rsidR="00921D15" w:rsidRPr="00B903FD" w:rsidRDefault="00921D15" w:rsidP="00771306">
      <w:pPr>
        <w:spacing w:line="240" w:lineRule="auto"/>
        <w:rPr>
          <w:rFonts w:cs="Arial"/>
          <w:szCs w:val="24"/>
        </w:rPr>
      </w:pPr>
      <w:r w:rsidRPr="00B903FD">
        <w:rPr>
          <w:rFonts w:cs="Arial"/>
          <w:b/>
          <w:bCs/>
          <w:szCs w:val="24"/>
        </w:rPr>
        <w:t xml:space="preserve">6.3.8 – </w:t>
      </w:r>
      <w:r w:rsidRPr="00B903FD">
        <w:rPr>
          <w:rFonts w:cs="Arial"/>
          <w:szCs w:val="24"/>
        </w:rPr>
        <w:t>A utilização de material de má qualidade que não for aprovado pelo fiscal da obra, deverá ser substituído e reavaliado quando da aplicação do novo material de acordo com a fiscalização da obra.</w:t>
      </w:r>
    </w:p>
    <w:p w14:paraId="08DE93CB" w14:textId="77777777" w:rsidR="00B903FD" w:rsidRDefault="00B903FD" w:rsidP="00771306">
      <w:pPr>
        <w:spacing w:line="240" w:lineRule="auto"/>
        <w:rPr>
          <w:b/>
          <w:bCs/>
          <w:szCs w:val="24"/>
        </w:rPr>
      </w:pPr>
    </w:p>
    <w:p w14:paraId="56740C72" w14:textId="77777777" w:rsidR="00B903FD" w:rsidRDefault="00B903FD" w:rsidP="00771306">
      <w:pPr>
        <w:spacing w:line="240" w:lineRule="auto"/>
        <w:rPr>
          <w:b/>
          <w:bCs/>
          <w:szCs w:val="24"/>
        </w:rPr>
      </w:pPr>
    </w:p>
    <w:p w14:paraId="6C7A5F77" w14:textId="77777777" w:rsidR="00B903FD" w:rsidRDefault="00B903FD" w:rsidP="00771306">
      <w:pPr>
        <w:spacing w:line="240" w:lineRule="auto"/>
        <w:rPr>
          <w:b/>
          <w:bCs/>
          <w:szCs w:val="24"/>
        </w:rPr>
      </w:pPr>
    </w:p>
    <w:p w14:paraId="6EBBE558" w14:textId="77777777" w:rsidR="00B903FD" w:rsidRDefault="00B903FD" w:rsidP="00771306">
      <w:pPr>
        <w:spacing w:line="240" w:lineRule="auto"/>
        <w:rPr>
          <w:b/>
          <w:bCs/>
          <w:szCs w:val="24"/>
        </w:rPr>
      </w:pPr>
    </w:p>
    <w:p w14:paraId="7DD02B7B" w14:textId="2DAD5C55" w:rsidR="00E218AE" w:rsidRPr="00B903FD" w:rsidRDefault="00E218AE" w:rsidP="00771306">
      <w:pPr>
        <w:spacing w:line="240" w:lineRule="auto"/>
      </w:pPr>
      <w:r w:rsidRPr="00B903FD">
        <w:rPr>
          <w:b/>
          <w:bCs/>
          <w:szCs w:val="24"/>
        </w:rPr>
        <w:lastRenderedPageBreak/>
        <w:t xml:space="preserve">6.4 - Das garantias </w:t>
      </w:r>
    </w:p>
    <w:p w14:paraId="3620FD41" w14:textId="77777777" w:rsidR="00E218AE" w:rsidRPr="00B903FD" w:rsidRDefault="00E218AE" w:rsidP="00771306">
      <w:pPr>
        <w:spacing w:line="240" w:lineRule="auto"/>
        <w:rPr>
          <w:b/>
        </w:rPr>
      </w:pPr>
      <w:r w:rsidRPr="00B903FD">
        <w:rPr>
          <w:b/>
        </w:rPr>
        <w:t>6.4.1 – Da garantia do serviço</w:t>
      </w:r>
    </w:p>
    <w:p w14:paraId="2AA06BEC" w14:textId="77777777" w:rsidR="00DF48D9" w:rsidRPr="00B903FD" w:rsidRDefault="00E218AE" w:rsidP="00771306">
      <w:pPr>
        <w:spacing w:line="240" w:lineRule="auto"/>
      </w:pPr>
      <w:r w:rsidRPr="00B903FD">
        <w:rPr>
          <w:b/>
          <w:bCs/>
        </w:rPr>
        <w:t>6.4.1</w:t>
      </w:r>
      <w:r w:rsidR="00D34AC2" w:rsidRPr="00B903FD">
        <w:rPr>
          <w:b/>
          <w:bCs/>
        </w:rPr>
        <w:t xml:space="preserve">.1 – </w:t>
      </w:r>
      <w:r w:rsidR="00D34AC2" w:rsidRPr="00B903FD">
        <w:t xml:space="preserve">A obra terá garantia </w:t>
      </w:r>
      <w:r w:rsidR="009C0F03" w:rsidRPr="00B903FD">
        <w:t xml:space="preserve">mínima </w:t>
      </w:r>
      <w:r w:rsidR="00D34AC2" w:rsidRPr="00B903FD">
        <w:t xml:space="preserve">de 05 (cinco) anos contados a partir do recebimento definitivo dos serviços e obras, por sua qualidade e segurança nos termos do </w:t>
      </w:r>
      <w:r w:rsidR="009C0F03" w:rsidRPr="00B903FD">
        <w:t>§6º do Art. 140 da Lei 14.133/21</w:t>
      </w:r>
      <w:r w:rsidR="00D34AC2" w:rsidRPr="00B903FD">
        <w:t>, que descreve o seguinte: “</w:t>
      </w:r>
      <w:r w:rsidR="009C0F03" w:rsidRPr="00B903FD">
        <w:t>Em se tratando de obra, o recebimento definitivo pela Administração não eximirá o contratado, pelo prazo mínimo de 5 (cinco) anos, admitida a previsão de prazo de garantia superior no edital e no contrato, da responsabilidade objetiva pela solidez e pela segurança dos materiais e dos serviços executados e pela funcionalidade da construção, da reforma, da recuperação ou da ampliação do bem imóvel, e, em caso de vício, defeito ou incorreção identificados, o contratado ficará responsável pela reparação, pela correção, pela reconstrução ou pela substituição necessárias.”</w:t>
      </w:r>
    </w:p>
    <w:p w14:paraId="6759173F" w14:textId="77777777" w:rsidR="00E218AE" w:rsidRPr="00B903FD" w:rsidRDefault="00E218AE" w:rsidP="00771306">
      <w:pPr>
        <w:spacing w:before="0" w:after="0" w:line="240" w:lineRule="auto"/>
        <w:rPr>
          <w:b/>
          <w:szCs w:val="24"/>
        </w:rPr>
      </w:pPr>
      <w:r w:rsidRPr="00B903FD">
        <w:rPr>
          <w:b/>
          <w:szCs w:val="24"/>
        </w:rPr>
        <w:t>6.4.2 – Da garantia de execução do contrato</w:t>
      </w:r>
    </w:p>
    <w:p w14:paraId="5FDDB5E9" w14:textId="77777777" w:rsidR="006B0723" w:rsidRPr="00B903FD" w:rsidRDefault="006B0723" w:rsidP="00771306">
      <w:pPr>
        <w:spacing w:before="0" w:after="0" w:line="240" w:lineRule="auto"/>
        <w:rPr>
          <w:b/>
          <w:szCs w:val="24"/>
        </w:rPr>
      </w:pPr>
    </w:p>
    <w:p w14:paraId="5798864F" w14:textId="77777777" w:rsidR="00921D15" w:rsidRPr="00B903FD" w:rsidRDefault="00921D15" w:rsidP="00771306">
      <w:pPr>
        <w:spacing w:before="0" w:after="0" w:line="240" w:lineRule="auto"/>
        <w:rPr>
          <w:szCs w:val="24"/>
        </w:rPr>
      </w:pPr>
      <w:r w:rsidRPr="00B903FD">
        <w:rPr>
          <w:b/>
          <w:szCs w:val="24"/>
        </w:rPr>
        <w:t xml:space="preserve">6.4.2.1 – </w:t>
      </w:r>
      <w:r w:rsidRPr="00B903FD">
        <w:rPr>
          <w:szCs w:val="24"/>
        </w:rPr>
        <w:t>O adjudicatário prestará garantia de execução do contrato, nos moldes do art. 96 da Lei nº 14.133/21, com validade durante a execução do contrato e por 90 (noventa) dias após o término da vigência contratual, em valor correspondente a 5% (cinco por cento) do valor inicial do contrato.</w:t>
      </w:r>
    </w:p>
    <w:p w14:paraId="1165564D" w14:textId="77777777" w:rsidR="00921D15" w:rsidRPr="00B903FD" w:rsidRDefault="00921D15" w:rsidP="00771306">
      <w:pPr>
        <w:spacing w:before="0" w:after="0" w:line="240" w:lineRule="auto"/>
        <w:rPr>
          <w:szCs w:val="24"/>
        </w:rPr>
      </w:pPr>
    </w:p>
    <w:p w14:paraId="77AC7407" w14:textId="77777777" w:rsidR="00921D15" w:rsidRPr="00B903FD" w:rsidRDefault="00921D15" w:rsidP="00921D15">
      <w:pPr>
        <w:spacing w:before="0" w:after="0" w:line="240" w:lineRule="auto"/>
        <w:rPr>
          <w:szCs w:val="24"/>
        </w:rPr>
      </w:pPr>
      <w:r w:rsidRPr="00B903FD">
        <w:rPr>
          <w:b/>
          <w:szCs w:val="24"/>
        </w:rPr>
        <w:t xml:space="preserve">6.4.2.2 – </w:t>
      </w:r>
      <w:r w:rsidRPr="00B903FD">
        <w:rPr>
          <w:szCs w:val="24"/>
        </w:rPr>
        <w:t>No prazo máximo de 10 (dez) dias úteis, prorrogáveis por igual período, a critério do contratante, contados da assinatura do contrato, a contratada deverá apresentar comprovante de prestação de garantia, podendo optar por:</w:t>
      </w:r>
    </w:p>
    <w:p w14:paraId="2DEC2941" w14:textId="77777777" w:rsidR="00921D15" w:rsidRPr="00B903FD" w:rsidRDefault="00921D15" w:rsidP="00921D15">
      <w:pPr>
        <w:spacing w:before="0" w:after="0" w:line="240" w:lineRule="auto"/>
        <w:rPr>
          <w:szCs w:val="24"/>
        </w:rPr>
      </w:pPr>
    </w:p>
    <w:p w14:paraId="57F76E11" w14:textId="77777777" w:rsidR="00921D15" w:rsidRPr="00B903FD" w:rsidRDefault="00921D15" w:rsidP="00C74FA7">
      <w:pPr>
        <w:pStyle w:val="PargrafodaLista"/>
        <w:numPr>
          <w:ilvl w:val="0"/>
          <w:numId w:val="21"/>
        </w:numPr>
        <w:spacing w:before="0" w:after="0" w:line="240" w:lineRule="auto"/>
        <w:rPr>
          <w:szCs w:val="24"/>
        </w:rPr>
      </w:pPr>
      <w:r w:rsidRPr="00B903FD">
        <w:rPr>
          <w:szCs w:val="24"/>
        </w:rPr>
        <w:t xml:space="preserve">Caução em dinheiro ou títulos da dívida pública </w:t>
      </w:r>
      <w:r w:rsidRPr="00B903FD">
        <w:rPr>
          <w:rFonts w:cs="Arial"/>
          <w:color w:val="000000"/>
          <w:szCs w:val="24"/>
        </w:rPr>
        <w:t>emitidos sob a forma escritural, mediante registro em sistema centralizado de liquidação e de custódia autorizado pelo Banco Central do Brasil, e avaliados por seus valores econômicos, conforme definido pelo Ministério da Economia</w:t>
      </w:r>
      <w:r w:rsidRPr="00B903FD">
        <w:rPr>
          <w:szCs w:val="24"/>
        </w:rPr>
        <w:t xml:space="preserve">, </w:t>
      </w:r>
    </w:p>
    <w:p w14:paraId="4A4658A5" w14:textId="77777777" w:rsidR="00921D15" w:rsidRPr="00B903FD" w:rsidRDefault="00921D15" w:rsidP="00C74FA7">
      <w:pPr>
        <w:spacing w:before="0" w:after="0" w:line="240" w:lineRule="auto"/>
        <w:rPr>
          <w:szCs w:val="24"/>
        </w:rPr>
      </w:pPr>
    </w:p>
    <w:p w14:paraId="07C37CF3" w14:textId="77777777" w:rsidR="00921D15" w:rsidRPr="00B903FD" w:rsidRDefault="00921D15" w:rsidP="00C74FA7">
      <w:pPr>
        <w:pStyle w:val="PargrafodaLista"/>
        <w:numPr>
          <w:ilvl w:val="0"/>
          <w:numId w:val="21"/>
        </w:numPr>
        <w:spacing w:before="0" w:after="0" w:line="240" w:lineRule="auto"/>
        <w:rPr>
          <w:szCs w:val="24"/>
        </w:rPr>
      </w:pPr>
      <w:r w:rsidRPr="00B903FD">
        <w:rPr>
          <w:szCs w:val="24"/>
        </w:rPr>
        <w:t>Seguro-garantia;</w:t>
      </w:r>
    </w:p>
    <w:p w14:paraId="719D22EF" w14:textId="77777777" w:rsidR="00921D15" w:rsidRPr="00B903FD" w:rsidRDefault="00921D15" w:rsidP="00C74FA7">
      <w:pPr>
        <w:spacing w:before="0" w:after="0" w:line="240" w:lineRule="auto"/>
        <w:rPr>
          <w:szCs w:val="24"/>
        </w:rPr>
      </w:pPr>
    </w:p>
    <w:p w14:paraId="34520E8E" w14:textId="77777777" w:rsidR="00921D15" w:rsidRPr="00B903FD" w:rsidRDefault="00921D15" w:rsidP="00C74FA7">
      <w:pPr>
        <w:pStyle w:val="PargrafodaLista"/>
        <w:numPr>
          <w:ilvl w:val="0"/>
          <w:numId w:val="21"/>
        </w:numPr>
        <w:spacing w:before="0" w:after="0" w:line="240" w:lineRule="auto"/>
        <w:rPr>
          <w:szCs w:val="24"/>
        </w:rPr>
      </w:pPr>
      <w:r w:rsidRPr="00B903FD">
        <w:rPr>
          <w:szCs w:val="24"/>
        </w:rPr>
        <w:t xml:space="preserve">Fiança bancária </w:t>
      </w:r>
      <w:r w:rsidRPr="00B903FD">
        <w:rPr>
          <w:rFonts w:cs="Arial"/>
          <w:color w:val="000000"/>
          <w:szCs w:val="24"/>
        </w:rPr>
        <w:t>emitida por banco ou instituição financeira devidamente autorizada a operar no País pelo Banco Central do Brasil</w:t>
      </w:r>
      <w:r w:rsidRPr="00B903FD">
        <w:rPr>
          <w:szCs w:val="24"/>
        </w:rPr>
        <w:t>.</w:t>
      </w:r>
    </w:p>
    <w:p w14:paraId="4B052E6F" w14:textId="77777777" w:rsidR="00C74FA7" w:rsidRPr="00B903FD" w:rsidRDefault="00C74FA7" w:rsidP="00C74FA7">
      <w:pPr>
        <w:pStyle w:val="PargrafodaLista"/>
        <w:spacing w:line="240" w:lineRule="auto"/>
        <w:rPr>
          <w:szCs w:val="24"/>
        </w:rPr>
      </w:pPr>
    </w:p>
    <w:p w14:paraId="20D331CA" w14:textId="77777777" w:rsidR="00C74FA7" w:rsidRPr="00B903FD" w:rsidRDefault="00C74FA7" w:rsidP="00C74FA7">
      <w:pPr>
        <w:pStyle w:val="PargrafodaLista"/>
        <w:numPr>
          <w:ilvl w:val="0"/>
          <w:numId w:val="21"/>
        </w:numPr>
        <w:spacing w:before="0" w:after="0" w:line="240" w:lineRule="auto"/>
        <w:rPr>
          <w:rFonts w:cs="Arial"/>
          <w:color w:val="000000"/>
          <w:szCs w:val="24"/>
        </w:rPr>
      </w:pPr>
      <w:r w:rsidRPr="00B903FD">
        <w:rPr>
          <w:rFonts w:cs="Arial"/>
          <w:color w:val="000000"/>
          <w:szCs w:val="24"/>
        </w:rPr>
        <w:t xml:space="preserve">Título de capitalização custeado por pagamento único, com resgate pelo valor total.  </w:t>
      </w:r>
    </w:p>
    <w:p w14:paraId="6129E793" w14:textId="77777777" w:rsidR="00921D15" w:rsidRPr="00B903FD" w:rsidRDefault="00921D15" w:rsidP="00921D15">
      <w:pPr>
        <w:spacing w:before="0" w:after="0" w:line="240" w:lineRule="auto"/>
        <w:rPr>
          <w:szCs w:val="24"/>
        </w:rPr>
      </w:pPr>
      <w:r w:rsidRPr="00B903FD">
        <w:rPr>
          <w:szCs w:val="24"/>
        </w:rPr>
        <w:t xml:space="preserve"> </w:t>
      </w:r>
    </w:p>
    <w:p w14:paraId="1FA5E066" w14:textId="77777777" w:rsidR="00921D15" w:rsidRPr="00B903FD" w:rsidRDefault="00921D15" w:rsidP="00921D15">
      <w:pPr>
        <w:spacing w:before="0" w:after="0" w:line="240" w:lineRule="auto"/>
        <w:rPr>
          <w:rFonts w:cs="Arial"/>
          <w:color w:val="000000"/>
          <w:szCs w:val="24"/>
        </w:rPr>
      </w:pPr>
      <w:r w:rsidRPr="00B903FD">
        <w:rPr>
          <w:b/>
          <w:szCs w:val="24"/>
        </w:rPr>
        <w:t xml:space="preserve">6.4.2.3 – </w:t>
      </w:r>
      <w:r w:rsidRPr="00B903FD">
        <w:rPr>
          <w:rFonts w:cs="Arial"/>
          <w:color w:val="000000"/>
          <w:szCs w:val="24"/>
        </w:rPr>
        <w:t>Caso a contratada optar pela modalidade prevista na alínea “b” do item anterior, terá o prazo mínimo de 1 (um) mês, contado da data de homologação da licitação e anterior à assinatura do contrato para a prestação da garantia.</w:t>
      </w:r>
    </w:p>
    <w:p w14:paraId="399E7568" w14:textId="77777777" w:rsidR="00921D15" w:rsidRPr="00B903FD" w:rsidRDefault="00921D15" w:rsidP="00921D15">
      <w:pPr>
        <w:spacing w:before="0" w:after="0" w:line="240" w:lineRule="auto"/>
        <w:rPr>
          <w:rFonts w:cs="Arial"/>
          <w:color w:val="000000"/>
          <w:szCs w:val="24"/>
        </w:rPr>
      </w:pPr>
    </w:p>
    <w:p w14:paraId="0F0AF425" w14:textId="77777777" w:rsidR="00921D15" w:rsidRPr="00B903FD" w:rsidRDefault="00921D15" w:rsidP="00921D15">
      <w:pPr>
        <w:spacing w:before="0" w:after="0" w:line="240" w:lineRule="auto"/>
        <w:rPr>
          <w:szCs w:val="24"/>
        </w:rPr>
      </w:pPr>
      <w:r w:rsidRPr="00B903FD">
        <w:rPr>
          <w:b/>
          <w:szCs w:val="24"/>
        </w:rPr>
        <w:t xml:space="preserve">6.4.2.4 – </w:t>
      </w:r>
      <w:r w:rsidRPr="00B903FD">
        <w:rPr>
          <w:szCs w:val="24"/>
        </w:rPr>
        <w:t>A inobservância do prazo fixado para apresentação da garantia acarretará a aplicação de multa de 0,07% (sete centésimos por cento) do valor do contrato por dia de atraso, observando o máximo de 2% (dois por cento).</w:t>
      </w:r>
    </w:p>
    <w:p w14:paraId="3244EF5B" w14:textId="77777777" w:rsidR="00921D15" w:rsidRPr="00B903FD" w:rsidRDefault="00921D15" w:rsidP="00921D15">
      <w:pPr>
        <w:spacing w:before="0" w:after="0" w:line="240" w:lineRule="auto"/>
        <w:rPr>
          <w:szCs w:val="24"/>
        </w:rPr>
      </w:pPr>
    </w:p>
    <w:p w14:paraId="199F4D94" w14:textId="77777777" w:rsidR="00921D15" w:rsidRPr="00B903FD" w:rsidRDefault="00921D15" w:rsidP="00921D15">
      <w:pPr>
        <w:spacing w:before="0" w:after="0" w:line="240" w:lineRule="auto"/>
        <w:rPr>
          <w:szCs w:val="24"/>
        </w:rPr>
      </w:pPr>
      <w:r w:rsidRPr="00B903FD">
        <w:rPr>
          <w:b/>
          <w:szCs w:val="24"/>
        </w:rPr>
        <w:t xml:space="preserve">6.4.2.5 – </w:t>
      </w:r>
      <w:r w:rsidRPr="00B903FD">
        <w:rPr>
          <w:szCs w:val="24"/>
        </w:rPr>
        <w:t xml:space="preserve">A garantia assegurará, qualquer que seja a modalidade escolhida, o pagamento de: </w:t>
      </w:r>
    </w:p>
    <w:p w14:paraId="0F6FE03D" w14:textId="77777777" w:rsidR="00921D15" w:rsidRPr="00B903FD" w:rsidRDefault="00921D15" w:rsidP="00921D15">
      <w:pPr>
        <w:spacing w:before="0" w:after="0" w:line="240" w:lineRule="auto"/>
        <w:rPr>
          <w:szCs w:val="24"/>
        </w:rPr>
      </w:pPr>
    </w:p>
    <w:p w14:paraId="51FA43D9" w14:textId="77777777" w:rsidR="00921D15" w:rsidRPr="00B903FD" w:rsidRDefault="00921D15" w:rsidP="00921D15">
      <w:pPr>
        <w:pStyle w:val="PargrafodaLista"/>
        <w:numPr>
          <w:ilvl w:val="0"/>
          <w:numId w:val="22"/>
        </w:numPr>
        <w:spacing w:before="0" w:after="0" w:line="240" w:lineRule="auto"/>
        <w:rPr>
          <w:szCs w:val="24"/>
        </w:rPr>
      </w:pPr>
      <w:r w:rsidRPr="00B903FD">
        <w:rPr>
          <w:szCs w:val="24"/>
        </w:rPr>
        <w:lastRenderedPageBreak/>
        <w:t xml:space="preserve">Prejuízos advindos do não cumprimento do objeto do contrato e do não adimplemento das demais obrigações nele previstas; </w:t>
      </w:r>
    </w:p>
    <w:p w14:paraId="0909C4CF" w14:textId="77777777" w:rsidR="00921D15" w:rsidRPr="00B903FD" w:rsidRDefault="00921D15" w:rsidP="00921D15">
      <w:pPr>
        <w:spacing w:before="0" w:after="0" w:line="240" w:lineRule="auto"/>
        <w:rPr>
          <w:szCs w:val="24"/>
        </w:rPr>
      </w:pPr>
    </w:p>
    <w:p w14:paraId="56CFFF08" w14:textId="77777777" w:rsidR="00921D15" w:rsidRPr="00B903FD" w:rsidRDefault="00921D15" w:rsidP="00921D15">
      <w:pPr>
        <w:pStyle w:val="PargrafodaLista"/>
        <w:numPr>
          <w:ilvl w:val="0"/>
          <w:numId w:val="22"/>
        </w:numPr>
        <w:spacing w:before="0" w:after="0" w:line="240" w:lineRule="auto"/>
        <w:rPr>
          <w:szCs w:val="24"/>
        </w:rPr>
      </w:pPr>
      <w:r w:rsidRPr="00B903FD">
        <w:rPr>
          <w:szCs w:val="24"/>
        </w:rPr>
        <w:t xml:space="preserve">Prejuízos diretos causados à Administração, decorrentes de culpa ou dolo durante a execução do contrato; </w:t>
      </w:r>
    </w:p>
    <w:p w14:paraId="0477BAD7" w14:textId="77777777" w:rsidR="00921D15" w:rsidRPr="00B903FD" w:rsidRDefault="00921D15" w:rsidP="00921D15">
      <w:pPr>
        <w:spacing w:before="0" w:after="0" w:line="240" w:lineRule="auto"/>
        <w:rPr>
          <w:szCs w:val="24"/>
        </w:rPr>
      </w:pPr>
    </w:p>
    <w:p w14:paraId="004770EC" w14:textId="77777777" w:rsidR="00921D15" w:rsidRPr="00B903FD" w:rsidRDefault="00921D15" w:rsidP="00921D15">
      <w:pPr>
        <w:pStyle w:val="PargrafodaLista"/>
        <w:numPr>
          <w:ilvl w:val="0"/>
          <w:numId w:val="22"/>
        </w:numPr>
        <w:spacing w:before="0" w:after="0" w:line="240" w:lineRule="auto"/>
        <w:rPr>
          <w:szCs w:val="24"/>
        </w:rPr>
      </w:pPr>
      <w:r w:rsidRPr="00B903FD">
        <w:rPr>
          <w:szCs w:val="24"/>
        </w:rPr>
        <w:t xml:space="preserve">Multas moratórias e punitivas aplicadas pela Administração à contratada; </w:t>
      </w:r>
    </w:p>
    <w:p w14:paraId="4FC3C4A8" w14:textId="77777777" w:rsidR="00921D15" w:rsidRPr="00B903FD" w:rsidRDefault="00921D15" w:rsidP="00921D15">
      <w:pPr>
        <w:spacing w:before="0" w:after="0" w:line="240" w:lineRule="auto"/>
        <w:rPr>
          <w:szCs w:val="24"/>
        </w:rPr>
      </w:pPr>
    </w:p>
    <w:p w14:paraId="245C4058" w14:textId="77777777" w:rsidR="00921D15" w:rsidRPr="00B903FD" w:rsidRDefault="00921D15" w:rsidP="00921D15">
      <w:pPr>
        <w:pStyle w:val="PargrafodaLista"/>
        <w:numPr>
          <w:ilvl w:val="0"/>
          <w:numId w:val="22"/>
        </w:numPr>
        <w:spacing w:before="0" w:after="0" w:line="240" w:lineRule="auto"/>
        <w:rPr>
          <w:szCs w:val="24"/>
        </w:rPr>
      </w:pPr>
      <w:r w:rsidRPr="00B903FD">
        <w:rPr>
          <w:szCs w:val="24"/>
        </w:rPr>
        <w:t>Obrigações trabalhistas e previdenciárias de qualquer natureza e para com o FGTS, não adimplidas pela contratada, quando couber.</w:t>
      </w:r>
    </w:p>
    <w:p w14:paraId="021D33A2" w14:textId="77777777" w:rsidR="00921D15" w:rsidRPr="00B903FD" w:rsidRDefault="00921D15" w:rsidP="00921D15">
      <w:pPr>
        <w:spacing w:before="0" w:after="0" w:line="240" w:lineRule="auto"/>
        <w:rPr>
          <w:szCs w:val="24"/>
        </w:rPr>
      </w:pPr>
    </w:p>
    <w:p w14:paraId="35528227" w14:textId="77777777" w:rsidR="00921D15" w:rsidRPr="00B903FD" w:rsidRDefault="00921D15" w:rsidP="00921D15">
      <w:pPr>
        <w:spacing w:before="0" w:after="0" w:line="240" w:lineRule="auto"/>
        <w:rPr>
          <w:rFonts w:cs="Arial"/>
          <w:color w:val="000000"/>
          <w:szCs w:val="24"/>
        </w:rPr>
      </w:pPr>
      <w:r w:rsidRPr="00B903FD">
        <w:rPr>
          <w:b/>
          <w:szCs w:val="24"/>
        </w:rPr>
        <w:t xml:space="preserve">6.4.2.6 – </w:t>
      </w:r>
      <w:r w:rsidRPr="00B903FD">
        <w:rPr>
          <w:rFonts w:cs="Arial"/>
          <w:color w:val="000000"/>
          <w:szCs w:val="24"/>
        </w:rPr>
        <w:t>A garantia prestada pelo contratado será liberada ou restituída após a fiel execução do contrato ou após a sua extinção por culpa exclusiva da Administração e, quando em dinheiro, atualizada monetariamente. Em ambos os casos o prezo para liberação ou restituição será de até 90 (noventa) dias.</w:t>
      </w:r>
    </w:p>
    <w:p w14:paraId="3957E3C5" w14:textId="77777777" w:rsidR="00DF48D9" w:rsidRPr="00B903FD" w:rsidRDefault="00DF48D9" w:rsidP="00921D15">
      <w:pPr>
        <w:spacing w:before="0" w:after="0" w:line="240" w:lineRule="auto"/>
        <w:rPr>
          <w:rFonts w:cs="Arial"/>
          <w:color w:val="000000"/>
          <w:szCs w:val="24"/>
        </w:rPr>
      </w:pPr>
    </w:p>
    <w:p w14:paraId="7BC9BFA0" w14:textId="77777777" w:rsidR="000F6512" w:rsidRPr="00B903FD" w:rsidRDefault="000F6512" w:rsidP="000F6512">
      <w:pPr>
        <w:suppressAutoHyphens w:val="0"/>
        <w:autoSpaceDE w:val="0"/>
        <w:autoSpaceDN w:val="0"/>
        <w:adjustRightInd w:val="0"/>
        <w:spacing w:before="0" w:after="0" w:line="240" w:lineRule="auto"/>
        <w:jc w:val="left"/>
        <w:rPr>
          <w:rFonts w:cs="Arial"/>
          <w:b/>
          <w:szCs w:val="24"/>
        </w:rPr>
      </w:pPr>
      <w:r w:rsidRPr="00B903FD">
        <w:rPr>
          <w:rFonts w:cs="Arial"/>
          <w:b/>
          <w:szCs w:val="24"/>
        </w:rPr>
        <w:t>6.5 – Do reajuste</w:t>
      </w:r>
    </w:p>
    <w:p w14:paraId="05C94CC6" w14:textId="77777777" w:rsidR="000F6512" w:rsidRPr="00B903FD" w:rsidRDefault="000F6512" w:rsidP="008F2BCE">
      <w:pPr>
        <w:spacing w:before="0" w:after="0" w:line="276" w:lineRule="auto"/>
        <w:rPr>
          <w:rFonts w:cs="Arial"/>
          <w:b/>
          <w:bCs/>
          <w:szCs w:val="24"/>
        </w:rPr>
      </w:pPr>
    </w:p>
    <w:p w14:paraId="1692EDEC" w14:textId="77777777" w:rsidR="008F2BCE" w:rsidRPr="00B903FD" w:rsidRDefault="008F2BCE" w:rsidP="006B0723">
      <w:pPr>
        <w:suppressAutoHyphens w:val="0"/>
        <w:autoSpaceDE w:val="0"/>
        <w:autoSpaceDN w:val="0"/>
        <w:adjustRightInd w:val="0"/>
        <w:spacing w:before="0" w:after="0" w:line="240" w:lineRule="auto"/>
        <w:rPr>
          <w:rFonts w:cs="Arial"/>
          <w:szCs w:val="24"/>
        </w:rPr>
      </w:pPr>
      <w:r w:rsidRPr="00B903FD">
        <w:rPr>
          <w:rFonts w:cs="Arial"/>
          <w:b/>
          <w:szCs w:val="24"/>
        </w:rPr>
        <w:t xml:space="preserve">6.5.1 - </w:t>
      </w:r>
      <w:r w:rsidRPr="00B903FD">
        <w:rPr>
          <w:rFonts w:cs="Arial"/>
          <w:szCs w:val="24"/>
        </w:rPr>
        <w:t xml:space="preserve">Os preços são fixos e irreajustáveis no </w:t>
      </w:r>
      <w:r w:rsidR="00B54F91" w:rsidRPr="00B903FD">
        <w:rPr>
          <w:rFonts w:cs="Arial"/>
          <w:szCs w:val="24"/>
        </w:rPr>
        <w:t>prazo de um ano contado da data-base do orçamento estimado.</w:t>
      </w:r>
      <w:r w:rsidR="00B54F91" w:rsidRPr="00B903FD">
        <w:rPr>
          <w:rFonts w:cs="Arial"/>
          <w:color w:val="000000"/>
          <w:sz w:val="20"/>
          <w:szCs w:val="20"/>
        </w:rPr>
        <w:t> </w:t>
      </w:r>
    </w:p>
    <w:p w14:paraId="1DBE2DBC" w14:textId="77777777" w:rsidR="004734D3" w:rsidRPr="00B903FD" w:rsidRDefault="004734D3" w:rsidP="006B0723">
      <w:pPr>
        <w:suppressAutoHyphens w:val="0"/>
        <w:autoSpaceDE w:val="0"/>
        <w:autoSpaceDN w:val="0"/>
        <w:adjustRightInd w:val="0"/>
        <w:spacing w:before="0" w:after="0" w:line="240" w:lineRule="auto"/>
        <w:rPr>
          <w:rFonts w:cs="Arial"/>
          <w:color w:val="000000"/>
          <w:sz w:val="20"/>
          <w:szCs w:val="20"/>
        </w:rPr>
      </w:pPr>
    </w:p>
    <w:p w14:paraId="23ED4536" w14:textId="77777777" w:rsidR="008F2BCE" w:rsidRPr="00B903FD" w:rsidRDefault="008F2BCE" w:rsidP="006B0723">
      <w:pPr>
        <w:suppressAutoHyphens w:val="0"/>
        <w:autoSpaceDE w:val="0"/>
        <w:autoSpaceDN w:val="0"/>
        <w:adjustRightInd w:val="0"/>
        <w:spacing w:before="0" w:after="0" w:line="240" w:lineRule="auto"/>
        <w:rPr>
          <w:rFonts w:cs="Arial"/>
          <w:szCs w:val="24"/>
        </w:rPr>
      </w:pPr>
      <w:r w:rsidRPr="00B903FD">
        <w:rPr>
          <w:rFonts w:cs="Arial"/>
          <w:b/>
          <w:szCs w:val="24"/>
        </w:rPr>
        <w:t>6.5.2 -</w:t>
      </w:r>
      <w:r w:rsidRPr="00B903FD">
        <w:rPr>
          <w:rFonts w:cs="Arial"/>
          <w:szCs w:val="24"/>
        </w:rPr>
        <w:t xml:space="preserve"> Dentro do prazo de vigência do contrato e mediante solicitação da contratada,</w:t>
      </w:r>
      <w:r w:rsidR="000A557C" w:rsidRPr="00B903FD">
        <w:rPr>
          <w:rFonts w:cs="Arial"/>
          <w:szCs w:val="24"/>
        </w:rPr>
        <w:t xml:space="preserve"> </w:t>
      </w:r>
      <w:r w:rsidRPr="00B903FD">
        <w:rPr>
          <w:rFonts w:cs="Arial"/>
          <w:szCs w:val="24"/>
        </w:rPr>
        <w:t>os preços contratados poderão sofrer reaju</w:t>
      </w:r>
      <w:r w:rsidR="00B54F91" w:rsidRPr="00B903FD">
        <w:rPr>
          <w:rFonts w:cs="Arial"/>
          <w:szCs w:val="24"/>
        </w:rPr>
        <w:t>ste após um ano contado da data-base do orçamento estimado</w:t>
      </w:r>
      <w:r w:rsidRPr="00B903FD">
        <w:rPr>
          <w:rFonts w:cs="Arial"/>
          <w:szCs w:val="24"/>
        </w:rPr>
        <w:t>, aplicando-se o índice INCC (Índice Nacional da Construção Civil).</w:t>
      </w:r>
    </w:p>
    <w:p w14:paraId="60850022" w14:textId="77777777" w:rsidR="000F6512" w:rsidRPr="00B903FD" w:rsidRDefault="000F6512" w:rsidP="006B0723">
      <w:pPr>
        <w:spacing w:line="240" w:lineRule="auto"/>
        <w:rPr>
          <w:rFonts w:cs="Arial"/>
          <w:szCs w:val="24"/>
        </w:rPr>
      </w:pPr>
      <w:r w:rsidRPr="00B903FD">
        <w:rPr>
          <w:rFonts w:cs="Arial"/>
          <w:b/>
          <w:bCs/>
          <w:szCs w:val="24"/>
        </w:rPr>
        <w:t>6</w:t>
      </w:r>
      <w:r w:rsidR="008F2BCE" w:rsidRPr="00B903FD">
        <w:rPr>
          <w:rFonts w:cs="Arial"/>
          <w:b/>
          <w:bCs/>
          <w:szCs w:val="24"/>
        </w:rPr>
        <w:t>.5.3</w:t>
      </w:r>
      <w:r w:rsidRPr="00B903FD">
        <w:rPr>
          <w:rFonts w:cs="Arial"/>
          <w:b/>
          <w:bCs/>
          <w:szCs w:val="24"/>
        </w:rPr>
        <w:t xml:space="preserve"> – </w:t>
      </w:r>
      <w:r w:rsidRPr="00B903FD">
        <w:rPr>
          <w:rFonts w:cs="Arial"/>
          <w:szCs w:val="24"/>
        </w:rPr>
        <w:t>Caso o índice estabelecido para reajustamento venha a ser extinto ou de qualquer forma não possa mais ser utilizado, será adotado, em substituição, o que vier a ser determinado pela legislação então em vigor.</w:t>
      </w:r>
    </w:p>
    <w:p w14:paraId="6962F82F" w14:textId="77777777" w:rsidR="000F6512" w:rsidRPr="00B903FD" w:rsidRDefault="008F2BCE" w:rsidP="006B0723">
      <w:pPr>
        <w:spacing w:line="240" w:lineRule="auto"/>
        <w:rPr>
          <w:rFonts w:cs="Arial"/>
          <w:szCs w:val="24"/>
        </w:rPr>
      </w:pPr>
      <w:r w:rsidRPr="00B903FD">
        <w:rPr>
          <w:rFonts w:cs="Arial"/>
          <w:b/>
          <w:bCs/>
          <w:szCs w:val="24"/>
        </w:rPr>
        <w:t>6.5.4</w:t>
      </w:r>
      <w:r w:rsidR="000F6512" w:rsidRPr="00B903FD">
        <w:rPr>
          <w:rFonts w:cs="Arial"/>
          <w:b/>
          <w:bCs/>
          <w:szCs w:val="24"/>
        </w:rPr>
        <w:t xml:space="preserve"> – </w:t>
      </w:r>
      <w:r w:rsidR="000F6512" w:rsidRPr="00B903FD">
        <w:rPr>
          <w:rFonts w:cs="Arial"/>
          <w:szCs w:val="24"/>
        </w:rPr>
        <w:t xml:space="preserve">Na ausência de previsão legal quanto ao índice substituto, às partes elegerão novo índice oficial, para reajustamento do preço do valor remanescente, por meio de termo aditivo. </w:t>
      </w:r>
    </w:p>
    <w:p w14:paraId="14D80921" w14:textId="77777777" w:rsidR="00F11089" w:rsidRPr="00B903FD" w:rsidRDefault="008F2BCE" w:rsidP="006B0723">
      <w:pPr>
        <w:spacing w:line="240" w:lineRule="auto"/>
        <w:rPr>
          <w:rFonts w:cs="Arial"/>
          <w:szCs w:val="24"/>
        </w:rPr>
      </w:pPr>
      <w:r w:rsidRPr="00B903FD">
        <w:rPr>
          <w:rFonts w:cs="Arial"/>
          <w:b/>
          <w:bCs/>
          <w:szCs w:val="24"/>
        </w:rPr>
        <w:t>6.5.5</w:t>
      </w:r>
      <w:r w:rsidR="000F6512" w:rsidRPr="00B903FD">
        <w:rPr>
          <w:rFonts w:cs="Arial"/>
          <w:b/>
          <w:bCs/>
          <w:szCs w:val="24"/>
        </w:rPr>
        <w:t xml:space="preserve"> – </w:t>
      </w:r>
      <w:r w:rsidR="000F6512" w:rsidRPr="00B903FD">
        <w:rPr>
          <w:rFonts w:cs="Arial"/>
          <w:szCs w:val="24"/>
        </w:rPr>
        <w:t>O reajuste será realizado por apostilamento.</w:t>
      </w:r>
    </w:p>
    <w:p w14:paraId="3EE2F99A" w14:textId="77777777" w:rsidR="00F11089" w:rsidRPr="00B903FD" w:rsidRDefault="00F11089" w:rsidP="006B0723">
      <w:pPr>
        <w:spacing w:line="240" w:lineRule="auto"/>
        <w:rPr>
          <w:rFonts w:cs="Arial"/>
          <w:szCs w:val="24"/>
        </w:rPr>
      </w:pPr>
      <w:r w:rsidRPr="00B903FD">
        <w:rPr>
          <w:rFonts w:cs="Arial"/>
          <w:b/>
          <w:szCs w:val="24"/>
        </w:rPr>
        <w:t>6.5.6 -</w:t>
      </w:r>
      <w:r w:rsidR="008F2BCE" w:rsidRPr="00B903FD">
        <w:rPr>
          <w:rFonts w:cs="Arial"/>
          <w:szCs w:val="24"/>
        </w:rPr>
        <w:t>Critério de Reajustamento:</w:t>
      </w:r>
    </w:p>
    <w:p w14:paraId="248E4EC8" w14:textId="77777777" w:rsidR="00547C8B" w:rsidRPr="00B903FD" w:rsidRDefault="00F11089" w:rsidP="00141DE8">
      <w:pPr>
        <w:spacing w:line="276" w:lineRule="auto"/>
        <w:rPr>
          <w:rFonts w:cs="Arial"/>
          <w:szCs w:val="24"/>
        </w:rPr>
      </w:pPr>
      <m:oMathPara>
        <m:oMath>
          <m:r>
            <m:rPr>
              <m:sty m:val="p"/>
            </m:rPr>
            <w:rPr>
              <w:rFonts w:ascii="Cambria Math" w:cs="Arial"/>
              <w:szCs w:val="24"/>
            </w:rPr>
            <m:t>K=</m:t>
          </m:r>
          <m:f>
            <m:fPr>
              <m:ctrlPr>
                <w:rPr>
                  <w:rFonts w:ascii="Cambria Math" w:hAnsi="Cambria Math" w:cs="Arial"/>
                  <w:szCs w:val="24"/>
                </w:rPr>
              </m:ctrlPr>
            </m:fPr>
            <m:num>
              <m:sSub>
                <m:sSubPr>
                  <m:ctrlPr>
                    <w:rPr>
                      <w:rFonts w:ascii="Cambria Math" w:hAnsi="Cambria Math" w:cs="Arial"/>
                      <w:szCs w:val="24"/>
                    </w:rPr>
                  </m:ctrlPr>
                </m:sSubPr>
                <m:e>
                  <m:r>
                    <m:rPr>
                      <m:sty m:val="p"/>
                    </m:rPr>
                    <w:rPr>
                      <w:rFonts w:ascii="Cambria Math" w:cs="Arial"/>
                      <w:szCs w:val="24"/>
                    </w:rPr>
                    <m:t>I</m:t>
                  </m:r>
                </m:e>
                <m:sub>
                  <m:r>
                    <m:rPr>
                      <m:sty m:val="p"/>
                    </m:rPr>
                    <w:rPr>
                      <w:rFonts w:ascii="Cambria Math" w:cs="Arial"/>
                      <w:szCs w:val="24"/>
                    </w:rPr>
                    <m:t>i</m:t>
                  </m:r>
                </m:sub>
              </m:sSub>
              <m:r>
                <m:rPr>
                  <m:sty m:val="p"/>
                </m:rPr>
                <w:rPr>
                  <w:rFonts w:ascii="Cambria Math" w:hAnsi="Cambria Math" w:cs="Arial"/>
                  <w:szCs w:val="24"/>
                </w:rPr>
                <m:t>-</m:t>
              </m:r>
              <m:sSub>
                <m:sSubPr>
                  <m:ctrlPr>
                    <w:rPr>
                      <w:rFonts w:ascii="Cambria Math" w:hAnsi="Cambria Math" w:cs="Arial"/>
                      <w:szCs w:val="24"/>
                    </w:rPr>
                  </m:ctrlPr>
                </m:sSubPr>
                <m:e>
                  <m:r>
                    <m:rPr>
                      <m:sty m:val="p"/>
                    </m:rPr>
                    <w:rPr>
                      <w:rFonts w:ascii="Cambria Math" w:cs="Arial"/>
                      <w:szCs w:val="24"/>
                    </w:rPr>
                    <m:t>I</m:t>
                  </m:r>
                </m:e>
                <m:sub>
                  <m:r>
                    <m:rPr>
                      <m:sty m:val="p"/>
                    </m:rPr>
                    <w:rPr>
                      <w:rFonts w:ascii="Cambria Math" w:cs="Arial"/>
                      <w:szCs w:val="24"/>
                    </w:rPr>
                    <m:t>0</m:t>
                  </m:r>
                </m:sub>
              </m:sSub>
            </m:num>
            <m:den>
              <m:sSub>
                <m:sSubPr>
                  <m:ctrlPr>
                    <w:rPr>
                      <w:rFonts w:ascii="Cambria Math" w:hAnsi="Cambria Math" w:cs="Arial"/>
                      <w:szCs w:val="24"/>
                    </w:rPr>
                  </m:ctrlPr>
                </m:sSubPr>
                <m:e>
                  <m:r>
                    <m:rPr>
                      <m:sty m:val="p"/>
                    </m:rPr>
                    <w:rPr>
                      <w:rFonts w:ascii="Cambria Math" w:cs="Arial"/>
                      <w:szCs w:val="24"/>
                    </w:rPr>
                    <m:t>I</m:t>
                  </m:r>
                </m:e>
                <m:sub>
                  <m:r>
                    <m:rPr>
                      <m:sty m:val="p"/>
                    </m:rPr>
                    <w:rPr>
                      <w:rFonts w:ascii="Cambria Math" w:cs="Arial"/>
                      <w:szCs w:val="24"/>
                    </w:rPr>
                    <m:t>0</m:t>
                  </m:r>
                </m:sub>
              </m:sSub>
            </m:den>
          </m:f>
        </m:oMath>
      </m:oMathPara>
    </w:p>
    <w:p w14:paraId="02710D3A" w14:textId="77777777" w:rsidR="00F11089" w:rsidRPr="00B903FD" w:rsidRDefault="008F2BCE" w:rsidP="006B0723">
      <w:pPr>
        <w:pStyle w:val="PargrafodaLista1"/>
        <w:spacing w:before="120" w:after="120"/>
        <w:ind w:left="0"/>
        <w:rPr>
          <w:rFonts w:ascii="Arial" w:hAnsi="Arial" w:cs="Arial"/>
        </w:rPr>
      </w:pPr>
      <w:r w:rsidRPr="00B903FD">
        <w:rPr>
          <w:rFonts w:ascii="Arial" w:hAnsi="Arial" w:cs="Arial"/>
        </w:rPr>
        <w:t>Onde:</w:t>
      </w:r>
    </w:p>
    <w:p w14:paraId="461510E2" w14:textId="77777777" w:rsidR="008F2BCE" w:rsidRPr="00B903FD" w:rsidRDefault="008F2BCE" w:rsidP="006B0723">
      <w:pPr>
        <w:pStyle w:val="PargrafodaLista1"/>
        <w:spacing w:before="120" w:after="120"/>
        <w:ind w:left="0"/>
        <w:rPr>
          <w:rFonts w:ascii="Arial" w:hAnsi="Arial" w:cs="Arial"/>
        </w:rPr>
      </w:pPr>
      <w:r w:rsidRPr="00B903FD">
        <w:rPr>
          <w:rFonts w:ascii="Arial" w:hAnsi="Arial" w:cs="Arial"/>
          <w:i/>
        </w:rPr>
        <w:t xml:space="preserve">k </w:t>
      </w:r>
      <w:r w:rsidRPr="00B903FD">
        <w:rPr>
          <w:rFonts w:ascii="Arial" w:hAnsi="Arial" w:cs="Arial"/>
        </w:rPr>
        <w:t>= Coeficiente de reajustamento no período;</w:t>
      </w:r>
    </w:p>
    <w:p w14:paraId="31358B64" w14:textId="77777777" w:rsidR="008F2BCE" w:rsidRPr="00B903FD" w:rsidRDefault="00B903FD" w:rsidP="006B0723">
      <w:pPr>
        <w:pStyle w:val="PargrafodaLista1"/>
        <w:spacing w:before="120" w:after="120"/>
        <w:ind w:left="0"/>
        <w:rPr>
          <w:rFonts w:ascii="Arial" w:hAnsi="Arial" w:cs="Arial"/>
        </w:rPr>
      </w:pPr>
      <m:oMath>
        <m:sSub>
          <m:sSubPr>
            <m:ctrlPr>
              <w:rPr>
                <w:rFonts w:ascii="Cambria Math" w:hAnsi="Arial" w:cs="Arial"/>
                <w:i/>
              </w:rPr>
            </m:ctrlPr>
          </m:sSubPr>
          <m:e>
            <m:r>
              <w:rPr>
                <w:rFonts w:ascii="Cambria Math" w:hAnsi="Cambria Math" w:cs="Arial"/>
              </w:rPr>
              <m:t>I</m:t>
            </m:r>
          </m:e>
          <m:sub>
            <m:r>
              <w:rPr>
                <w:rFonts w:ascii="Cambria Math" w:hAnsi="Cambria Math" w:cs="Arial"/>
              </w:rPr>
              <m:t>i</m:t>
            </m:r>
          </m:sub>
        </m:sSub>
      </m:oMath>
      <w:r w:rsidR="008F2BCE" w:rsidRPr="00B903FD">
        <w:rPr>
          <w:rFonts w:ascii="Arial" w:hAnsi="Arial" w:cs="Arial"/>
        </w:rPr>
        <w:t xml:space="preserve"> = Índice no mês de aniversario do reajustamento;</w:t>
      </w:r>
    </w:p>
    <w:p w14:paraId="6E314B46" w14:textId="77777777" w:rsidR="008F2BCE" w:rsidRPr="00B903FD" w:rsidRDefault="00B903FD" w:rsidP="006B0723">
      <w:pPr>
        <w:pStyle w:val="PargrafodaLista1"/>
        <w:spacing w:before="120" w:after="120"/>
        <w:ind w:left="0"/>
        <w:rPr>
          <w:rFonts w:ascii="Arial" w:hAnsi="Arial" w:cs="Arial"/>
        </w:rPr>
      </w:pPr>
      <m:oMath>
        <m:sSub>
          <m:sSubPr>
            <m:ctrlPr>
              <w:rPr>
                <w:rFonts w:ascii="Cambria Math" w:hAnsi="Arial" w:cs="Arial"/>
                <w:i/>
              </w:rPr>
            </m:ctrlPr>
          </m:sSubPr>
          <m:e>
            <m:r>
              <w:rPr>
                <w:rFonts w:ascii="Cambria Math" w:hAnsi="Cambria Math" w:cs="Arial"/>
              </w:rPr>
              <m:t>I</m:t>
            </m:r>
          </m:e>
          <m:sub>
            <m:r>
              <w:rPr>
                <w:rFonts w:ascii="Cambria Math" w:hAnsi="Arial" w:cs="Arial"/>
              </w:rPr>
              <m:t>0</m:t>
            </m:r>
          </m:sub>
        </m:sSub>
      </m:oMath>
      <w:r w:rsidR="008F2BCE" w:rsidRPr="00B903FD">
        <w:rPr>
          <w:rFonts w:ascii="Arial" w:hAnsi="Arial" w:cs="Arial"/>
        </w:rPr>
        <w:t xml:space="preserve"> = Índice de preços iniciais. Será o índice INCC do período de apresentação da proposta de licitação.</w:t>
      </w:r>
    </w:p>
    <w:p w14:paraId="7421B55C" w14:textId="77777777" w:rsidR="000553F0" w:rsidRPr="00B903FD" w:rsidRDefault="000553F0" w:rsidP="006B0723">
      <w:pPr>
        <w:pStyle w:val="PargrafodaLista1"/>
        <w:spacing w:before="120" w:after="120"/>
        <w:ind w:left="0"/>
        <w:rPr>
          <w:rFonts w:ascii="Arial" w:hAnsi="Arial" w:cs="Arial"/>
        </w:rPr>
      </w:pPr>
    </w:p>
    <w:p w14:paraId="4C379138" w14:textId="77777777" w:rsidR="000553F0" w:rsidRPr="00B903FD" w:rsidRDefault="000553F0" w:rsidP="006B0723">
      <w:pPr>
        <w:pStyle w:val="PargrafodaLista1"/>
        <w:spacing w:before="120" w:after="120"/>
        <w:ind w:left="0"/>
        <w:rPr>
          <w:rFonts w:ascii="Arial" w:hAnsi="Arial" w:cs="Arial"/>
        </w:rPr>
      </w:pPr>
    </w:p>
    <w:p w14:paraId="0ACAE27F" w14:textId="77777777" w:rsidR="000553F0" w:rsidRPr="00B903FD" w:rsidRDefault="000553F0" w:rsidP="006B0723">
      <w:pPr>
        <w:pStyle w:val="PargrafodaLista1"/>
        <w:spacing w:before="120" w:after="120"/>
        <w:ind w:left="0"/>
        <w:rPr>
          <w:rFonts w:ascii="Arial" w:hAnsi="Arial" w:cs="Arial"/>
        </w:rPr>
      </w:pPr>
    </w:p>
    <w:p w14:paraId="245FCAC0" w14:textId="77777777" w:rsidR="000553F0" w:rsidRPr="00B903FD" w:rsidRDefault="000553F0" w:rsidP="006B0723">
      <w:pPr>
        <w:pStyle w:val="PargrafodaLista1"/>
        <w:spacing w:before="120" w:after="120"/>
        <w:ind w:left="0"/>
        <w:rPr>
          <w:rFonts w:ascii="Arial" w:hAnsi="Arial" w:cs="Arial"/>
        </w:rPr>
      </w:pPr>
    </w:p>
    <w:p w14:paraId="09F1EC76" w14:textId="77777777" w:rsidR="008F2BCE" w:rsidRPr="00B903FD" w:rsidRDefault="00F11089" w:rsidP="008F2BCE">
      <w:pPr>
        <w:pStyle w:val="PargrafodaLista1"/>
        <w:spacing w:before="120" w:after="120" w:line="360" w:lineRule="auto"/>
        <w:ind w:left="0"/>
        <w:jc w:val="center"/>
        <w:rPr>
          <w:rFonts w:ascii="Arial" w:hAnsi="Arial" w:cs="Arial"/>
          <w:position w:val="-10"/>
        </w:rPr>
      </w:pPr>
      <w:r w:rsidRPr="00B903FD">
        <w:rPr>
          <w:rFonts w:ascii="Arial" w:hAnsi="Arial" w:cs="Arial"/>
          <w:position w:val="-10"/>
        </w:rPr>
        <w:object w:dxaOrig="960" w:dyaOrig="320" w14:anchorId="4AF03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5pt;height:15.65pt" o:ole="">
            <v:imagedata r:id="rId10" o:title=""/>
          </v:shape>
          <o:OLEObject Type="Embed" ProgID="Equation.3" ShapeID="_x0000_i1025" DrawAspect="Content" ObjectID="_1829994122" r:id="rId11"/>
        </w:object>
      </w:r>
    </w:p>
    <w:p w14:paraId="21093400" w14:textId="77777777" w:rsidR="00F11089" w:rsidRPr="00B903FD" w:rsidRDefault="008F2BCE" w:rsidP="008F2BCE">
      <w:pPr>
        <w:pStyle w:val="PargrafodaLista1"/>
        <w:spacing w:before="120" w:after="120" w:line="360" w:lineRule="auto"/>
        <w:ind w:left="0"/>
        <w:rPr>
          <w:rFonts w:ascii="Arial" w:hAnsi="Arial" w:cs="Arial"/>
        </w:rPr>
      </w:pPr>
      <w:r w:rsidRPr="00B903FD">
        <w:rPr>
          <w:rFonts w:ascii="Arial" w:hAnsi="Arial" w:cs="Arial"/>
        </w:rPr>
        <w:t>Onde:</w:t>
      </w:r>
    </w:p>
    <w:p w14:paraId="791CA243" w14:textId="77777777" w:rsidR="00F11089" w:rsidRPr="00B903FD" w:rsidRDefault="00F11089" w:rsidP="006B0723">
      <w:pPr>
        <w:pStyle w:val="PargrafodaLista1"/>
        <w:spacing w:before="120" w:after="120"/>
        <w:ind w:left="0"/>
        <w:jc w:val="both"/>
        <w:rPr>
          <w:rFonts w:ascii="Arial" w:hAnsi="Arial" w:cs="Arial"/>
        </w:rPr>
      </w:pPr>
      <w:r w:rsidRPr="00B903FD">
        <w:rPr>
          <w:rFonts w:ascii="Arial" w:hAnsi="Arial" w:cs="Arial"/>
        </w:rPr>
        <w:t xml:space="preserve">R = </w:t>
      </w:r>
      <w:r w:rsidR="00FB0425" w:rsidRPr="00B903FD">
        <w:rPr>
          <w:rFonts w:ascii="Arial" w:hAnsi="Arial" w:cs="Arial"/>
        </w:rPr>
        <w:t>Valor do reajuste a ser aplicado</w:t>
      </w:r>
      <w:r w:rsidRPr="00B903FD">
        <w:rPr>
          <w:rFonts w:ascii="Arial" w:hAnsi="Arial" w:cs="Arial"/>
        </w:rPr>
        <w:t>;</w:t>
      </w:r>
    </w:p>
    <w:p w14:paraId="5A89E25E" w14:textId="77777777" w:rsidR="00F11089" w:rsidRPr="00B903FD" w:rsidRDefault="00F11089" w:rsidP="006B0723">
      <w:pPr>
        <w:pStyle w:val="PargrafodaLista1"/>
        <w:spacing w:before="120" w:after="120"/>
        <w:ind w:left="0"/>
        <w:rPr>
          <w:rFonts w:ascii="Arial" w:hAnsi="Arial" w:cs="Arial"/>
        </w:rPr>
      </w:pPr>
      <w:r w:rsidRPr="00B903FD">
        <w:rPr>
          <w:rFonts w:ascii="Arial" w:hAnsi="Arial" w:cs="Arial"/>
        </w:rPr>
        <w:t>M = Medição com valores da apresentação da proposta de licitação.</w:t>
      </w:r>
    </w:p>
    <w:p w14:paraId="76BE1E11" w14:textId="77777777" w:rsidR="004C3BFF" w:rsidRPr="00B903FD" w:rsidRDefault="008F2BCE" w:rsidP="006B0723">
      <w:pPr>
        <w:pStyle w:val="PargrafodaLista1"/>
        <w:spacing w:before="120" w:after="120"/>
        <w:ind w:left="0"/>
        <w:rPr>
          <w:rFonts w:ascii="Arial" w:hAnsi="Arial" w:cs="Arial"/>
        </w:rPr>
      </w:pPr>
      <w:r w:rsidRPr="00B903FD">
        <w:rPr>
          <w:rFonts w:ascii="Arial" w:hAnsi="Arial" w:cs="Arial"/>
        </w:rPr>
        <w:t>k = Coeficiente de reajustamento no período;</w:t>
      </w:r>
    </w:p>
    <w:p w14:paraId="76945DEB" w14:textId="77777777" w:rsidR="006B0723" w:rsidRPr="00B903FD" w:rsidRDefault="006B0723" w:rsidP="006B0723">
      <w:pPr>
        <w:pStyle w:val="PargrafodaLista1"/>
        <w:spacing w:before="120" w:after="120"/>
        <w:ind w:left="0"/>
        <w:rPr>
          <w:rFonts w:ascii="Arial" w:hAnsi="Arial" w:cs="Arial"/>
        </w:rPr>
      </w:pPr>
    </w:p>
    <w:p w14:paraId="34E4085E" w14:textId="77777777" w:rsidR="009032B8" w:rsidRPr="00B903FD" w:rsidRDefault="00DF1483" w:rsidP="00390A81">
      <w:pPr>
        <w:suppressAutoHyphens w:val="0"/>
        <w:autoSpaceDE w:val="0"/>
        <w:autoSpaceDN w:val="0"/>
        <w:adjustRightInd w:val="0"/>
        <w:spacing w:before="0" w:after="0" w:line="240" w:lineRule="auto"/>
        <w:jc w:val="left"/>
        <w:rPr>
          <w:rFonts w:cs="Arial"/>
          <w:b/>
          <w:szCs w:val="24"/>
        </w:rPr>
      </w:pPr>
      <w:r w:rsidRPr="00B903FD">
        <w:rPr>
          <w:rFonts w:cs="Arial"/>
          <w:b/>
          <w:szCs w:val="24"/>
        </w:rPr>
        <w:t>6.6 – Do reequilíbrio econômico-</w:t>
      </w:r>
      <w:r w:rsidR="00390A81" w:rsidRPr="00B903FD">
        <w:rPr>
          <w:rFonts w:cs="Arial"/>
          <w:b/>
          <w:szCs w:val="24"/>
        </w:rPr>
        <w:t>financeiro</w:t>
      </w:r>
    </w:p>
    <w:p w14:paraId="2B21CBB3" w14:textId="77777777" w:rsidR="00B90375" w:rsidRPr="00B903FD" w:rsidRDefault="00B90375" w:rsidP="006B0723">
      <w:pPr>
        <w:pStyle w:val="PargrafodaLista1"/>
        <w:spacing w:before="120" w:after="120"/>
        <w:ind w:left="0"/>
        <w:rPr>
          <w:rFonts w:ascii="Arial" w:hAnsi="Arial" w:cs="Arial"/>
        </w:rPr>
      </w:pPr>
      <w:r w:rsidRPr="00B903FD">
        <w:rPr>
          <w:rFonts w:ascii="Arial" w:eastAsia="Calibri" w:hAnsi="Arial" w:cs="Arial"/>
          <w:b/>
          <w:lang w:eastAsia="en-US"/>
        </w:rPr>
        <w:t>6.6.1 -</w:t>
      </w:r>
      <w:r w:rsidRPr="00B903FD">
        <w:rPr>
          <w:rFonts w:ascii="Arial" w:eastAsia="Calibri" w:hAnsi="Arial" w:cs="Arial"/>
          <w:lang w:eastAsia="en-US"/>
        </w:rPr>
        <w:t xml:space="preserve"> O pedido de restabelecimento do equilíbrio econômico-financeiro deverá ser formulado durante a vigência do contrato e antes de eventual prorrogação.</w:t>
      </w:r>
    </w:p>
    <w:p w14:paraId="4A906BCB" w14:textId="77777777" w:rsidR="00B90375" w:rsidRPr="00B903FD" w:rsidRDefault="00B90375" w:rsidP="006B0723">
      <w:pPr>
        <w:pStyle w:val="PargrafodaLista1"/>
        <w:spacing w:before="120" w:after="120"/>
        <w:ind w:left="0"/>
        <w:rPr>
          <w:rFonts w:ascii="Arial" w:hAnsi="Arial" w:cs="Arial"/>
        </w:rPr>
      </w:pPr>
    </w:p>
    <w:p w14:paraId="21841574" w14:textId="77777777" w:rsidR="009032B8" w:rsidRPr="00B903FD" w:rsidRDefault="00B90375" w:rsidP="009032B8">
      <w:pPr>
        <w:pStyle w:val="PargrafodaLista1"/>
        <w:spacing w:before="120" w:after="120"/>
        <w:ind w:left="0"/>
        <w:jc w:val="both"/>
        <w:rPr>
          <w:rFonts w:ascii="Arial" w:eastAsia="Calibri" w:hAnsi="Arial" w:cs="Arial"/>
          <w:lang w:eastAsia="en-US"/>
        </w:rPr>
      </w:pPr>
      <w:r w:rsidRPr="00B903FD">
        <w:rPr>
          <w:rFonts w:ascii="Arial" w:eastAsia="Calibri" w:hAnsi="Arial" w:cs="Arial"/>
          <w:b/>
          <w:lang w:eastAsia="en-US"/>
        </w:rPr>
        <w:t>6.6.2</w:t>
      </w:r>
      <w:r w:rsidR="009032B8" w:rsidRPr="00B903FD">
        <w:rPr>
          <w:rFonts w:ascii="Arial" w:eastAsia="Calibri" w:hAnsi="Arial" w:cs="Arial"/>
          <w:b/>
          <w:lang w:eastAsia="en-US"/>
        </w:rPr>
        <w:t xml:space="preserve"> -</w:t>
      </w:r>
      <w:r w:rsidR="009032B8" w:rsidRPr="00B903FD">
        <w:rPr>
          <w:rFonts w:ascii="Arial" w:eastAsia="Calibri" w:hAnsi="Arial" w:cs="Arial"/>
          <w:lang w:eastAsia="en-US"/>
        </w:rPr>
        <w:t xml:space="preserve"> A análise para restabelecer o equilíbrio econômico-financeiro inicial do contrato será baseada em caso de força maior, caso fortuito ou fato do príncipe ou em decorrência de fatos imprevisíveis ou previsíveis de consequências incalculáveis, que inviabilizem a execução do contrato tal como pactuado, respeitada, </w:t>
      </w:r>
      <w:r w:rsidRPr="00B903FD">
        <w:rPr>
          <w:rFonts w:ascii="Arial" w:eastAsia="Calibri" w:hAnsi="Arial" w:cs="Arial"/>
          <w:lang w:eastAsia="en-US"/>
        </w:rPr>
        <w:t>em qualquer caso, a repactuação</w:t>
      </w:r>
      <w:r w:rsidR="009032B8" w:rsidRPr="00B903FD">
        <w:rPr>
          <w:rFonts w:ascii="Arial" w:eastAsia="Calibri" w:hAnsi="Arial" w:cs="Arial"/>
          <w:lang w:eastAsia="en-US"/>
        </w:rPr>
        <w:t xml:space="preserve"> objetiva de risco estabelecida no contrato.</w:t>
      </w:r>
    </w:p>
    <w:p w14:paraId="6337BA49" w14:textId="77777777" w:rsidR="00B90375" w:rsidRPr="00B903FD" w:rsidRDefault="00B90375" w:rsidP="009032B8">
      <w:pPr>
        <w:pStyle w:val="PargrafodaLista1"/>
        <w:spacing w:before="120" w:after="120"/>
        <w:ind w:left="0"/>
        <w:jc w:val="both"/>
        <w:rPr>
          <w:rFonts w:ascii="Arial" w:eastAsia="Calibri" w:hAnsi="Arial" w:cs="Arial"/>
          <w:lang w:eastAsia="en-US"/>
        </w:rPr>
      </w:pPr>
    </w:p>
    <w:p w14:paraId="6BF276BB" w14:textId="77777777" w:rsidR="009032B8" w:rsidRPr="00B903FD" w:rsidRDefault="00B90375" w:rsidP="009032B8">
      <w:pPr>
        <w:pStyle w:val="PargrafodaLista1"/>
        <w:spacing w:before="120" w:after="120"/>
        <w:ind w:left="0"/>
        <w:jc w:val="both"/>
        <w:rPr>
          <w:rFonts w:ascii="Arial" w:eastAsia="Calibri" w:hAnsi="Arial" w:cs="Arial"/>
          <w:lang w:eastAsia="en-US"/>
        </w:rPr>
      </w:pPr>
      <w:r w:rsidRPr="00B903FD">
        <w:rPr>
          <w:rFonts w:ascii="Arial" w:eastAsia="Calibri" w:hAnsi="Arial" w:cs="Arial"/>
          <w:b/>
          <w:lang w:eastAsia="en-US"/>
        </w:rPr>
        <w:t>6.6.3 –</w:t>
      </w:r>
      <w:r w:rsidRPr="00B903FD">
        <w:rPr>
          <w:rFonts w:ascii="Arial" w:hAnsi="Arial" w:cs="Arial"/>
          <w:color w:val="000000"/>
          <w:sz w:val="20"/>
          <w:szCs w:val="20"/>
        </w:rPr>
        <w:t> </w:t>
      </w:r>
      <w:r w:rsidRPr="00B903FD">
        <w:rPr>
          <w:rFonts w:ascii="Arial" w:eastAsia="Calibri" w:hAnsi="Arial" w:cs="Arial"/>
          <w:lang w:eastAsia="en-US"/>
        </w:rPr>
        <w:t>Ainda para fins de análise do pedido de equilíbrio econômico-financeiro inicial do contrato, será utilizado como parâmetro principal a matriz de alocação de riscos, sendo ela cláusula contratual definidora de riscos e de responsabilidades entre as partes e caracterizadora do equilíbrio econômico-financeiro inicial do contrato, em termos de ônus financeiro decorrente de eventos supervenientes à contratação. Sendo assim, para fins de pleito de reequilíbrio, somente será analisado os itens que não estejam definidos como responsabilidade da contratada.</w:t>
      </w:r>
    </w:p>
    <w:p w14:paraId="4FC1D992" w14:textId="77777777" w:rsidR="00B90375" w:rsidRPr="00B903FD" w:rsidRDefault="00B90375" w:rsidP="009032B8">
      <w:pPr>
        <w:pStyle w:val="PargrafodaLista1"/>
        <w:spacing w:before="120" w:after="120"/>
        <w:ind w:left="0"/>
        <w:jc w:val="both"/>
        <w:rPr>
          <w:rFonts w:ascii="Arial" w:eastAsia="Calibri" w:hAnsi="Arial" w:cs="Arial"/>
          <w:lang w:eastAsia="en-US"/>
        </w:rPr>
      </w:pPr>
    </w:p>
    <w:p w14:paraId="5AC496C5" w14:textId="77777777" w:rsidR="009032B8" w:rsidRPr="00B903FD" w:rsidRDefault="00B90375" w:rsidP="009032B8">
      <w:pPr>
        <w:pStyle w:val="PargrafodaLista1"/>
        <w:spacing w:before="120" w:after="120"/>
        <w:ind w:left="0"/>
        <w:jc w:val="both"/>
        <w:rPr>
          <w:rFonts w:ascii="Arial" w:eastAsia="Calibri" w:hAnsi="Arial" w:cs="Arial"/>
          <w:lang w:eastAsia="en-US"/>
        </w:rPr>
      </w:pPr>
      <w:r w:rsidRPr="00B903FD">
        <w:rPr>
          <w:rFonts w:ascii="Arial" w:eastAsia="Calibri" w:hAnsi="Arial" w:cs="Arial"/>
          <w:b/>
          <w:lang w:eastAsia="en-US"/>
        </w:rPr>
        <w:t>6.6.3</w:t>
      </w:r>
      <w:r w:rsidR="009032B8" w:rsidRPr="00B903FD">
        <w:rPr>
          <w:rFonts w:ascii="Arial" w:eastAsia="Calibri" w:hAnsi="Arial" w:cs="Arial"/>
          <w:b/>
          <w:lang w:eastAsia="en-US"/>
        </w:rPr>
        <w:t xml:space="preserve"> -</w:t>
      </w:r>
      <w:r w:rsidR="009032B8" w:rsidRPr="00B903FD">
        <w:rPr>
          <w:rFonts w:ascii="Arial" w:eastAsia="Calibri" w:hAnsi="Arial" w:cs="Arial"/>
          <w:lang w:eastAsia="en-US"/>
        </w:rPr>
        <w:t xml:space="preserve"> </w:t>
      </w:r>
      <w:r w:rsidRPr="00B903FD">
        <w:rPr>
          <w:rFonts w:ascii="Arial" w:eastAsia="Calibri" w:hAnsi="Arial" w:cs="Arial"/>
          <w:lang w:eastAsia="en-US"/>
        </w:rPr>
        <w:t>O prazo para fins de primeira análise e resposta ao pedido de restabelecimento do equilíbrio econômico-financeiro</w:t>
      </w:r>
      <w:r w:rsidR="00132ECF" w:rsidRPr="00B903FD">
        <w:rPr>
          <w:rFonts w:ascii="Arial" w:eastAsia="Calibri" w:hAnsi="Arial" w:cs="Arial"/>
          <w:lang w:eastAsia="en-US"/>
        </w:rPr>
        <w:t xml:space="preserve"> será de 60 (sessenta) dias úteis.</w:t>
      </w:r>
    </w:p>
    <w:p w14:paraId="42D8F083" w14:textId="77777777" w:rsidR="00623F94" w:rsidRPr="00B903FD" w:rsidRDefault="00623F94" w:rsidP="009032B8">
      <w:pPr>
        <w:pStyle w:val="PargrafodaLista1"/>
        <w:spacing w:before="120" w:after="120"/>
        <w:ind w:left="0"/>
        <w:jc w:val="both"/>
        <w:rPr>
          <w:rFonts w:ascii="Arial" w:eastAsia="Calibri" w:hAnsi="Arial" w:cs="Arial"/>
          <w:lang w:eastAsia="en-US"/>
        </w:rPr>
      </w:pPr>
    </w:p>
    <w:p w14:paraId="178FAF7A" w14:textId="77777777" w:rsidR="00623F94" w:rsidRPr="00B903FD" w:rsidRDefault="00623F94" w:rsidP="00623F94">
      <w:pPr>
        <w:suppressAutoHyphens w:val="0"/>
        <w:autoSpaceDE w:val="0"/>
        <w:autoSpaceDN w:val="0"/>
        <w:adjustRightInd w:val="0"/>
        <w:spacing w:before="0" w:after="0" w:line="240" w:lineRule="auto"/>
        <w:jc w:val="left"/>
        <w:rPr>
          <w:rFonts w:cs="Arial"/>
          <w:b/>
          <w:szCs w:val="24"/>
        </w:rPr>
      </w:pPr>
      <w:r w:rsidRPr="00B903FD">
        <w:rPr>
          <w:rFonts w:cs="Arial"/>
          <w:b/>
          <w:szCs w:val="24"/>
        </w:rPr>
        <w:t>6.7 – Da repactuação de preços</w:t>
      </w:r>
    </w:p>
    <w:p w14:paraId="7E4BA5A5" w14:textId="77777777" w:rsidR="00623F94" w:rsidRPr="00B903FD" w:rsidRDefault="00623F94" w:rsidP="00623F94">
      <w:pPr>
        <w:suppressAutoHyphens w:val="0"/>
        <w:autoSpaceDE w:val="0"/>
        <w:autoSpaceDN w:val="0"/>
        <w:adjustRightInd w:val="0"/>
        <w:spacing w:before="0" w:after="0" w:line="240" w:lineRule="auto"/>
        <w:jc w:val="left"/>
        <w:rPr>
          <w:rFonts w:cs="Arial"/>
          <w:b/>
          <w:szCs w:val="24"/>
        </w:rPr>
      </w:pPr>
    </w:p>
    <w:p w14:paraId="371EB256" w14:textId="77777777" w:rsidR="00623F94" w:rsidRPr="00B903FD" w:rsidRDefault="00623F94" w:rsidP="00623F94">
      <w:pPr>
        <w:suppressAutoHyphens w:val="0"/>
        <w:autoSpaceDE w:val="0"/>
        <w:autoSpaceDN w:val="0"/>
        <w:adjustRightInd w:val="0"/>
        <w:spacing w:before="0" w:after="0" w:line="240" w:lineRule="auto"/>
        <w:rPr>
          <w:rFonts w:cs="Arial"/>
          <w:szCs w:val="24"/>
        </w:rPr>
      </w:pPr>
      <w:r w:rsidRPr="00B903FD">
        <w:rPr>
          <w:rFonts w:cs="Arial"/>
          <w:b/>
          <w:szCs w:val="24"/>
        </w:rPr>
        <w:t xml:space="preserve">6.7.1 - </w:t>
      </w:r>
      <w:r w:rsidRPr="00B903FD">
        <w:rPr>
          <w:rFonts w:cs="Arial"/>
          <w:szCs w:val="24"/>
        </w:rPr>
        <w:t>O presente objeto não se enquadra pedidos de repactuação de preços, visto que tal metodologia se aplica unicamente a contratos de dedicação exclusiva de mão de obra, o que não é o caso.</w:t>
      </w:r>
    </w:p>
    <w:p w14:paraId="2FAC6FC6" w14:textId="77777777" w:rsidR="00DA0A88" w:rsidRPr="00B903FD" w:rsidRDefault="00DA0A88" w:rsidP="00623F94">
      <w:pPr>
        <w:suppressAutoHyphens w:val="0"/>
        <w:autoSpaceDE w:val="0"/>
        <w:autoSpaceDN w:val="0"/>
        <w:adjustRightInd w:val="0"/>
        <w:spacing w:before="0" w:after="0" w:line="240" w:lineRule="auto"/>
        <w:rPr>
          <w:rFonts w:cs="Arial"/>
          <w:szCs w:val="24"/>
        </w:rPr>
      </w:pPr>
    </w:p>
    <w:p w14:paraId="0548D34E" w14:textId="77777777" w:rsidR="00DA0A88" w:rsidRPr="00B903FD" w:rsidRDefault="00DA0A88" w:rsidP="00DA0A88">
      <w:pPr>
        <w:suppressAutoHyphens w:val="0"/>
        <w:autoSpaceDE w:val="0"/>
        <w:autoSpaceDN w:val="0"/>
        <w:adjustRightInd w:val="0"/>
        <w:spacing w:before="0" w:after="0" w:line="240" w:lineRule="auto"/>
        <w:jc w:val="left"/>
        <w:rPr>
          <w:rFonts w:cs="Arial"/>
          <w:b/>
          <w:szCs w:val="24"/>
        </w:rPr>
      </w:pPr>
      <w:r w:rsidRPr="00B903FD">
        <w:rPr>
          <w:rFonts w:cs="Arial"/>
          <w:b/>
          <w:szCs w:val="24"/>
        </w:rPr>
        <w:t>6.8 – Das condições de importação e taxa de câmbio</w:t>
      </w:r>
    </w:p>
    <w:p w14:paraId="55DEF8AE" w14:textId="77777777" w:rsidR="00DA0A88" w:rsidRPr="00B903FD" w:rsidRDefault="00DA0A88" w:rsidP="00DA0A88">
      <w:pPr>
        <w:suppressAutoHyphens w:val="0"/>
        <w:autoSpaceDE w:val="0"/>
        <w:autoSpaceDN w:val="0"/>
        <w:adjustRightInd w:val="0"/>
        <w:spacing w:before="0" w:after="0" w:line="240" w:lineRule="auto"/>
        <w:jc w:val="left"/>
        <w:rPr>
          <w:rFonts w:cs="Arial"/>
          <w:b/>
          <w:szCs w:val="24"/>
        </w:rPr>
      </w:pPr>
    </w:p>
    <w:p w14:paraId="65F6FE87" w14:textId="77777777" w:rsidR="00DA0A88" w:rsidRPr="00B903FD" w:rsidRDefault="00DA0A88" w:rsidP="00DA0A88">
      <w:pPr>
        <w:suppressAutoHyphens w:val="0"/>
        <w:autoSpaceDE w:val="0"/>
        <w:autoSpaceDN w:val="0"/>
        <w:adjustRightInd w:val="0"/>
        <w:spacing w:before="0" w:after="0" w:line="240" w:lineRule="auto"/>
        <w:rPr>
          <w:sz w:val="20"/>
          <w:szCs w:val="20"/>
        </w:rPr>
      </w:pPr>
      <w:r w:rsidRPr="00B903FD">
        <w:rPr>
          <w:rFonts w:cs="Arial"/>
          <w:b/>
          <w:szCs w:val="24"/>
        </w:rPr>
        <w:t xml:space="preserve">6.8.1 - </w:t>
      </w:r>
      <w:r w:rsidRPr="00B903FD">
        <w:rPr>
          <w:rFonts w:cs="Arial"/>
          <w:szCs w:val="24"/>
        </w:rPr>
        <w:t>O objeto desta licitação possui metodologias de execução e insumos com fornecimentos nacionais, não vislumbrando este setor técnico da necessidade de importação ou mesmo taxas para câmbio, portanto no que se refere o Art. 92, inciso XV da Lei 14.133/21 não se aplica ao objeto desta licitação.</w:t>
      </w:r>
    </w:p>
    <w:p w14:paraId="4F8F80A5" w14:textId="77777777" w:rsidR="00AD73E9" w:rsidRPr="00B903FD" w:rsidRDefault="00AD73E9" w:rsidP="00644605">
      <w:pPr>
        <w:suppressAutoHyphens w:val="0"/>
        <w:autoSpaceDE w:val="0"/>
        <w:autoSpaceDN w:val="0"/>
        <w:adjustRightInd w:val="0"/>
        <w:spacing w:before="0" w:after="0" w:line="240" w:lineRule="auto"/>
        <w:jc w:val="left"/>
        <w:rPr>
          <w:rFonts w:cs="Arial"/>
          <w:b/>
          <w:szCs w:val="24"/>
        </w:rPr>
      </w:pPr>
    </w:p>
    <w:p w14:paraId="4F472098" w14:textId="77777777" w:rsidR="00F11089" w:rsidRPr="00B903FD" w:rsidRDefault="00EA0FF2" w:rsidP="00644605">
      <w:pPr>
        <w:suppressAutoHyphens w:val="0"/>
        <w:autoSpaceDE w:val="0"/>
        <w:autoSpaceDN w:val="0"/>
        <w:adjustRightInd w:val="0"/>
        <w:spacing w:before="0" w:after="0" w:line="240" w:lineRule="auto"/>
        <w:jc w:val="left"/>
        <w:rPr>
          <w:rFonts w:cs="Arial"/>
          <w:b/>
          <w:szCs w:val="24"/>
        </w:rPr>
      </w:pPr>
      <w:r w:rsidRPr="00B903FD">
        <w:rPr>
          <w:rFonts w:cs="Arial"/>
          <w:b/>
          <w:szCs w:val="24"/>
        </w:rPr>
        <w:t>6</w:t>
      </w:r>
      <w:r w:rsidR="00644605" w:rsidRPr="00B903FD">
        <w:rPr>
          <w:rFonts w:cs="Arial"/>
          <w:b/>
          <w:szCs w:val="24"/>
        </w:rPr>
        <w:t>.</w:t>
      </w:r>
      <w:r w:rsidR="00DA0A88" w:rsidRPr="00B903FD">
        <w:rPr>
          <w:rFonts w:cs="Arial"/>
          <w:b/>
          <w:szCs w:val="24"/>
        </w:rPr>
        <w:t>9</w:t>
      </w:r>
      <w:r w:rsidRPr="00B903FD">
        <w:rPr>
          <w:rFonts w:cs="Arial"/>
          <w:b/>
          <w:szCs w:val="24"/>
        </w:rPr>
        <w:t xml:space="preserve"> - Das ações de responsabilidade ambiental</w:t>
      </w:r>
      <w:r w:rsidR="003D4A5D" w:rsidRPr="00B903FD">
        <w:rPr>
          <w:rFonts w:cs="Arial"/>
          <w:b/>
          <w:szCs w:val="24"/>
        </w:rPr>
        <w:t>.</w:t>
      </w:r>
    </w:p>
    <w:p w14:paraId="76BA3B36" w14:textId="77777777" w:rsidR="006B0723" w:rsidRPr="00B903FD" w:rsidRDefault="006B0723" w:rsidP="00EA0FF2">
      <w:pPr>
        <w:suppressAutoHyphens w:val="0"/>
        <w:autoSpaceDE w:val="0"/>
        <w:autoSpaceDN w:val="0"/>
        <w:adjustRightInd w:val="0"/>
        <w:spacing w:before="0" w:after="0" w:line="240" w:lineRule="auto"/>
        <w:rPr>
          <w:rFonts w:cs="Arial"/>
          <w:b/>
          <w:szCs w:val="24"/>
        </w:rPr>
      </w:pPr>
    </w:p>
    <w:p w14:paraId="617E7835" w14:textId="77777777" w:rsidR="00644605" w:rsidRPr="00B903FD" w:rsidRDefault="00DA0A88" w:rsidP="00EA0FF2">
      <w:pPr>
        <w:suppressAutoHyphens w:val="0"/>
        <w:autoSpaceDE w:val="0"/>
        <w:autoSpaceDN w:val="0"/>
        <w:adjustRightInd w:val="0"/>
        <w:spacing w:before="0" w:after="0" w:line="240" w:lineRule="auto"/>
        <w:rPr>
          <w:rFonts w:cs="Arial"/>
          <w:szCs w:val="24"/>
        </w:rPr>
      </w:pPr>
      <w:r w:rsidRPr="00B903FD">
        <w:rPr>
          <w:rFonts w:cs="Arial"/>
          <w:b/>
          <w:szCs w:val="24"/>
        </w:rPr>
        <w:t>6.9</w:t>
      </w:r>
      <w:r w:rsidR="006B0723" w:rsidRPr="00B903FD">
        <w:rPr>
          <w:rFonts w:cs="Arial"/>
          <w:b/>
          <w:szCs w:val="24"/>
        </w:rPr>
        <w:t>.1</w:t>
      </w:r>
      <w:r w:rsidR="00EA0FF2" w:rsidRPr="00B903FD">
        <w:rPr>
          <w:rFonts w:cs="Arial"/>
          <w:b/>
          <w:szCs w:val="24"/>
        </w:rPr>
        <w:t xml:space="preserve"> - </w:t>
      </w:r>
      <w:r w:rsidR="00644605" w:rsidRPr="00B903FD">
        <w:rPr>
          <w:rFonts w:cs="Arial"/>
          <w:szCs w:val="24"/>
        </w:rPr>
        <w:t>Os serviços prestados pela CONTRATADA deverão observar estritamente a</w:t>
      </w:r>
      <w:r w:rsidR="00EA0FF2" w:rsidRPr="00B903FD">
        <w:rPr>
          <w:rFonts w:cs="Arial"/>
          <w:szCs w:val="24"/>
        </w:rPr>
        <w:t xml:space="preserve">s </w:t>
      </w:r>
      <w:r w:rsidR="00644605" w:rsidRPr="00B903FD">
        <w:rPr>
          <w:rFonts w:cs="Arial"/>
          <w:szCs w:val="24"/>
        </w:rPr>
        <w:t>norma</w:t>
      </w:r>
      <w:r w:rsidR="00EA0FF2" w:rsidRPr="00B903FD">
        <w:rPr>
          <w:rFonts w:cs="Arial"/>
          <w:szCs w:val="24"/>
        </w:rPr>
        <w:t xml:space="preserve">s </w:t>
      </w:r>
      <w:r w:rsidR="00644605" w:rsidRPr="00B903FD">
        <w:rPr>
          <w:rFonts w:cs="Arial"/>
          <w:szCs w:val="24"/>
        </w:rPr>
        <w:t>técnicas de proteção ambiental, de forma a promover sempre no uso racional de recursos e</w:t>
      </w:r>
      <w:r w:rsidR="000A557C" w:rsidRPr="00B903FD">
        <w:rPr>
          <w:rFonts w:cs="Arial"/>
          <w:szCs w:val="24"/>
        </w:rPr>
        <w:t xml:space="preserve"> </w:t>
      </w:r>
      <w:r w:rsidR="00644605" w:rsidRPr="00B903FD">
        <w:rPr>
          <w:rFonts w:cs="Arial"/>
          <w:szCs w:val="24"/>
        </w:rPr>
        <w:t>equipamentos, de forma a evitar e prevenir o desperdício de insumos e</w:t>
      </w:r>
      <w:r w:rsidR="000A557C" w:rsidRPr="00B903FD">
        <w:rPr>
          <w:rFonts w:cs="Arial"/>
          <w:szCs w:val="24"/>
        </w:rPr>
        <w:t xml:space="preserve"> </w:t>
      </w:r>
      <w:r w:rsidR="00644605" w:rsidRPr="00B903FD">
        <w:rPr>
          <w:rFonts w:cs="Arial"/>
          <w:szCs w:val="24"/>
        </w:rPr>
        <w:t>materiais</w:t>
      </w:r>
      <w:r w:rsidR="000A557C" w:rsidRPr="00B903FD">
        <w:rPr>
          <w:rFonts w:cs="Arial"/>
          <w:szCs w:val="24"/>
        </w:rPr>
        <w:t xml:space="preserve"> </w:t>
      </w:r>
      <w:r w:rsidR="00644605" w:rsidRPr="00B903FD">
        <w:rPr>
          <w:rFonts w:cs="Arial"/>
          <w:szCs w:val="24"/>
        </w:rPr>
        <w:t>consumidos bem como a geração excessiva de resíduos, a fim de atender às</w:t>
      </w:r>
      <w:r w:rsidR="000A557C" w:rsidRPr="00B903FD">
        <w:rPr>
          <w:rFonts w:cs="Arial"/>
          <w:szCs w:val="24"/>
        </w:rPr>
        <w:t xml:space="preserve"> </w:t>
      </w:r>
      <w:r w:rsidR="00644605" w:rsidRPr="00B903FD">
        <w:rPr>
          <w:rFonts w:cs="Arial"/>
          <w:szCs w:val="24"/>
        </w:rPr>
        <w:t>diretrizes de</w:t>
      </w:r>
      <w:r w:rsidR="000A557C" w:rsidRPr="00B903FD">
        <w:rPr>
          <w:rFonts w:cs="Arial"/>
          <w:szCs w:val="24"/>
        </w:rPr>
        <w:t xml:space="preserve"> </w:t>
      </w:r>
      <w:r w:rsidR="00644605" w:rsidRPr="00B903FD">
        <w:rPr>
          <w:rFonts w:cs="Arial"/>
          <w:szCs w:val="24"/>
        </w:rPr>
        <w:t>responsabilidade ambiental adotadas pela CONTRATANTE.</w:t>
      </w:r>
    </w:p>
    <w:p w14:paraId="4BD6712E" w14:textId="77777777" w:rsidR="00132ECF" w:rsidRPr="00B903FD" w:rsidRDefault="00132ECF" w:rsidP="00644605">
      <w:pPr>
        <w:suppressAutoHyphens w:val="0"/>
        <w:autoSpaceDE w:val="0"/>
        <w:autoSpaceDN w:val="0"/>
        <w:adjustRightInd w:val="0"/>
        <w:spacing w:before="0" w:after="0" w:line="240" w:lineRule="auto"/>
        <w:jc w:val="left"/>
        <w:rPr>
          <w:rFonts w:ascii="CIDFont+F2" w:hAnsi="CIDFont+F2" w:cs="CIDFont+F2"/>
          <w:sz w:val="22"/>
        </w:rPr>
      </w:pPr>
    </w:p>
    <w:p w14:paraId="7CC0C913" w14:textId="77777777" w:rsidR="00644605" w:rsidRPr="00B903FD" w:rsidRDefault="003D4A5D" w:rsidP="003D4A5D">
      <w:pPr>
        <w:suppressAutoHyphens w:val="0"/>
        <w:autoSpaceDE w:val="0"/>
        <w:autoSpaceDN w:val="0"/>
        <w:adjustRightInd w:val="0"/>
        <w:spacing w:before="0" w:after="0" w:line="240" w:lineRule="auto"/>
        <w:rPr>
          <w:rFonts w:cs="Arial"/>
          <w:szCs w:val="24"/>
        </w:rPr>
      </w:pPr>
      <w:r w:rsidRPr="00B903FD">
        <w:rPr>
          <w:rFonts w:cs="Arial"/>
          <w:b/>
          <w:szCs w:val="24"/>
        </w:rPr>
        <w:lastRenderedPageBreak/>
        <w:t>6.</w:t>
      </w:r>
      <w:r w:rsidR="00DA0A88" w:rsidRPr="00B903FD">
        <w:rPr>
          <w:rFonts w:cs="Arial"/>
          <w:b/>
          <w:szCs w:val="24"/>
        </w:rPr>
        <w:t>9</w:t>
      </w:r>
      <w:r w:rsidR="006B0723" w:rsidRPr="00B903FD">
        <w:rPr>
          <w:rFonts w:cs="Arial"/>
          <w:b/>
          <w:szCs w:val="24"/>
        </w:rPr>
        <w:t>.2</w:t>
      </w:r>
      <w:r w:rsidRPr="00B903FD">
        <w:rPr>
          <w:rFonts w:cs="Arial"/>
          <w:b/>
          <w:szCs w:val="24"/>
        </w:rPr>
        <w:t xml:space="preserve"> -</w:t>
      </w:r>
      <w:r w:rsidR="00644605" w:rsidRPr="00B903FD">
        <w:rPr>
          <w:rFonts w:cs="Arial"/>
          <w:szCs w:val="24"/>
        </w:rPr>
        <w:t xml:space="preserve"> As boas práticas de otimização de recursos, redução de desperdícios e menor</w:t>
      </w:r>
      <w:r w:rsidR="000A557C" w:rsidRPr="00B903FD">
        <w:rPr>
          <w:rFonts w:cs="Arial"/>
          <w:szCs w:val="24"/>
        </w:rPr>
        <w:t xml:space="preserve"> </w:t>
      </w:r>
      <w:r w:rsidR="00644605" w:rsidRPr="00B903FD">
        <w:rPr>
          <w:rFonts w:cs="Arial"/>
          <w:szCs w:val="24"/>
        </w:rPr>
        <w:t>poluição se pautarão em alguns pressupostos e exigências, a serem observados pela</w:t>
      </w:r>
      <w:r w:rsidR="000A557C" w:rsidRPr="00B903FD">
        <w:rPr>
          <w:rFonts w:cs="Arial"/>
          <w:szCs w:val="24"/>
        </w:rPr>
        <w:t xml:space="preserve"> </w:t>
      </w:r>
      <w:r w:rsidR="00644605" w:rsidRPr="00B903FD">
        <w:rPr>
          <w:rFonts w:cs="Arial"/>
          <w:szCs w:val="24"/>
        </w:rPr>
        <w:t>CONTRATADA:</w:t>
      </w:r>
    </w:p>
    <w:p w14:paraId="0AEED62A" w14:textId="77777777" w:rsidR="00F11089" w:rsidRPr="00B903FD" w:rsidRDefault="00915D6C" w:rsidP="00915D6C">
      <w:pPr>
        <w:tabs>
          <w:tab w:val="left" w:pos="1788"/>
        </w:tabs>
        <w:suppressAutoHyphens w:val="0"/>
        <w:autoSpaceDE w:val="0"/>
        <w:autoSpaceDN w:val="0"/>
        <w:adjustRightInd w:val="0"/>
        <w:spacing w:before="0" w:after="0" w:line="240" w:lineRule="auto"/>
        <w:rPr>
          <w:rFonts w:cs="Arial"/>
          <w:szCs w:val="24"/>
        </w:rPr>
      </w:pPr>
      <w:r w:rsidRPr="00B903FD">
        <w:rPr>
          <w:rFonts w:cs="Arial"/>
          <w:szCs w:val="24"/>
        </w:rPr>
        <w:tab/>
      </w:r>
    </w:p>
    <w:p w14:paraId="079AD145" w14:textId="77777777" w:rsidR="003D4A5D" w:rsidRPr="00B903FD" w:rsidRDefault="003D4A5D" w:rsidP="003D4A5D">
      <w:pPr>
        <w:suppressAutoHyphens w:val="0"/>
        <w:autoSpaceDE w:val="0"/>
        <w:autoSpaceDN w:val="0"/>
        <w:adjustRightInd w:val="0"/>
        <w:spacing w:before="0" w:after="0" w:line="240" w:lineRule="auto"/>
        <w:rPr>
          <w:rFonts w:cs="Arial"/>
          <w:szCs w:val="24"/>
        </w:rPr>
      </w:pPr>
      <w:r w:rsidRPr="00B903FD">
        <w:rPr>
          <w:rFonts w:cs="Arial"/>
          <w:szCs w:val="24"/>
        </w:rPr>
        <w:t>I – Utilizar-se das medidas de controle para cada impacto ambiental citado no Estudo Técnico Preliminar;</w:t>
      </w:r>
    </w:p>
    <w:p w14:paraId="595AE688" w14:textId="77777777" w:rsidR="003D4A5D" w:rsidRPr="00B903FD" w:rsidRDefault="003D4A5D" w:rsidP="003D4A5D">
      <w:pPr>
        <w:suppressAutoHyphens w:val="0"/>
        <w:autoSpaceDE w:val="0"/>
        <w:autoSpaceDN w:val="0"/>
        <w:adjustRightInd w:val="0"/>
        <w:spacing w:before="0" w:after="0" w:line="240" w:lineRule="auto"/>
        <w:rPr>
          <w:rFonts w:cs="Arial"/>
          <w:szCs w:val="24"/>
        </w:rPr>
      </w:pPr>
    </w:p>
    <w:p w14:paraId="0F4ADE87" w14:textId="77777777" w:rsidR="00644605" w:rsidRPr="00B903FD" w:rsidRDefault="003D4A5D" w:rsidP="003D4A5D">
      <w:pPr>
        <w:suppressAutoHyphens w:val="0"/>
        <w:autoSpaceDE w:val="0"/>
        <w:autoSpaceDN w:val="0"/>
        <w:adjustRightInd w:val="0"/>
        <w:spacing w:before="0" w:after="0" w:line="240" w:lineRule="auto"/>
        <w:rPr>
          <w:rFonts w:cs="Arial"/>
          <w:szCs w:val="24"/>
        </w:rPr>
      </w:pPr>
      <w:r w:rsidRPr="00B903FD">
        <w:rPr>
          <w:rFonts w:cs="Arial"/>
          <w:szCs w:val="24"/>
        </w:rPr>
        <w:t xml:space="preserve">II - </w:t>
      </w:r>
      <w:r w:rsidR="00644605" w:rsidRPr="00B903FD">
        <w:rPr>
          <w:rFonts w:cs="Arial"/>
          <w:szCs w:val="24"/>
        </w:rPr>
        <w:t>Racionalização do uso de substâncias potencialmente tóxicos poluentes;</w:t>
      </w:r>
    </w:p>
    <w:p w14:paraId="4647A2D4" w14:textId="77777777" w:rsidR="00F11089" w:rsidRPr="00B903FD" w:rsidRDefault="00F11089" w:rsidP="003D4A5D">
      <w:pPr>
        <w:suppressAutoHyphens w:val="0"/>
        <w:autoSpaceDE w:val="0"/>
        <w:autoSpaceDN w:val="0"/>
        <w:adjustRightInd w:val="0"/>
        <w:spacing w:before="0" w:after="0" w:line="240" w:lineRule="auto"/>
        <w:rPr>
          <w:rFonts w:cs="Arial"/>
          <w:szCs w:val="24"/>
        </w:rPr>
      </w:pPr>
    </w:p>
    <w:p w14:paraId="453E8B49" w14:textId="77777777" w:rsidR="00644605" w:rsidRPr="00B903FD" w:rsidRDefault="00644605" w:rsidP="003D4A5D">
      <w:pPr>
        <w:suppressAutoHyphens w:val="0"/>
        <w:autoSpaceDE w:val="0"/>
        <w:autoSpaceDN w:val="0"/>
        <w:adjustRightInd w:val="0"/>
        <w:spacing w:before="0" w:after="0" w:line="240" w:lineRule="auto"/>
        <w:rPr>
          <w:rFonts w:cs="Arial"/>
          <w:szCs w:val="24"/>
        </w:rPr>
      </w:pPr>
      <w:r w:rsidRPr="00B903FD">
        <w:rPr>
          <w:rFonts w:cs="Arial"/>
          <w:szCs w:val="24"/>
        </w:rPr>
        <w:t>II</w:t>
      </w:r>
      <w:r w:rsidR="003D4A5D" w:rsidRPr="00B903FD">
        <w:rPr>
          <w:rFonts w:cs="Arial"/>
          <w:szCs w:val="24"/>
        </w:rPr>
        <w:t>I -</w:t>
      </w:r>
      <w:r w:rsidRPr="00B903FD">
        <w:rPr>
          <w:rFonts w:cs="Arial"/>
          <w:szCs w:val="24"/>
        </w:rPr>
        <w:t xml:space="preserve"> Substituição de substâncias tóxicas por outras atóxicas ou de menor toxicidade;</w:t>
      </w:r>
    </w:p>
    <w:p w14:paraId="0B725B6B" w14:textId="77777777" w:rsidR="00F11089" w:rsidRPr="00B903FD" w:rsidRDefault="00F11089" w:rsidP="003D4A5D">
      <w:pPr>
        <w:suppressAutoHyphens w:val="0"/>
        <w:autoSpaceDE w:val="0"/>
        <w:autoSpaceDN w:val="0"/>
        <w:adjustRightInd w:val="0"/>
        <w:spacing w:before="0" w:after="0" w:line="240" w:lineRule="auto"/>
        <w:rPr>
          <w:rFonts w:cs="Arial"/>
          <w:szCs w:val="24"/>
        </w:rPr>
      </w:pPr>
    </w:p>
    <w:p w14:paraId="3D29E0ED" w14:textId="77777777" w:rsidR="00644605" w:rsidRPr="00B903FD" w:rsidRDefault="00644605" w:rsidP="003D4A5D">
      <w:pPr>
        <w:suppressAutoHyphens w:val="0"/>
        <w:autoSpaceDE w:val="0"/>
        <w:autoSpaceDN w:val="0"/>
        <w:adjustRightInd w:val="0"/>
        <w:spacing w:before="0" w:after="0" w:line="240" w:lineRule="auto"/>
        <w:rPr>
          <w:rFonts w:cs="Arial"/>
          <w:szCs w:val="24"/>
        </w:rPr>
      </w:pPr>
      <w:r w:rsidRPr="00B903FD">
        <w:rPr>
          <w:rFonts w:cs="Arial"/>
          <w:szCs w:val="24"/>
        </w:rPr>
        <w:t>I</w:t>
      </w:r>
      <w:r w:rsidR="003D4A5D" w:rsidRPr="00B903FD">
        <w:rPr>
          <w:rFonts w:cs="Arial"/>
          <w:szCs w:val="24"/>
        </w:rPr>
        <w:t>V -</w:t>
      </w:r>
      <w:r w:rsidRPr="00B903FD">
        <w:rPr>
          <w:rFonts w:cs="Arial"/>
          <w:szCs w:val="24"/>
        </w:rPr>
        <w:t xml:space="preserve"> Racionalização/economia no consumo de energia (especialmente elétrica) e</w:t>
      </w:r>
      <w:r w:rsidR="000A557C" w:rsidRPr="00B903FD">
        <w:rPr>
          <w:rFonts w:cs="Arial"/>
          <w:szCs w:val="24"/>
        </w:rPr>
        <w:t xml:space="preserve"> </w:t>
      </w:r>
      <w:r w:rsidRPr="00B903FD">
        <w:rPr>
          <w:rFonts w:cs="Arial"/>
          <w:szCs w:val="24"/>
        </w:rPr>
        <w:t>água,</w:t>
      </w:r>
      <w:r w:rsidR="000A557C" w:rsidRPr="00B903FD">
        <w:rPr>
          <w:rFonts w:cs="Arial"/>
          <w:szCs w:val="24"/>
        </w:rPr>
        <w:t xml:space="preserve"> </w:t>
      </w:r>
      <w:r w:rsidRPr="00B903FD">
        <w:rPr>
          <w:rFonts w:cs="Arial"/>
          <w:szCs w:val="24"/>
        </w:rPr>
        <w:t>repassando a seus empregados todas as orientações referentes à redução do</w:t>
      </w:r>
      <w:r w:rsidR="000A557C" w:rsidRPr="00B903FD">
        <w:rPr>
          <w:rFonts w:cs="Arial"/>
          <w:szCs w:val="24"/>
        </w:rPr>
        <w:t xml:space="preserve"> </w:t>
      </w:r>
      <w:r w:rsidRPr="00B903FD">
        <w:rPr>
          <w:rFonts w:cs="Arial"/>
          <w:szCs w:val="24"/>
        </w:rPr>
        <w:t>consumo</w:t>
      </w:r>
      <w:r w:rsidR="000A557C" w:rsidRPr="00B903FD">
        <w:rPr>
          <w:rFonts w:cs="Arial"/>
          <w:szCs w:val="24"/>
        </w:rPr>
        <w:t xml:space="preserve"> </w:t>
      </w:r>
      <w:r w:rsidRPr="00B903FD">
        <w:rPr>
          <w:rFonts w:cs="Arial"/>
          <w:szCs w:val="24"/>
        </w:rPr>
        <w:t>de energia e água;</w:t>
      </w:r>
    </w:p>
    <w:p w14:paraId="0AA6C1C3" w14:textId="77777777" w:rsidR="00F11089" w:rsidRPr="00B903FD" w:rsidRDefault="00F11089" w:rsidP="003D4A5D">
      <w:pPr>
        <w:suppressAutoHyphens w:val="0"/>
        <w:autoSpaceDE w:val="0"/>
        <w:autoSpaceDN w:val="0"/>
        <w:adjustRightInd w:val="0"/>
        <w:spacing w:before="0" w:after="0" w:line="240" w:lineRule="auto"/>
        <w:rPr>
          <w:rFonts w:cs="Arial"/>
          <w:szCs w:val="24"/>
        </w:rPr>
      </w:pPr>
    </w:p>
    <w:p w14:paraId="3A640B44" w14:textId="77777777" w:rsidR="00644605" w:rsidRPr="00B903FD" w:rsidRDefault="00644605" w:rsidP="003D4A5D">
      <w:pPr>
        <w:suppressAutoHyphens w:val="0"/>
        <w:autoSpaceDE w:val="0"/>
        <w:autoSpaceDN w:val="0"/>
        <w:adjustRightInd w:val="0"/>
        <w:spacing w:before="0" w:after="0" w:line="240" w:lineRule="auto"/>
        <w:rPr>
          <w:rFonts w:cs="Arial"/>
          <w:szCs w:val="24"/>
        </w:rPr>
      </w:pPr>
      <w:r w:rsidRPr="00B903FD">
        <w:rPr>
          <w:rFonts w:cs="Arial"/>
          <w:szCs w:val="24"/>
        </w:rPr>
        <w:t>V</w:t>
      </w:r>
      <w:r w:rsidR="00915D6C" w:rsidRPr="00B903FD">
        <w:rPr>
          <w:rFonts w:cs="Arial"/>
          <w:szCs w:val="24"/>
        </w:rPr>
        <w:t xml:space="preserve"> -</w:t>
      </w:r>
      <w:r w:rsidRPr="00B903FD">
        <w:rPr>
          <w:rFonts w:cs="Arial"/>
          <w:szCs w:val="24"/>
        </w:rPr>
        <w:t xml:space="preserve"> Reciclagem/destinação adequada dos resíduos gerados nas atividades de</w:t>
      </w:r>
      <w:r w:rsidR="000A557C" w:rsidRPr="00B903FD">
        <w:rPr>
          <w:rFonts w:cs="Arial"/>
          <w:szCs w:val="24"/>
        </w:rPr>
        <w:t xml:space="preserve"> </w:t>
      </w:r>
      <w:r w:rsidRPr="00B903FD">
        <w:rPr>
          <w:rFonts w:cs="Arial"/>
          <w:szCs w:val="24"/>
        </w:rPr>
        <w:t>limpeza,</w:t>
      </w:r>
      <w:r w:rsidR="000A557C" w:rsidRPr="00B903FD">
        <w:rPr>
          <w:rFonts w:cs="Arial"/>
          <w:szCs w:val="24"/>
        </w:rPr>
        <w:t xml:space="preserve"> </w:t>
      </w:r>
      <w:r w:rsidRPr="00B903FD">
        <w:rPr>
          <w:rFonts w:cs="Arial"/>
          <w:szCs w:val="24"/>
        </w:rPr>
        <w:t>asseio e conservação;</w:t>
      </w:r>
    </w:p>
    <w:p w14:paraId="2B10F6BD" w14:textId="77777777" w:rsidR="00F11089" w:rsidRPr="00B903FD" w:rsidRDefault="00F11089" w:rsidP="003D4A5D">
      <w:pPr>
        <w:suppressAutoHyphens w:val="0"/>
        <w:autoSpaceDE w:val="0"/>
        <w:autoSpaceDN w:val="0"/>
        <w:adjustRightInd w:val="0"/>
        <w:spacing w:before="0" w:after="0" w:line="240" w:lineRule="auto"/>
        <w:rPr>
          <w:rFonts w:cs="Arial"/>
          <w:szCs w:val="24"/>
        </w:rPr>
      </w:pPr>
    </w:p>
    <w:p w14:paraId="44D66BA1" w14:textId="77777777" w:rsidR="00644605" w:rsidRPr="00B903FD" w:rsidRDefault="00915D6C" w:rsidP="003D4A5D">
      <w:pPr>
        <w:suppressAutoHyphens w:val="0"/>
        <w:autoSpaceDE w:val="0"/>
        <w:autoSpaceDN w:val="0"/>
        <w:adjustRightInd w:val="0"/>
        <w:spacing w:before="0" w:after="0" w:line="240" w:lineRule="auto"/>
        <w:rPr>
          <w:rFonts w:cs="Arial"/>
          <w:szCs w:val="24"/>
        </w:rPr>
      </w:pPr>
      <w:r w:rsidRPr="00B903FD">
        <w:rPr>
          <w:rFonts w:cs="Arial"/>
          <w:szCs w:val="24"/>
        </w:rPr>
        <w:t>V</w:t>
      </w:r>
      <w:r w:rsidR="00644605" w:rsidRPr="00B903FD">
        <w:rPr>
          <w:rFonts w:cs="Arial"/>
          <w:szCs w:val="24"/>
        </w:rPr>
        <w:t>I</w:t>
      </w:r>
      <w:r w:rsidRPr="00B903FD">
        <w:rPr>
          <w:rFonts w:cs="Arial"/>
          <w:szCs w:val="24"/>
        </w:rPr>
        <w:t xml:space="preserve"> - </w:t>
      </w:r>
      <w:r w:rsidR="00644605" w:rsidRPr="00B903FD">
        <w:rPr>
          <w:rFonts w:cs="Arial"/>
          <w:szCs w:val="24"/>
        </w:rPr>
        <w:t>Execução dos serviços de forma a minimizar os impactos ambientais sobre os</w:t>
      </w:r>
      <w:r w:rsidR="000A557C" w:rsidRPr="00B903FD">
        <w:rPr>
          <w:rFonts w:cs="Arial"/>
          <w:szCs w:val="24"/>
        </w:rPr>
        <w:t xml:space="preserve"> </w:t>
      </w:r>
      <w:r w:rsidR="00644605" w:rsidRPr="00B903FD">
        <w:rPr>
          <w:rFonts w:cs="Arial"/>
          <w:szCs w:val="24"/>
        </w:rPr>
        <w:t>elementos naturais (flora, fauna, recursos hídricos, etc.) existentes no local da realização.</w:t>
      </w:r>
    </w:p>
    <w:p w14:paraId="70EBD774" w14:textId="77777777" w:rsidR="00EA0FF2" w:rsidRPr="00B903FD" w:rsidRDefault="00EA0FF2" w:rsidP="003D4A5D">
      <w:pPr>
        <w:suppressAutoHyphens w:val="0"/>
        <w:autoSpaceDE w:val="0"/>
        <w:autoSpaceDN w:val="0"/>
        <w:adjustRightInd w:val="0"/>
        <w:spacing w:before="0" w:after="0" w:line="240" w:lineRule="auto"/>
        <w:rPr>
          <w:rFonts w:cs="Arial"/>
          <w:szCs w:val="24"/>
        </w:rPr>
      </w:pPr>
    </w:p>
    <w:p w14:paraId="22B5606C" w14:textId="77777777" w:rsidR="00644605" w:rsidRPr="00B903FD" w:rsidRDefault="009032B8" w:rsidP="003D4A5D">
      <w:pPr>
        <w:suppressAutoHyphens w:val="0"/>
        <w:autoSpaceDE w:val="0"/>
        <w:autoSpaceDN w:val="0"/>
        <w:adjustRightInd w:val="0"/>
        <w:spacing w:before="0" w:after="0" w:line="240" w:lineRule="auto"/>
        <w:rPr>
          <w:rFonts w:cs="Arial"/>
          <w:szCs w:val="24"/>
        </w:rPr>
      </w:pPr>
      <w:r w:rsidRPr="00B903FD">
        <w:rPr>
          <w:rFonts w:cs="Arial"/>
          <w:b/>
          <w:szCs w:val="24"/>
        </w:rPr>
        <w:t>6.</w:t>
      </w:r>
      <w:r w:rsidR="00DA0A88" w:rsidRPr="00B903FD">
        <w:rPr>
          <w:rFonts w:cs="Arial"/>
          <w:b/>
          <w:szCs w:val="24"/>
        </w:rPr>
        <w:t>9</w:t>
      </w:r>
      <w:r w:rsidR="006B0723" w:rsidRPr="00B903FD">
        <w:rPr>
          <w:rFonts w:cs="Arial"/>
          <w:b/>
          <w:szCs w:val="24"/>
        </w:rPr>
        <w:t>.3</w:t>
      </w:r>
      <w:r w:rsidR="00915D6C" w:rsidRPr="00B903FD">
        <w:rPr>
          <w:rFonts w:cs="Arial"/>
          <w:b/>
          <w:szCs w:val="24"/>
        </w:rPr>
        <w:t xml:space="preserve"> -</w:t>
      </w:r>
      <w:r w:rsidR="00644605" w:rsidRPr="00B903FD">
        <w:rPr>
          <w:rFonts w:cs="Arial"/>
          <w:szCs w:val="24"/>
        </w:rPr>
        <w:t xml:space="preserve"> A qualquer tempo a CONTRATANTE poderá solicitar à CONTRATADA a</w:t>
      </w:r>
      <w:r w:rsidR="006B0723" w:rsidRPr="00B903FD">
        <w:rPr>
          <w:rFonts w:cs="Arial"/>
          <w:szCs w:val="24"/>
        </w:rPr>
        <w:t xml:space="preserve"> </w:t>
      </w:r>
      <w:r w:rsidR="00644605" w:rsidRPr="00B903FD">
        <w:rPr>
          <w:rFonts w:cs="Arial"/>
          <w:szCs w:val="24"/>
        </w:rPr>
        <w:t>apresentação de relação com as marcas e fabricantes dos produtos e materiais utilizados,</w:t>
      </w:r>
      <w:r w:rsidR="000A557C" w:rsidRPr="00B903FD">
        <w:rPr>
          <w:rFonts w:cs="Arial"/>
          <w:szCs w:val="24"/>
        </w:rPr>
        <w:t xml:space="preserve"> </w:t>
      </w:r>
      <w:r w:rsidR="00644605" w:rsidRPr="00B903FD">
        <w:rPr>
          <w:rFonts w:cs="Arial"/>
          <w:szCs w:val="24"/>
        </w:rPr>
        <w:t>podendo vir a solicitar a substituição de quaisquer itens por outros, com a mesma finalidade,</w:t>
      </w:r>
      <w:r w:rsidR="000A557C" w:rsidRPr="00B903FD">
        <w:rPr>
          <w:rFonts w:cs="Arial"/>
          <w:szCs w:val="24"/>
        </w:rPr>
        <w:t xml:space="preserve"> </w:t>
      </w:r>
      <w:r w:rsidR="00644605" w:rsidRPr="00B903FD">
        <w:rPr>
          <w:rFonts w:cs="Arial"/>
          <w:szCs w:val="24"/>
        </w:rPr>
        <w:t>considerados mais adequados do ponto de vista dos impactos ambientais.</w:t>
      </w:r>
    </w:p>
    <w:p w14:paraId="2340DCA3" w14:textId="77777777" w:rsidR="003061AB" w:rsidRPr="00B903FD" w:rsidRDefault="003061AB" w:rsidP="003D4A5D">
      <w:pPr>
        <w:suppressAutoHyphens w:val="0"/>
        <w:autoSpaceDE w:val="0"/>
        <w:autoSpaceDN w:val="0"/>
        <w:adjustRightInd w:val="0"/>
        <w:spacing w:before="0" w:after="0" w:line="240" w:lineRule="auto"/>
        <w:rPr>
          <w:rFonts w:cs="Arial"/>
          <w:szCs w:val="24"/>
        </w:rPr>
      </w:pPr>
    </w:p>
    <w:p w14:paraId="0A5D250C" w14:textId="77777777" w:rsidR="003061AB" w:rsidRPr="00B903FD" w:rsidRDefault="006B0723" w:rsidP="003D4A5D">
      <w:pPr>
        <w:suppressAutoHyphens w:val="0"/>
        <w:autoSpaceDE w:val="0"/>
        <w:autoSpaceDN w:val="0"/>
        <w:adjustRightInd w:val="0"/>
        <w:spacing w:before="0" w:after="0" w:line="240" w:lineRule="auto"/>
        <w:rPr>
          <w:rFonts w:cs="Arial"/>
          <w:szCs w:val="24"/>
        </w:rPr>
      </w:pPr>
      <w:r w:rsidRPr="00B903FD">
        <w:rPr>
          <w:rFonts w:cs="Arial"/>
          <w:b/>
          <w:szCs w:val="24"/>
        </w:rPr>
        <w:t>6.</w:t>
      </w:r>
      <w:r w:rsidR="00DA0A88" w:rsidRPr="00B903FD">
        <w:rPr>
          <w:rFonts w:cs="Arial"/>
          <w:b/>
          <w:szCs w:val="24"/>
        </w:rPr>
        <w:t>9</w:t>
      </w:r>
      <w:r w:rsidRPr="00B903FD">
        <w:rPr>
          <w:rFonts w:cs="Arial"/>
          <w:b/>
          <w:szCs w:val="24"/>
        </w:rPr>
        <w:t>.4</w:t>
      </w:r>
      <w:r w:rsidR="00915D6C" w:rsidRPr="00B903FD">
        <w:rPr>
          <w:rFonts w:cs="Arial"/>
          <w:b/>
          <w:szCs w:val="24"/>
        </w:rPr>
        <w:t xml:space="preserve"> -</w:t>
      </w:r>
      <w:r w:rsidR="000A557C" w:rsidRPr="00B903FD">
        <w:rPr>
          <w:rFonts w:cs="Arial"/>
          <w:b/>
          <w:szCs w:val="24"/>
        </w:rPr>
        <w:t xml:space="preserve"> </w:t>
      </w:r>
      <w:r w:rsidR="00644605" w:rsidRPr="00B903FD">
        <w:rPr>
          <w:rFonts w:cs="Arial"/>
          <w:szCs w:val="24"/>
        </w:rPr>
        <w:t>Todas as embalagens, restos de materiais e produtos, restos de óleos e</w:t>
      </w:r>
      <w:r w:rsidR="000A557C" w:rsidRPr="00B903FD">
        <w:rPr>
          <w:rFonts w:cs="Arial"/>
          <w:szCs w:val="24"/>
        </w:rPr>
        <w:t xml:space="preserve"> </w:t>
      </w:r>
      <w:r w:rsidR="00644605" w:rsidRPr="00B903FD">
        <w:rPr>
          <w:rFonts w:cs="Arial"/>
          <w:szCs w:val="24"/>
        </w:rPr>
        <w:t>graxas,</w:t>
      </w:r>
      <w:r w:rsidR="000A557C" w:rsidRPr="00B903FD">
        <w:rPr>
          <w:rFonts w:cs="Arial"/>
          <w:szCs w:val="24"/>
        </w:rPr>
        <w:t xml:space="preserve"> </w:t>
      </w:r>
      <w:r w:rsidR="00644605" w:rsidRPr="00B903FD">
        <w:rPr>
          <w:rFonts w:cs="Arial"/>
          <w:szCs w:val="24"/>
        </w:rPr>
        <w:t>deverão ser adequadamente separados, para posterior descarte, em conformidade</w:t>
      </w:r>
      <w:r w:rsidR="00B11F83" w:rsidRPr="00B903FD">
        <w:rPr>
          <w:rFonts w:cs="Arial"/>
          <w:szCs w:val="24"/>
        </w:rPr>
        <w:t xml:space="preserve"> </w:t>
      </w:r>
      <w:r w:rsidR="00644605" w:rsidRPr="00B903FD">
        <w:rPr>
          <w:rFonts w:cs="Arial"/>
          <w:szCs w:val="24"/>
        </w:rPr>
        <w:t>com</w:t>
      </w:r>
      <w:r w:rsidR="00B11F83" w:rsidRPr="00B903FD">
        <w:rPr>
          <w:rFonts w:cs="Arial"/>
          <w:szCs w:val="24"/>
        </w:rPr>
        <w:t xml:space="preserve"> </w:t>
      </w:r>
      <w:r w:rsidR="00644605" w:rsidRPr="00B903FD">
        <w:rPr>
          <w:rFonts w:cs="Arial"/>
          <w:szCs w:val="24"/>
        </w:rPr>
        <w:t xml:space="preserve">a legislação </w:t>
      </w:r>
      <w:r w:rsidR="003D4A5D" w:rsidRPr="00B903FD">
        <w:rPr>
          <w:rFonts w:cs="Arial"/>
          <w:szCs w:val="24"/>
        </w:rPr>
        <w:t>ambiental e sanitária vigentes.</w:t>
      </w:r>
    </w:p>
    <w:p w14:paraId="3262E9F1" w14:textId="77777777" w:rsidR="003061AB" w:rsidRPr="00B903FD" w:rsidRDefault="003061AB" w:rsidP="003D4A5D">
      <w:pPr>
        <w:suppressAutoHyphens w:val="0"/>
        <w:autoSpaceDE w:val="0"/>
        <w:autoSpaceDN w:val="0"/>
        <w:adjustRightInd w:val="0"/>
        <w:spacing w:before="0" w:after="0" w:line="240" w:lineRule="auto"/>
        <w:rPr>
          <w:rFonts w:cs="Arial"/>
          <w:szCs w:val="24"/>
        </w:rPr>
      </w:pPr>
    </w:p>
    <w:p w14:paraId="17B59F51" w14:textId="77777777" w:rsidR="00644605" w:rsidRPr="00B903FD" w:rsidRDefault="00DA0A88" w:rsidP="003D4A5D">
      <w:pPr>
        <w:suppressAutoHyphens w:val="0"/>
        <w:autoSpaceDE w:val="0"/>
        <w:autoSpaceDN w:val="0"/>
        <w:adjustRightInd w:val="0"/>
        <w:spacing w:before="0" w:after="0" w:line="240" w:lineRule="auto"/>
        <w:rPr>
          <w:rFonts w:cs="Arial"/>
          <w:szCs w:val="24"/>
        </w:rPr>
      </w:pPr>
      <w:r w:rsidRPr="00B903FD">
        <w:rPr>
          <w:rFonts w:cs="Arial"/>
          <w:b/>
          <w:szCs w:val="24"/>
        </w:rPr>
        <w:t>6.9</w:t>
      </w:r>
      <w:r w:rsidR="006B0723" w:rsidRPr="00B903FD">
        <w:rPr>
          <w:rFonts w:cs="Arial"/>
          <w:b/>
          <w:szCs w:val="24"/>
        </w:rPr>
        <w:t>.5</w:t>
      </w:r>
      <w:r w:rsidR="00915D6C" w:rsidRPr="00B903FD">
        <w:rPr>
          <w:rFonts w:cs="Arial"/>
          <w:b/>
          <w:szCs w:val="24"/>
        </w:rPr>
        <w:t xml:space="preserve"> -</w:t>
      </w:r>
      <w:r w:rsidR="00644605" w:rsidRPr="00B903FD">
        <w:rPr>
          <w:rFonts w:cs="Arial"/>
          <w:szCs w:val="24"/>
        </w:rPr>
        <w:t xml:space="preserve"> A CONTRATADA deverá estabelecer, em comum acordo com a</w:t>
      </w:r>
      <w:r w:rsidR="00B11F83" w:rsidRPr="00B903FD">
        <w:rPr>
          <w:rFonts w:cs="Arial"/>
          <w:szCs w:val="24"/>
        </w:rPr>
        <w:t xml:space="preserve"> </w:t>
      </w:r>
      <w:r w:rsidR="00644605" w:rsidRPr="00B903FD">
        <w:rPr>
          <w:rFonts w:cs="Arial"/>
          <w:szCs w:val="24"/>
        </w:rPr>
        <w:t>CONTRATANTE,</w:t>
      </w:r>
      <w:r w:rsidR="00B11F83" w:rsidRPr="00B903FD">
        <w:rPr>
          <w:rFonts w:cs="Arial"/>
          <w:szCs w:val="24"/>
        </w:rPr>
        <w:t xml:space="preserve"> </w:t>
      </w:r>
      <w:r w:rsidR="00644605" w:rsidRPr="00B903FD">
        <w:rPr>
          <w:rFonts w:cs="Arial"/>
          <w:szCs w:val="24"/>
        </w:rPr>
        <w:t xml:space="preserve">procedimentos e </w:t>
      </w:r>
      <w:r w:rsidR="00B11F83" w:rsidRPr="00B903FD">
        <w:rPr>
          <w:rFonts w:cs="Arial"/>
          <w:szCs w:val="24"/>
        </w:rPr>
        <w:t>rotinas voltadas ao monitoramento e melhoria contínua da eficiência energética de seus equipamentos</w:t>
      </w:r>
      <w:r w:rsidR="00644605" w:rsidRPr="00B903FD">
        <w:rPr>
          <w:rFonts w:cs="Arial"/>
          <w:szCs w:val="24"/>
        </w:rPr>
        <w:t>.</w:t>
      </w:r>
    </w:p>
    <w:p w14:paraId="2DAD94F5" w14:textId="77777777" w:rsidR="003061AB" w:rsidRPr="00B903FD" w:rsidRDefault="003061AB" w:rsidP="003D4A5D">
      <w:pPr>
        <w:suppressAutoHyphens w:val="0"/>
        <w:autoSpaceDE w:val="0"/>
        <w:autoSpaceDN w:val="0"/>
        <w:adjustRightInd w:val="0"/>
        <w:spacing w:before="0" w:after="0" w:line="240" w:lineRule="auto"/>
        <w:rPr>
          <w:rFonts w:cs="Arial"/>
          <w:szCs w:val="24"/>
        </w:rPr>
      </w:pPr>
    </w:p>
    <w:p w14:paraId="77384D1F" w14:textId="77777777" w:rsidR="003061AB" w:rsidRPr="00B903FD" w:rsidRDefault="00DA0A88" w:rsidP="00915D6C">
      <w:pPr>
        <w:suppressAutoHyphens w:val="0"/>
        <w:autoSpaceDE w:val="0"/>
        <w:autoSpaceDN w:val="0"/>
        <w:adjustRightInd w:val="0"/>
        <w:spacing w:before="0" w:after="0" w:line="240" w:lineRule="auto"/>
        <w:rPr>
          <w:rFonts w:cs="Arial"/>
          <w:szCs w:val="24"/>
        </w:rPr>
      </w:pPr>
      <w:r w:rsidRPr="00B903FD">
        <w:rPr>
          <w:rFonts w:cs="Arial"/>
          <w:b/>
          <w:szCs w:val="24"/>
        </w:rPr>
        <w:t>6.9</w:t>
      </w:r>
      <w:r w:rsidR="006B0723" w:rsidRPr="00B903FD">
        <w:rPr>
          <w:rFonts w:cs="Arial"/>
          <w:b/>
          <w:szCs w:val="24"/>
        </w:rPr>
        <w:t>.6</w:t>
      </w:r>
      <w:r w:rsidR="00915D6C" w:rsidRPr="00B903FD">
        <w:rPr>
          <w:rFonts w:cs="Arial"/>
          <w:b/>
          <w:szCs w:val="24"/>
        </w:rPr>
        <w:t xml:space="preserve"> -</w:t>
      </w:r>
      <w:r w:rsidR="00B11F83" w:rsidRPr="00B903FD">
        <w:rPr>
          <w:rFonts w:cs="Arial"/>
          <w:b/>
          <w:szCs w:val="24"/>
        </w:rPr>
        <w:t xml:space="preserve"> </w:t>
      </w:r>
      <w:r w:rsidR="00644605" w:rsidRPr="00B903FD">
        <w:rPr>
          <w:rFonts w:cs="Arial"/>
          <w:szCs w:val="24"/>
        </w:rPr>
        <w:t>A CONTRATADA deve conduzir suas ações em conformidade com os requisitos</w:t>
      </w:r>
      <w:r w:rsidR="00B11F83" w:rsidRPr="00B903FD">
        <w:rPr>
          <w:rFonts w:cs="Arial"/>
          <w:szCs w:val="24"/>
        </w:rPr>
        <w:t xml:space="preserve"> </w:t>
      </w:r>
      <w:r w:rsidR="00644605" w:rsidRPr="00B903FD">
        <w:rPr>
          <w:rFonts w:cs="Arial"/>
          <w:szCs w:val="24"/>
        </w:rPr>
        <w:t>legais</w:t>
      </w:r>
      <w:r w:rsidR="00B11F83" w:rsidRPr="00B903FD">
        <w:rPr>
          <w:rFonts w:cs="Arial"/>
          <w:szCs w:val="24"/>
        </w:rPr>
        <w:t xml:space="preserve"> </w:t>
      </w:r>
      <w:r w:rsidR="00644605" w:rsidRPr="00B903FD">
        <w:rPr>
          <w:rFonts w:cs="Arial"/>
          <w:szCs w:val="24"/>
        </w:rPr>
        <w:t>e regulamentos aplicáveis, observando também a legislação ambiental para a</w:t>
      </w:r>
      <w:r w:rsidR="00E57B15" w:rsidRPr="00B903FD">
        <w:rPr>
          <w:rFonts w:cs="Arial"/>
          <w:szCs w:val="24"/>
        </w:rPr>
        <w:t xml:space="preserve"> </w:t>
      </w:r>
      <w:r w:rsidR="00644605" w:rsidRPr="00B903FD">
        <w:rPr>
          <w:rFonts w:cs="Arial"/>
          <w:szCs w:val="24"/>
        </w:rPr>
        <w:t>prevenção de</w:t>
      </w:r>
      <w:r w:rsidR="00E57B15" w:rsidRPr="00B903FD">
        <w:rPr>
          <w:rFonts w:cs="Arial"/>
          <w:szCs w:val="24"/>
        </w:rPr>
        <w:t xml:space="preserve"> </w:t>
      </w:r>
      <w:r w:rsidR="00644605" w:rsidRPr="00B903FD">
        <w:rPr>
          <w:rFonts w:cs="Arial"/>
          <w:szCs w:val="24"/>
        </w:rPr>
        <w:t>adversidades ao meio ambiente e à saúde dos trabalhadores e envolvidos na</w:t>
      </w:r>
      <w:r w:rsidR="003D4A5D" w:rsidRPr="00B903FD">
        <w:rPr>
          <w:rFonts w:cs="Arial"/>
          <w:szCs w:val="24"/>
        </w:rPr>
        <w:t xml:space="preserve"> prestação dos </w:t>
      </w:r>
      <w:r w:rsidR="00644605" w:rsidRPr="00B903FD">
        <w:rPr>
          <w:rFonts w:cs="Arial"/>
          <w:szCs w:val="24"/>
        </w:rPr>
        <w:t>serviços.</w:t>
      </w:r>
    </w:p>
    <w:p w14:paraId="45F3A176" w14:textId="77777777" w:rsidR="00314ADC" w:rsidRPr="00B903FD" w:rsidRDefault="00314ADC" w:rsidP="00915D6C">
      <w:pPr>
        <w:suppressAutoHyphens w:val="0"/>
        <w:autoSpaceDE w:val="0"/>
        <w:autoSpaceDN w:val="0"/>
        <w:adjustRightInd w:val="0"/>
        <w:spacing w:before="0" w:after="0" w:line="240" w:lineRule="auto"/>
        <w:rPr>
          <w:rFonts w:cs="Arial"/>
          <w:szCs w:val="24"/>
        </w:rPr>
      </w:pPr>
    </w:p>
    <w:p w14:paraId="2E8607CE" w14:textId="77777777" w:rsidR="00314ADC" w:rsidRPr="00B903FD" w:rsidRDefault="00DA0A88" w:rsidP="00915D6C">
      <w:pPr>
        <w:suppressAutoHyphens w:val="0"/>
        <w:autoSpaceDE w:val="0"/>
        <w:autoSpaceDN w:val="0"/>
        <w:adjustRightInd w:val="0"/>
        <w:spacing w:before="0" w:after="0" w:line="240" w:lineRule="auto"/>
        <w:rPr>
          <w:rFonts w:cs="Arial"/>
          <w:b/>
          <w:szCs w:val="24"/>
        </w:rPr>
      </w:pPr>
      <w:r w:rsidRPr="00B903FD">
        <w:rPr>
          <w:rFonts w:cs="Arial"/>
          <w:b/>
          <w:szCs w:val="24"/>
        </w:rPr>
        <w:t>6.9</w:t>
      </w:r>
      <w:r w:rsidR="006B0723" w:rsidRPr="00B903FD">
        <w:rPr>
          <w:rFonts w:cs="Arial"/>
          <w:b/>
          <w:szCs w:val="24"/>
        </w:rPr>
        <w:t>.7</w:t>
      </w:r>
      <w:r w:rsidR="00314ADC" w:rsidRPr="00B903FD">
        <w:rPr>
          <w:rFonts w:cs="Arial"/>
          <w:b/>
          <w:szCs w:val="24"/>
        </w:rPr>
        <w:t xml:space="preserve"> </w:t>
      </w:r>
      <w:r w:rsidR="00633CF3" w:rsidRPr="00B903FD">
        <w:rPr>
          <w:rFonts w:cs="Arial"/>
          <w:b/>
          <w:szCs w:val="24"/>
        </w:rPr>
        <w:t xml:space="preserve">– </w:t>
      </w:r>
      <w:r w:rsidR="00633CF3" w:rsidRPr="00B903FD">
        <w:rPr>
          <w:rFonts w:cs="Arial"/>
          <w:szCs w:val="24"/>
        </w:rPr>
        <w:t>A CONTRATADA deverá apresentar a CONTRATANTE o Plano de Gerenciamento de Resíduos de Construção Civil da obra, visando à classificação e separação ambientalmente adequada dos resíduos.</w:t>
      </w:r>
      <w:r w:rsidR="00633CF3" w:rsidRPr="00B903FD">
        <w:rPr>
          <w:rFonts w:cs="Arial"/>
          <w:b/>
          <w:szCs w:val="24"/>
        </w:rPr>
        <w:t xml:space="preserve"> </w:t>
      </w:r>
    </w:p>
    <w:p w14:paraId="66E63ECD" w14:textId="77777777" w:rsidR="0025520D" w:rsidRPr="00B903FD" w:rsidRDefault="0025520D" w:rsidP="00915D6C">
      <w:pPr>
        <w:suppressAutoHyphens w:val="0"/>
        <w:autoSpaceDE w:val="0"/>
        <w:autoSpaceDN w:val="0"/>
        <w:adjustRightInd w:val="0"/>
        <w:spacing w:before="0" w:after="0" w:line="240" w:lineRule="auto"/>
        <w:rPr>
          <w:rFonts w:cs="Arial"/>
          <w:b/>
          <w:szCs w:val="24"/>
        </w:rPr>
      </w:pPr>
    </w:p>
    <w:p w14:paraId="2A043DED" w14:textId="77777777" w:rsidR="008473CD" w:rsidRPr="00B903FD" w:rsidRDefault="00DA0A88" w:rsidP="00915D6C">
      <w:pPr>
        <w:suppressAutoHyphens w:val="0"/>
        <w:autoSpaceDE w:val="0"/>
        <w:autoSpaceDN w:val="0"/>
        <w:adjustRightInd w:val="0"/>
        <w:spacing w:before="0" w:after="0" w:line="240" w:lineRule="auto"/>
      </w:pPr>
      <w:r w:rsidRPr="00B903FD">
        <w:rPr>
          <w:rFonts w:cs="Arial"/>
          <w:b/>
          <w:szCs w:val="24"/>
        </w:rPr>
        <w:t>6.9</w:t>
      </w:r>
      <w:r w:rsidR="006B0723" w:rsidRPr="00B903FD">
        <w:rPr>
          <w:rFonts w:cs="Arial"/>
          <w:b/>
          <w:szCs w:val="24"/>
        </w:rPr>
        <w:t>.8</w:t>
      </w:r>
      <w:r w:rsidR="008473CD" w:rsidRPr="00B903FD">
        <w:rPr>
          <w:rFonts w:cs="Arial"/>
          <w:b/>
          <w:szCs w:val="24"/>
        </w:rPr>
        <w:t xml:space="preserve"> – </w:t>
      </w:r>
      <w:r w:rsidR="0025520D" w:rsidRPr="00B903FD">
        <w:t xml:space="preserve">Os resíduos devem ser separados </w:t>
      </w:r>
      <w:r w:rsidR="00DB40C4" w:rsidRPr="00B903FD">
        <w:t xml:space="preserve">na fonte </w:t>
      </w:r>
      <w:r w:rsidR="0025520D" w:rsidRPr="00B903FD">
        <w:t xml:space="preserve">de acordo com a sua classificação (A, B, C e D) e </w:t>
      </w:r>
      <w:r w:rsidR="00DB40C4" w:rsidRPr="00B903FD">
        <w:t>acondicionados</w:t>
      </w:r>
      <w:r w:rsidR="0025520D" w:rsidRPr="00B903FD">
        <w:t xml:space="preserve"> nas áreas específicas </w:t>
      </w:r>
      <w:r w:rsidR="008473CD" w:rsidRPr="00B903FD">
        <w:t xml:space="preserve">no </w:t>
      </w:r>
      <w:r w:rsidR="0025520D" w:rsidRPr="00B903FD">
        <w:t xml:space="preserve">canteiro de obras. A separação </w:t>
      </w:r>
      <w:r w:rsidR="00DB40C4" w:rsidRPr="00B903FD">
        <w:t xml:space="preserve">na fonte </w:t>
      </w:r>
      <w:r w:rsidR="0025520D" w:rsidRPr="00B903FD">
        <w:t xml:space="preserve">facilita a remoção e o encaminhamento à destinação diferenciada. </w:t>
      </w:r>
    </w:p>
    <w:p w14:paraId="7FC885CF" w14:textId="77777777" w:rsidR="00132ECF" w:rsidRPr="00B903FD" w:rsidRDefault="00132ECF" w:rsidP="00915D6C">
      <w:pPr>
        <w:suppressAutoHyphens w:val="0"/>
        <w:autoSpaceDE w:val="0"/>
        <w:autoSpaceDN w:val="0"/>
        <w:adjustRightInd w:val="0"/>
        <w:spacing w:before="0" w:after="0" w:line="240" w:lineRule="auto"/>
      </w:pPr>
    </w:p>
    <w:p w14:paraId="4AC258CD" w14:textId="77777777" w:rsidR="00915D6C" w:rsidRPr="00B903FD" w:rsidRDefault="00DA0A88" w:rsidP="00DB40C4">
      <w:pPr>
        <w:suppressAutoHyphens w:val="0"/>
        <w:autoSpaceDE w:val="0"/>
        <w:autoSpaceDN w:val="0"/>
        <w:adjustRightInd w:val="0"/>
        <w:spacing w:before="0" w:after="0" w:line="240" w:lineRule="auto"/>
        <w:rPr>
          <w:rFonts w:cs="Arial"/>
          <w:szCs w:val="24"/>
        </w:rPr>
      </w:pPr>
      <w:r w:rsidRPr="00B903FD">
        <w:rPr>
          <w:rFonts w:cs="Arial"/>
          <w:b/>
          <w:szCs w:val="24"/>
        </w:rPr>
        <w:lastRenderedPageBreak/>
        <w:t>6.9</w:t>
      </w:r>
      <w:r w:rsidR="006B0723" w:rsidRPr="00B903FD">
        <w:rPr>
          <w:rFonts w:cs="Arial"/>
          <w:b/>
          <w:szCs w:val="24"/>
        </w:rPr>
        <w:t>.9</w:t>
      </w:r>
      <w:r w:rsidR="00DB40C4" w:rsidRPr="00B903FD">
        <w:rPr>
          <w:rFonts w:cs="Arial"/>
          <w:b/>
          <w:szCs w:val="24"/>
        </w:rPr>
        <w:t xml:space="preserve"> – </w:t>
      </w:r>
      <w:r w:rsidR="00DB40C4" w:rsidRPr="00B903FD">
        <w:rPr>
          <w:rFonts w:cs="Arial"/>
          <w:szCs w:val="24"/>
        </w:rPr>
        <w:t>Os procedimentos para triagem e acondicionamento dos resíduos de construção civil gerados na implantação das obras de infraestrutura do empreendimento, terão 03 vertentes distintas: segregação e acondicionamento transitório na fonte geradora, acumulação final e remoção.</w:t>
      </w:r>
    </w:p>
    <w:p w14:paraId="1CD57B07" w14:textId="77777777" w:rsidR="00DB40C4" w:rsidRPr="00B903FD" w:rsidRDefault="00DB40C4" w:rsidP="00DB40C4">
      <w:pPr>
        <w:suppressAutoHyphens w:val="0"/>
        <w:autoSpaceDE w:val="0"/>
        <w:autoSpaceDN w:val="0"/>
        <w:adjustRightInd w:val="0"/>
        <w:spacing w:before="0" w:after="0" w:line="240" w:lineRule="auto"/>
        <w:rPr>
          <w:rFonts w:cs="Arial"/>
          <w:szCs w:val="24"/>
        </w:rPr>
      </w:pPr>
    </w:p>
    <w:p w14:paraId="44DD8B1E" w14:textId="77777777" w:rsidR="00D45440" w:rsidRPr="00B903FD" w:rsidRDefault="00E32083" w:rsidP="004C14A8">
      <w:pPr>
        <w:shd w:val="clear" w:color="auto" w:fill="A6A6A6" w:themeFill="background1" w:themeFillShade="A6"/>
        <w:spacing w:before="0" w:after="0" w:line="240" w:lineRule="auto"/>
        <w:rPr>
          <w:rFonts w:cs="Arial"/>
          <w:b/>
          <w:szCs w:val="24"/>
        </w:rPr>
      </w:pPr>
      <w:r w:rsidRPr="00B903FD">
        <w:rPr>
          <w:rFonts w:cs="Arial"/>
          <w:b/>
          <w:szCs w:val="24"/>
        </w:rPr>
        <w:t>7.0 – CRITÉRIOS DE MEDIÇÃO E PAGAMENTO</w:t>
      </w:r>
    </w:p>
    <w:p w14:paraId="022ED3FF" w14:textId="77777777" w:rsidR="00D45440" w:rsidRPr="00B903FD" w:rsidRDefault="00C93B32" w:rsidP="00771306">
      <w:pPr>
        <w:spacing w:line="240" w:lineRule="auto"/>
      </w:pPr>
      <w:r w:rsidRPr="00B903FD">
        <w:rPr>
          <w:b/>
          <w:bCs/>
        </w:rPr>
        <w:t>7</w:t>
      </w:r>
      <w:r w:rsidR="00D45440" w:rsidRPr="00B903FD">
        <w:rPr>
          <w:b/>
          <w:bCs/>
        </w:rPr>
        <w:t xml:space="preserve">.1 – </w:t>
      </w:r>
      <w:r w:rsidR="00D45440" w:rsidRPr="00B903FD">
        <w:t>Para efeito de medição, os serviços serão considerados concluídos para serem inseridos na medição, após a contratada protocolizar o pleito da medição e o Fiscal do contrato da Prefeitura Municipal de Fundão, checar e atestar os serviços pleiteados.</w:t>
      </w:r>
    </w:p>
    <w:p w14:paraId="598785CC" w14:textId="77777777" w:rsidR="00D45440" w:rsidRPr="00B903FD" w:rsidRDefault="00C93B32" w:rsidP="00771306">
      <w:pPr>
        <w:spacing w:line="240" w:lineRule="auto"/>
      </w:pPr>
      <w:r w:rsidRPr="00B903FD">
        <w:rPr>
          <w:b/>
          <w:bCs/>
        </w:rPr>
        <w:t>7</w:t>
      </w:r>
      <w:r w:rsidR="00D45440" w:rsidRPr="00B903FD">
        <w:rPr>
          <w:b/>
          <w:bCs/>
        </w:rPr>
        <w:t xml:space="preserve">.2 – </w:t>
      </w:r>
      <w:r w:rsidR="00D45440" w:rsidRPr="00B903FD">
        <w:t xml:space="preserve">Os serviços medidos serão feitos de forma mensal, compatível com o cronograma </w:t>
      </w:r>
      <w:r w:rsidR="00E57B15" w:rsidRPr="00B903FD">
        <w:t>físico-financeiro</w:t>
      </w:r>
      <w:r w:rsidR="00D45440" w:rsidRPr="00B903FD">
        <w:t>.</w:t>
      </w:r>
    </w:p>
    <w:p w14:paraId="3F24CABD" w14:textId="77777777" w:rsidR="00D45440" w:rsidRPr="00B903FD" w:rsidRDefault="00C93B32" w:rsidP="00771306">
      <w:pPr>
        <w:spacing w:line="240" w:lineRule="auto"/>
      </w:pPr>
      <w:r w:rsidRPr="00B903FD">
        <w:rPr>
          <w:b/>
          <w:bCs/>
        </w:rPr>
        <w:t>7</w:t>
      </w:r>
      <w:r w:rsidR="00D45440" w:rsidRPr="00B903FD">
        <w:rPr>
          <w:b/>
          <w:bCs/>
        </w:rPr>
        <w:t xml:space="preserve">.3 – </w:t>
      </w:r>
      <w:r w:rsidR="00D45440" w:rsidRPr="00B903FD">
        <w:t>O responsável técnico da empresa deverá acompanhar o fiscal ao checar as quantidades de serviços pleiteados na medição por parte da contratada e dirimir quaisquer dúvidas que, por ventura, surgirem entre as partes.</w:t>
      </w:r>
    </w:p>
    <w:p w14:paraId="01828729" w14:textId="77777777" w:rsidR="003061AB" w:rsidRPr="00B903FD" w:rsidRDefault="00C93B32" w:rsidP="00771306">
      <w:pPr>
        <w:suppressAutoHyphens w:val="0"/>
        <w:autoSpaceDE w:val="0"/>
        <w:autoSpaceDN w:val="0"/>
        <w:adjustRightInd w:val="0"/>
        <w:spacing w:before="0" w:after="0" w:line="240" w:lineRule="auto"/>
        <w:jc w:val="left"/>
      </w:pPr>
      <w:r w:rsidRPr="00B903FD">
        <w:rPr>
          <w:b/>
          <w:bCs/>
        </w:rPr>
        <w:t>7</w:t>
      </w:r>
      <w:r w:rsidR="00D45440" w:rsidRPr="00B903FD">
        <w:rPr>
          <w:b/>
          <w:bCs/>
        </w:rPr>
        <w:t xml:space="preserve">.4 – </w:t>
      </w:r>
      <w:r w:rsidR="00D45440" w:rsidRPr="00B903FD">
        <w:t>No processo de medição deverá conter</w:t>
      </w:r>
      <w:r w:rsidR="003061AB" w:rsidRPr="00B903FD">
        <w:t>:</w:t>
      </w:r>
    </w:p>
    <w:p w14:paraId="0787E2D9" w14:textId="77777777" w:rsidR="00A23BD2" w:rsidRPr="00B903FD" w:rsidRDefault="00A23BD2" w:rsidP="00771306">
      <w:pPr>
        <w:suppressAutoHyphens w:val="0"/>
        <w:autoSpaceDE w:val="0"/>
        <w:autoSpaceDN w:val="0"/>
        <w:adjustRightInd w:val="0"/>
        <w:spacing w:before="0" w:after="0" w:line="240" w:lineRule="auto"/>
        <w:jc w:val="left"/>
      </w:pPr>
    </w:p>
    <w:p w14:paraId="03166618" w14:textId="77777777" w:rsidR="006251EB" w:rsidRPr="00B903FD" w:rsidRDefault="006251EB" w:rsidP="006251EB">
      <w:pPr>
        <w:pStyle w:val="PargrafodaLista"/>
        <w:numPr>
          <w:ilvl w:val="0"/>
          <w:numId w:val="24"/>
        </w:numPr>
        <w:suppressAutoHyphens w:val="0"/>
        <w:autoSpaceDE w:val="0"/>
        <w:autoSpaceDN w:val="0"/>
        <w:adjustRightInd w:val="0"/>
        <w:spacing w:before="0" w:after="0" w:line="240" w:lineRule="auto"/>
      </w:pPr>
      <w:r w:rsidRPr="00B903FD">
        <w:rPr>
          <w:rFonts w:cs="Arial"/>
        </w:rPr>
        <w:t>Requerimento formal de medição devidamente assinado, contendo informações como número da medição, período da medição e número do contrato. Requerimento feito em papel timbrado da empresa, devidamente datado e assinado pelo seu representante legal;</w:t>
      </w:r>
    </w:p>
    <w:p w14:paraId="0D575BBC" w14:textId="77777777" w:rsidR="006251EB" w:rsidRPr="00B903FD" w:rsidRDefault="006251EB" w:rsidP="006251EB">
      <w:pPr>
        <w:pStyle w:val="PargrafodaLista"/>
        <w:suppressAutoHyphens w:val="0"/>
        <w:autoSpaceDE w:val="0"/>
        <w:autoSpaceDN w:val="0"/>
        <w:adjustRightInd w:val="0"/>
        <w:spacing w:before="0" w:after="0" w:line="240" w:lineRule="auto"/>
        <w:ind w:left="405"/>
      </w:pPr>
    </w:p>
    <w:p w14:paraId="6B66EF2F" w14:textId="77777777" w:rsidR="006251EB" w:rsidRPr="00B903FD" w:rsidRDefault="003061AB" w:rsidP="006251EB">
      <w:pPr>
        <w:pStyle w:val="PargrafodaLista"/>
        <w:numPr>
          <w:ilvl w:val="0"/>
          <w:numId w:val="24"/>
        </w:numPr>
        <w:suppressAutoHyphens w:val="0"/>
        <w:autoSpaceDE w:val="0"/>
        <w:autoSpaceDN w:val="0"/>
        <w:adjustRightInd w:val="0"/>
        <w:spacing w:before="0" w:after="0" w:line="240" w:lineRule="auto"/>
      </w:pPr>
      <w:r w:rsidRPr="00B903FD">
        <w:t>A</w:t>
      </w:r>
      <w:r w:rsidR="00D45440" w:rsidRPr="00B903FD">
        <w:t xml:space="preserve"> planilha de medição (contendo a quantificação de todos os serviços executados, pe</w:t>
      </w:r>
      <w:r w:rsidRPr="00B903FD">
        <w:t>ríodo, data e valor da medição)</w:t>
      </w:r>
      <w:r w:rsidR="006251EB" w:rsidRPr="00B903FD">
        <w:rPr>
          <w:rFonts w:cs="Arial"/>
        </w:rPr>
        <w:t>, devidamente assinada pelo responsável técnico</w:t>
      </w:r>
      <w:r w:rsidRPr="00B903FD">
        <w:t>;</w:t>
      </w:r>
    </w:p>
    <w:p w14:paraId="66F2D9E2" w14:textId="77777777" w:rsidR="006251EB" w:rsidRPr="00B903FD" w:rsidRDefault="006251EB" w:rsidP="006251EB">
      <w:pPr>
        <w:pStyle w:val="PargrafodaLista"/>
      </w:pPr>
    </w:p>
    <w:p w14:paraId="0D9D9722" w14:textId="77777777" w:rsidR="006251EB" w:rsidRPr="00B903FD" w:rsidRDefault="003061AB" w:rsidP="006251EB">
      <w:pPr>
        <w:pStyle w:val="PargrafodaLista"/>
        <w:numPr>
          <w:ilvl w:val="0"/>
          <w:numId w:val="24"/>
        </w:numPr>
        <w:suppressAutoHyphens w:val="0"/>
        <w:autoSpaceDE w:val="0"/>
        <w:autoSpaceDN w:val="0"/>
        <w:adjustRightInd w:val="0"/>
        <w:spacing w:before="0" w:after="0" w:line="240" w:lineRule="auto"/>
      </w:pPr>
      <w:r w:rsidRPr="00B903FD">
        <w:t>M</w:t>
      </w:r>
      <w:r w:rsidR="00D45440" w:rsidRPr="00B903FD">
        <w:t xml:space="preserve">emória de cálculo (descrevendo em </w:t>
      </w:r>
      <w:r w:rsidRPr="00B903FD">
        <w:t>detalhes os cálculos efetuados)</w:t>
      </w:r>
      <w:r w:rsidR="006251EB" w:rsidRPr="00B903FD">
        <w:t>,</w:t>
      </w:r>
      <w:r w:rsidR="006251EB" w:rsidRPr="00B903FD">
        <w:rPr>
          <w:rFonts w:cs="Arial"/>
        </w:rPr>
        <w:t xml:space="preserve"> devidamente assinada pelo responsável técnico;</w:t>
      </w:r>
    </w:p>
    <w:p w14:paraId="71BBB9A2" w14:textId="77777777" w:rsidR="003061AB" w:rsidRPr="00B903FD" w:rsidRDefault="003061AB" w:rsidP="00771306">
      <w:pPr>
        <w:suppressAutoHyphens w:val="0"/>
        <w:autoSpaceDE w:val="0"/>
        <w:autoSpaceDN w:val="0"/>
        <w:adjustRightInd w:val="0"/>
        <w:spacing w:before="0" w:after="0" w:line="240" w:lineRule="auto"/>
        <w:jc w:val="left"/>
      </w:pPr>
    </w:p>
    <w:p w14:paraId="49CD643A" w14:textId="77777777" w:rsidR="006251EB" w:rsidRPr="00B903FD" w:rsidRDefault="003061AB" w:rsidP="006251EB">
      <w:pPr>
        <w:pStyle w:val="PargrafodaLista"/>
        <w:numPr>
          <w:ilvl w:val="0"/>
          <w:numId w:val="24"/>
        </w:numPr>
        <w:suppressAutoHyphens w:val="0"/>
        <w:autoSpaceDE w:val="0"/>
        <w:autoSpaceDN w:val="0"/>
        <w:adjustRightInd w:val="0"/>
        <w:spacing w:before="0" w:after="0" w:line="240" w:lineRule="auto"/>
        <w:jc w:val="left"/>
      </w:pPr>
      <w:r w:rsidRPr="00B903FD">
        <w:t>C</w:t>
      </w:r>
      <w:r w:rsidR="00D45440" w:rsidRPr="00B903FD">
        <w:t>ronogra</w:t>
      </w:r>
      <w:r w:rsidRPr="00B903FD">
        <w:t>ma físico-financeiro atualizado;</w:t>
      </w:r>
    </w:p>
    <w:p w14:paraId="678ADFF5" w14:textId="77777777" w:rsidR="006251EB" w:rsidRPr="00B903FD" w:rsidRDefault="006251EB" w:rsidP="006251EB">
      <w:pPr>
        <w:pStyle w:val="PargrafodaLista"/>
        <w:suppressAutoHyphens w:val="0"/>
        <w:autoSpaceDE w:val="0"/>
        <w:autoSpaceDN w:val="0"/>
        <w:adjustRightInd w:val="0"/>
        <w:spacing w:before="0" w:after="0" w:line="240" w:lineRule="auto"/>
        <w:ind w:left="405"/>
        <w:jc w:val="left"/>
      </w:pPr>
    </w:p>
    <w:p w14:paraId="55BEA081" w14:textId="77777777" w:rsidR="006251EB" w:rsidRPr="00B903FD" w:rsidRDefault="006251EB" w:rsidP="006251EB">
      <w:pPr>
        <w:pStyle w:val="PargrafodaLista"/>
        <w:numPr>
          <w:ilvl w:val="0"/>
          <w:numId w:val="24"/>
        </w:numPr>
        <w:suppressAutoHyphens w:val="0"/>
        <w:autoSpaceDE w:val="0"/>
        <w:autoSpaceDN w:val="0"/>
        <w:adjustRightInd w:val="0"/>
        <w:spacing w:before="0" w:after="0" w:line="240" w:lineRule="auto"/>
        <w:jc w:val="left"/>
      </w:pPr>
      <w:r w:rsidRPr="00B903FD">
        <w:rPr>
          <w:rFonts w:cs="Arial"/>
        </w:rPr>
        <w:t>Relatório fotográfico colorido dos itens medidos (</w:t>
      </w:r>
      <w:r w:rsidRPr="00B903FD">
        <w:rPr>
          <w:rFonts w:cs="Arial"/>
          <w:b/>
        </w:rPr>
        <w:t>no mínimo 1 foto por item medido</w:t>
      </w:r>
      <w:r w:rsidRPr="00B903FD">
        <w:rPr>
          <w:rFonts w:cs="Arial"/>
        </w:rPr>
        <w:t>) devidamente assinado pelo responsável técnico, devendo ainda conter a identificação do local de prestação do serviço;</w:t>
      </w:r>
    </w:p>
    <w:p w14:paraId="0D20614A" w14:textId="77777777" w:rsidR="006251EB" w:rsidRPr="00B903FD" w:rsidRDefault="006251EB" w:rsidP="006251EB">
      <w:pPr>
        <w:suppressAutoHyphens w:val="0"/>
        <w:autoSpaceDE w:val="0"/>
        <w:autoSpaceDN w:val="0"/>
        <w:adjustRightInd w:val="0"/>
        <w:spacing w:before="0" w:after="0" w:line="240" w:lineRule="auto"/>
        <w:jc w:val="left"/>
      </w:pPr>
    </w:p>
    <w:p w14:paraId="2E4100FE" w14:textId="77777777" w:rsidR="006251EB" w:rsidRPr="00B903FD" w:rsidRDefault="006251EB" w:rsidP="006251EB">
      <w:pPr>
        <w:pStyle w:val="PargrafodaLista"/>
        <w:numPr>
          <w:ilvl w:val="0"/>
          <w:numId w:val="24"/>
        </w:numPr>
        <w:suppressAutoHyphens w:val="0"/>
        <w:autoSpaceDE w:val="0"/>
        <w:autoSpaceDN w:val="0"/>
        <w:adjustRightInd w:val="0"/>
        <w:spacing w:before="0" w:after="0" w:line="240" w:lineRule="auto"/>
        <w:jc w:val="left"/>
      </w:pPr>
      <w:r w:rsidRPr="00B903FD">
        <w:rPr>
          <w:rFonts w:cs="Arial"/>
        </w:rPr>
        <w:t>Diário de obra relatando os serviços executados e identificação das localidades de prestação dos serviços devidamente assinado pelo responsável técnico;</w:t>
      </w:r>
    </w:p>
    <w:p w14:paraId="0ECFD117" w14:textId="77777777" w:rsidR="00D45440" w:rsidRPr="00B903FD" w:rsidRDefault="00C93B32" w:rsidP="00771306">
      <w:pPr>
        <w:spacing w:line="240" w:lineRule="auto"/>
      </w:pPr>
      <w:r w:rsidRPr="00B903FD">
        <w:rPr>
          <w:b/>
        </w:rPr>
        <w:t>7</w:t>
      </w:r>
      <w:r w:rsidR="00D45440" w:rsidRPr="00B903FD">
        <w:rPr>
          <w:b/>
        </w:rPr>
        <w:t>.5</w:t>
      </w:r>
      <w:r w:rsidR="00D45440" w:rsidRPr="00B903FD">
        <w:t xml:space="preserve"> A CONTRATADA deverá apresentar mensalmente, para a liquidação da despesa, as documentações que comprove cumprimento da legislação em vigor quanto às obrigações assumidas na contratação, como encargos sociais, trabalhistas, previdenciários, securitários, tributários e comerciais:</w:t>
      </w:r>
    </w:p>
    <w:p w14:paraId="55951767" w14:textId="77777777" w:rsidR="00D45440" w:rsidRPr="00B903FD" w:rsidRDefault="00D45440" w:rsidP="00771306">
      <w:pPr>
        <w:spacing w:line="240" w:lineRule="auto"/>
      </w:pPr>
      <w:r w:rsidRPr="00B903FD">
        <w:rPr>
          <w:b/>
        </w:rPr>
        <w:t>a)</w:t>
      </w:r>
      <w:r w:rsidR="006B0723" w:rsidRPr="00B903FD">
        <w:t xml:space="preserve"> </w:t>
      </w:r>
      <w:r w:rsidR="006251EB" w:rsidRPr="00B903FD">
        <w:rPr>
          <w:rFonts w:cs="Arial"/>
        </w:rPr>
        <w:t>CND municipal (tanto da sede da empresa quanto a do município de Fundão), CND estadual, CND federal, CND trabalhista e Certificado de Regularidade do FGTS</w:t>
      </w:r>
    </w:p>
    <w:p w14:paraId="53AF9F29" w14:textId="77777777" w:rsidR="006251EB" w:rsidRPr="00B903FD" w:rsidRDefault="00D45440" w:rsidP="006251EB">
      <w:pPr>
        <w:spacing w:before="0" w:after="0" w:line="240" w:lineRule="auto"/>
        <w:rPr>
          <w:rFonts w:cs="Arial"/>
        </w:rPr>
      </w:pPr>
      <w:r w:rsidRPr="00B903FD">
        <w:rPr>
          <w:b/>
        </w:rPr>
        <w:lastRenderedPageBreak/>
        <w:t>c)</w:t>
      </w:r>
      <w:r w:rsidRPr="00B903FD">
        <w:t xml:space="preserve"> </w:t>
      </w:r>
      <w:r w:rsidR="006251EB" w:rsidRPr="00B903FD">
        <w:rPr>
          <w:rFonts w:cs="Arial"/>
        </w:rPr>
        <w:t>Guias de recolhimento: GPS/INSS, FGTS, PIS e COFINS, CSLL e IR com competência referente ao mês/meses das OBRAS e/ou dos SERVIÇOS DE ENGENHARIA medidos;</w:t>
      </w:r>
    </w:p>
    <w:p w14:paraId="1379D272" w14:textId="77777777" w:rsidR="006251EB" w:rsidRPr="00B903FD" w:rsidRDefault="006251EB" w:rsidP="006251EB">
      <w:pPr>
        <w:spacing w:before="0" w:after="0" w:line="240" w:lineRule="auto"/>
        <w:rPr>
          <w:rFonts w:cs="Arial"/>
        </w:rPr>
      </w:pPr>
    </w:p>
    <w:p w14:paraId="438B1E21" w14:textId="77777777" w:rsidR="006251EB" w:rsidRPr="00B903FD" w:rsidRDefault="006251EB" w:rsidP="006251EB">
      <w:pPr>
        <w:spacing w:before="0" w:after="0" w:line="240" w:lineRule="auto"/>
        <w:rPr>
          <w:rFonts w:cs="Arial"/>
        </w:rPr>
      </w:pPr>
      <w:r w:rsidRPr="00B903FD">
        <w:rPr>
          <w:b/>
        </w:rPr>
        <w:t>d)</w:t>
      </w:r>
      <w:r w:rsidRPr="00B903FD">
        <w:rPr>
          <w:rFonts w:cs="Arial"/>
        </w:rPr>
        <w:t xml:space="preserve"> GFIP completa da Obra;</w:t>
      </w:r>
    </w:p>
    <w:p w14:paraId="4B0FB31A" w14:textId="77777777" w:rsidR="009C4CD8" w:rsidRPr="00B903FD" w:rsidRDefault="009C4CD8" w:rsidP="006251EB">
      <w:pPr>
        <w:spacing w:before="0" w:after="0" w:line="240" w:lineRule="auto"/>
        <w:rPr>
          <w:rFonts w:cs="Arial"/>
        </w:rPr>
      </w:pPr>
    </w:p>
    <w:p w14:paraId="3456C17D" w14:textId="77777777" w:rsidR="009C4CD8" w:rsidRPr="00B903FD" w:rsidRDefault="009C4CD8" w:rsidP="006251EB">
      <w:pPr>
        <w:spacing w:before="0" w:after="0" w:line="240" w:lineRule="auto"/>
        <w:rPr>
          <w:rFonts w:cs="Arial"/>
        </w:rPr>
      </w:pPr>
      <w:r w:rsidRPr="00B903FD">
        <w:rPr>
          <w:rFonts w:cs="Arial"/>
          <w:b/>
        </w:rPr>
        <w:t>e)</w:t>
      </w:r>
      <w:r w:rsidRPr="00B903FD">
        <w:rPr>
          <w:rFonts w:cs="Arial"/>
        </w:rPr>
        <w:t xml:space="preserve"> Matrícula CNO;</w:t>
      </w:r>
    </w:p>
    <w:p w14:paraId="7F49B877" w14:textId="77777777" w:rsidR="00D45440" w:rsidRPr="00B903FD" w:rsidRDefault="009C4CD8" w:rsidP="00771306">
      <w:pPr>
        <w:spacing w:line="240" w:lineRule="auto"/>
      </w:pPr>
      <w:r w:rsidRPr="00B903FD">
        <w:rPr>
          <w:b/>
        </w:rPr>
        <w:t>f</w:t>
      </w:r>
      <w:r w:rsidR="00D45440" w:rsidRPr="00B903FD">
        <w:rPr>
          <w:b/>
        </w:rPr>
        <w:t>)</w:t>
      </w:r>
      <w:r w:rsidR="00D45440" w:rsidRPr="00B903FD">
        <w:t xml:space="preserve"> Folhas de pagamentos analíticas com competência referente ao mês/meses da OBRA e/ou dos SERVIÇOS DE ENGENHARIA medidos, uma com relação dos efetivos e outra</w:t>
      </w:r>
      <w:r w:rsidR="00094987" w:rsidRPr="00B903FD">
        <w:t xml:space="preserve"> </w:t>
      </w:r>
      <w:r w:rsidR="00D45440" w:rsidRPr="00B903FD">
        <w:t>com dos substitutos;</w:t>
      </w:r>
    </w:p>
    <w:p w14:paraId="4A36A830" w14:textId="77777777" w:rsidR="00D45440" w:rsidRPr="00B903FD" w:rsidRDefault="009C4CD8" w:rsidP="00771306">
      <w:pPr>
        <w:spacing w:line="240" w:lineRule="auto"/>
      </w:pPr>
      <w:r w:rsidRPr="00B903FD">
        <w:rPr>
          <w:b/>
        </w:rPr>
        <w:t>g</w:t>
      </w:r>
      <w:r w:rsidR="00D45440" w:rsidRPr="00B903FD">
        <w:rPr>
          <w:b/>
        </w:rPr>
        <w:t>)</w:t>
      </w:r>
      <w:r w:rsidR="00D45440" w:rsidRPr="00B903FD">
        <w:t xml:space="preserve"> Relação dos trabalhadores efetivos da obra em questão;</w:t>
      </w:r>
    </w:p>
    <w:p w14:paraId="2DDF1620" w14:textId="77777777" w:rsidR="00D45440" w:rsidRPr="00B903FD" w:rsidRDefault="00C93B32" w:rsidP="00771306">
      <w:pPr>
        <w:spacing w:line="240" w:lineRule="auto"/>
      </w:pPr>
      <w:r w:rsidRPr="00B903FD">
        <w:rPr>
          <w:b/>
          <w:bCs/>
        </w:rPr>
        <w:t>7</w:t>
      </w:r>
      <w:r w:rsidR="00D45440" w:rsidRPr="00B903FD">
        <w:rPr>
          <w:b/>
          <w:bCs/>
        </w:rPr>
        <w:t xml:space="preserve">.6 – </w:t>
      </w:r>
      <w:r w:rsidR="00D45440" w:rsidRPr="00B903FD">
        <w:t>O fiscal responsável deve fazer a medição “in loco” dos serviços finalizados e entregues.</w:t>
      </w:r>
    </w:p>
    <w:p w14:paraId="6260978C" w14:textId="77777777" w:rsidR="00D45440" w:rsidRPr="00B903FD" w:rsidRDefault="00C93B32" w:rsidP="00771306">
      <w:pPr>
        <w:spacing w:line="240" w:lineRule="auto"/>
      </w:pPr>
      <w:r w:rsidRPr="00B903FD">
        <w:rPr>
          <w:b/>
          <w:bCs/>
        </w:rPr>
        <w:t>7</w:t>
      </w:r>
      <w:r w:rsidR="00D45440" w:rsidRPr="00B903FD">
        <w:rPr>
          <w:b/>
          <w:bCs/>
        </w:rPr>
        <w:t xml:space="preserve">.7 – </w:t>
      </w:r>
      <w:r w:rsidR="00D45440" w:rsidRPr="00B903FD">
        <w:t>A aprovação da medição prévia apresentada pela Contratada não a exime de qualquer das responsabilidades contratuais, nem implica aceitação definitiva dos serviços executados.</w:t>
      </w:r>
    </w:p>
    <w:p w14:paraId="2EA2D277" w14:textId="77777777" w:rsidR="00D45440" w:rsidRPr="00B903FD" w:rsidRDefault="00C93B32" w:rsidP="00771306">
      <w:pPr>
        <w:spacing w:line="240" w:lineRule="auto"/>
      </w:pPr>
      <w:r w:rsidRPr="00B903FD">
        <w:rPr>
          <w:b/>
          <w:bCs/>
        </w:rPr>
        <w:t>7</w:t>
      </w:r>
      <w:r w:rsidR="00D45440" w:rsidRPr="00B903FD">
        <w:rPr>
          <w:b/>
          <w:bCs/>
        </w:rPr>
        <w:t xml:space="preserve">.8 – </w:t>
      </w:r>
      <w:r w:rsidR="00D45440" w:rsidRPr="00B903FD">
        <w:t xml:space="preserve">Será permitida apenas 01 (uma) medição por mês. </w:t>
      </w:r>
    </w:p>
    <w:p w14:paraId="3770FBB1" w14:textId="77777777" w:rsidR="007B11DE" w:rsidRPr="00B903FD" w:rsidRDefault="007B11DE" w:rsidP="00771306">
      <w:pPr>
        <w:spacing w:line="240" w:lineRule="auto"/>
      </w:pPr>
      <w:r w:rsidRPr="00B903FD">
        <w:rPr>
          <w:b/>
          <w:bCs/>
        </w:rPr>
        <w:t xml:space="preserve">7.9 – </w:t>
      </w:r>
      <w:r w:rsidRPr="00B903FD">
        <w:t xml:space="preserve">A equipe de fiscalização terá para análise e apuração da medição o prazo de 30 (trinta) dias, contados do recebimento do processo administrativo. </w:t>
      </w:r>
    </w:p>
    <w:p w14:paraId="047494B0" w14:textId="77777777" w:rsidR="007B11DE" w:rsidRPr="00B903FD" w:rsidRDefault="007B11DE" w:rsidP="007B11DE">
      <w:pPr>
        <w:spacing w:line="240" w:lineRule="auto"/>
        <w:rPr>
          <w:b/>
          <w:bCs/>
        </w:rPr>
      </w:pPr>
      <w:r w:rsidRPr="00B903FD">
        <w:rPr>
          <w:b/>
          <w:bCs/>
        </w:rPr>
        <w:t xml:space="preserve">7.10 – </w:t>
      </w:r>
      <w:r w:rsidRPr="00B903FD">
        <w:t xml:space="preserve">O prazo para análise e apuração estabelecido anteriormente será prorrogado pelos dias em que a CONTRATADA causar atrasos em esclarecimentos solicitados pelo fiscal, causar atrasos no fornecimento de documentações solicitadas, </w:t>
      </w:r>
      <w:r w:rsidR="00E1315F" w:rsidRPr="00B903FD">
        <w:t>bem como quaisquer outros atrasos que impeçam o correto andamento da análise da fiscalização</w:t>
      </w:r>
      <w:r w:rsidRPr="00B903FD">
        <w:t>, sem imputar ônus ou correção à CONTRATANTE.</w:t>
      </w:r>
    </w:p>
    <w:p w14:paraId="0778E02F" w14:textId="77777777" w:rsidR="00D45440" w:rsidRPr="00B903FD" w:rsidRDefault="00B74EE4" w:rsidP="00771306">
      <w:pPr>
        <w:spacing w:line="240" w:lineRule="auto"/>
      </w:pPr>
      <w:r w:rsidRPr="00B903FD">
        <w:rPr>
          <w:b/>
          <w:bCs/>
        </w:rPr>
        <w:t>7</w:t>
      </w:r>
      <w:r w:rsidR="00E1315F" w:rsidRPr="00B903FD">
        <w:rPr>
          <w:b/>
          <w:bCs/>
        </w:rPr>
        <w:t>.11</w:t>
      </w:r>
      <w:r w:rsidR="00D45440" w:rsidRPr="00B903FD">
        <w:rPr>
          <w:b/>
          <w:bCs/>
        </w:rPr>
        <w:t xml:space="preserve"> – </w:t>
      </w:r>
      <w:r w:rsidR="00D45440" w:rsidRPr="00B903FD">
        <w:t xml:space="preserve">O pagamento será efetuado pela Contratante no prazo máximo de 30 (trinta) dias, contados do recebimento da Nota Fiscal/Fatura. </w:t>
      </w:r>
    </w:p>
    <w:p w14:paraId="433D200C" w14:textId="77777777" w:rsidR="007B11DE" w:rsidRPr="00B903FD" w:rsidRDefault="00E1315F" w:rsidP="007B11DE">
      <w:pPr>
        <w:spacing w:line="240" w:lineRule="auto"/>
      </w:pPr>
      <w:r w:rsidRPr="00B903FD">
        <w:rPr>
          <w:b/>
          <w:bCs/>
        </w:rPr>
        <w:t>7.12</w:t>
      </w:r>
      <w:r w:rsidR="007B11DE" w:rsidRPr="00B903FD">
        <w:rPr>
          <w:b/>
          <w:bCs/>
        </w:rPr>
        <w:t xml:space="preserve"> – </w:t>
      </w:r>
      <w:r w:rsidR="007B11DE" w:rsidRPr="00B903FD">
        <w:t>O prazo para pagamento estabelecido anteriormente será prorrogado pelos dias em que a CONTRATADA contribuir para atrasos nos pagamentos, sem imputar ônus ou correção à CONTRATANTE.</w:t>
      </w:r>
    </w:p>
    <w:p w14:paraId="1B035650" w14:textId="77777777" w:rsidR="00543E70" w:rsidRPr="00B903FD" w:rsidRDefault="00E1315F" w:rsidP="00771306">
      <w:pPr>
        <w:spacing w:line="240" w:lineRule="auto"/>
        <w:rPr>
          <w:b/>
          <w:bCs/>
        </w:rPr>
      </w:pPr>
      <w:r w:rsidRPr="00B903FD">
        <w:rPr>
          <w:b/>
          <w:bCs/>
        </w:rPr>
        <w:t>7.13</w:t>
      </w:r>
      <w:r w:rsidR="00543E70" w:rsidRPr="00B903FD">
        <w:rPr>
          <w:b/>
          <w:bCs/>
        </w:rPr>
        <w:t xml:space="preserve"> </w:t>
      </w:r>
      <w:r w:rsidR="002C4E5B" w:rsidRPr="00B903FD">
        <w:rPr>
          <w:b/>
          <w:bCs/>
        </w:rPr>
        <w:t>–</w:t>
      </w:r>
      <w:r w:rsidR="00543E70" w:rsidRPr="00B903FD">
        <w:rPr>
          <w:b/>
          <w:bCs/>
        </w:rPr>
        <w:t xml:space="preserve"> </w:t>
      </w:r>
      <w:r w:rsidR="002C4E5B" w:rsidRPr="00B903FD">
        <w:rPr>
          <w:bCs/>
        </w:rPr>
        <w:t>O pagamento da última medição poderá, a critério da equipe de fiscalização, ser condicionada ao Termo de Entrega Definitivo.</w:t>
      </w:r>
    </w:p>
    <w:p w14:paraId="6A12E864" w14:textId="77777777" w:rsidR="005560E7" w:rsidRPr="00B903FD" w:rsidRDefault="00E1315F" w:rsidP="00AD73E9">
      <w:pPr>
        <w:spacing w:line="240" w:lineRule="auto"/>
        <w:rPr>
          <w:rFonts w:cs="Arial"/>
        </w:rPr>
      </w:pPr>
      <w:r w:rsidRPr="00B903FD">
        <w:rPr>
          <w:b/>
          <w:bCs/>
          <w:szCs w:val="24"/>
        </w:rPr>
        <w:t>7.14</w:t>
      </w:r>
      <w:r w:rsidR="006B0723" w:rsidRPr="00B903FD">
        <w:rPr>
          <w:b/>
          <w:bCs/>
          <w:szCs w:val="24"/>
        </w:rPr>
        <w:t xml:space="preserve"> – </w:t>
      </w:r>
      <w:r w:rsidR="006B0723" w:rsidRPr="00B903FD">
        <w:rPr>
          <w:szCs w:val="24"/>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w:t>
      </w:r>
      <w:r w:rsidR="00132ECF" w:rsidRPr="00B903FD">
        <w:rPr>
          <w:szCs w:val="24"/>
        </w:rPr>
        <w:t>no art. 68 da Lei nº 14.133/21.</w:t>
      </w:r>
    </w:p>
    <w:p w14:paraId="726A4068" w14:textId="77777777" w:rsidR="005560E7" w:rsidRPr="00B903FD" w:rsidRDefault="005560E7" w:rsidP="005560E7">
      <w:pPr>
        <w:spacing w:before="0" w:after="0" w:line="240" w:lineRule="auto"/>
        <w:rPr>
          <w:rFonts w:cs="Arial"/>
        </w:rPr>
      </w:pPr>
      <w:r w:rsidRPr="00B903FD">
        <w:rPr>
          <w:rFonts w:cs="Arial"/>
        </w:rPr>
        <w:t>OBS.: A Nota fiscal só poderá ser emitida após aprovação e ordem do fiscal/gestor do contrato.</w:t>
      </w:r>
    </w:p>
    <w:p w14:paraId="7135CE30" w14:textId="77777777" w:rsidR="00E1315F" w:rsidRPr="00B903FD" w:rsidRDefault="00E1315F" w:rsidP="005560E7">
      <w:pPr>
        <w:spacing w:before="0" w:after="0" w:line="240" w:lineRule="auto"/>
        <w:rPr>
          <w:rFonts w:cs="Arial"/>
        </w:rPr>
      </w:pPr>
    </w:p>
    <w:p w14:paraId="383403BF" w14:textId="77777777" w:rsidR="005560E7" w:rsidRPr="00B903FD" w:rsidRDefault="005560E7" w:rsidP="005560E7">
      <w:pPr>
        <w:spacing w:before="0" w:after="0" w:line="240" w:lineRule="auto"/>
        <w:rPr>
          <w:rFonts w:cs="Arial"/>
        </w:rPr>
      </w:pPr>
    </w:p>
    <w:p w14:paraId="3E80770D" w14:textId="77777777" w:rsidR="00D45440" w:rsidRPr="00B903FD" w:rsidRDefault="00E32083" w:rsidP="004C14A8">
      <w:pPr>
        <w:shd w:val="clear" w:color="auto" w:fill="A6A6A6" w:themeFill="background1" w:themeFillShade="A6"/>
        <w:spacing w:before="0" w:after="0" w:line="240" w:lineRule="auto"/>
        <w:rPr>
          <w:b/>
          <w:bCs/>
          <w:szCs w:val="24"/>
        </w:rPr>
      </w:pPr>
      <w:r w:rsidRPr="00B903FD">
        <w:rPr>
          <w:rFonts w:cs="Arial"/>
          <w:b/>
          <w:szCs w:val="24"/>
        </w:rPr>
        <w:lastRenderedPageBreak/>
        <w:t>8.0 – FORMA E CRITÉRIO DE SELEÇÃO DO FORNECEDOR</w:t>
      </w:r>
    </w:p>
    <w:p w14:paraId="6163FE32" w14:textId="77777777" w:rsidR="00D45440" w:rsidRPr="00B903FD" w:rsidRDefault="00F12A87" w:rsidP="006B0723">
      <w:pPr>
        <w:spacing w:line="240" w:lineRule="auto"/>
        <w:rPr>
          <w:b/>
          <w:bCs/>
          <w:szCs w:val="24"/>
        </w:rPr>
      </w:pPr>
      <w:r w:rsidRPr="00B903FD">
        <w:rPr>
          <w:b/>
          <w:bCs/>
          <w:szCs w:val="24"/>
        </w:rPr>
        <w:t>8</w:t>
      </w:r>
      <w:r w:rsidR="00D45440" w:rsidRPr="00B903FD">
        <w:rPr>
          <w:b/>
          <w:bCs/>
          <w:szCs w:val="24"/>
        </w:rPr>
        <w:t xml:space="preserve">.1 – </w:t>
      </w:r>
      <w:r w:rsidRPr="00B903FD">
        <w:rPr>
          <w:b/>
          <w:bCs/>
          <w:szCs w:val="24"/>
        </w:rPr>
        <w:t>Modalidade</w:t>
      </w:r>
    </w:p>
    <w:p w14:paraId="541BA126" w14:textId="77777777" w:rsidR="00FB0425" w:rsidRPr="00B903FD" w:rsidRDefault="00FB0425" w:rsidP="006B0723">
      <w:pPr>
        <w:spacing w:line="240" w:lineRule="auto"/>
        <w:rPr>
          <w:b/>
          <w:bCs/>
          <w:szCs w:val="24"/>
        </w:rPr>
      </w:pPr>
      <w:r w:rsidRPr="00B903FD">
        <w:rPr>
          <w:b/>
          <w:bCs/>
          <w:szCs w:val="24"/>
        </w:rPr>
        <w:t xml:space="preserve">8.1.1 – </w:t>
      </w:r>
      <w:r w:rsidRPr="00B903FD">
        <w:rPr>
          <w:bCs/>
          <w:szCs w:val="24"/>
        </w:rPr>
        <w:t xml:space="preserve">Considerando que conforme entendimento da NOTA TÉCNICA IBR 001/2021 do IBRAOP a obra objeto desta licitação se classifica como </w:t>
      </w:r>
      <w:r w:rsidRPr="00B903FD">
        <w:rPr>
          <w:b/>
          <w:bCs/>
          <w:szCs w:val="24"/>
        </w:rPr>
        <w:t>Obra especial de engenharia</w:t>
      </w:r>
      <w:r w:rsidRPr="00B903FD">
        <w:rPr>
          <w:bCs/>
          <w:szCs w:val="24"/>
        </w:rPr>
        <w:t xml:space="preserve">, a contratação será através da modalidade de licitação </w:t>
      </w:r>
      <w:r w:rsidRPr="00B903FD">
        <w:rPr>
          <w:b/>
          <w:bCs/>
          <w:szCs w:val="24"/>
        </w:rPr>
        <w:t>“Concorrência”</w:t>
      </w:r>
      <w:r w:rsidRPr="00B903FD">
        <w:rPr>
          <w:bCs/>
          <w:szCs w:val="24"/>
        </w:rPr>
        <w:t xml:space="preserve">, conforme Art. 28, inciso II, da lei 14.133/21, com julgamento da proposta pelo tipo </w:t>
      </w:r>
      <w:r w:rsidRPr="00B903FD">
        <w:rPr>
          <w:b/>
          <w:bCs/>
          <w:szCs w:val="24"/>
        </w:rPr>
        <w:t>“menor preço”</w:t>
      </w:r>
      <w:r w:rsidRPr="00B903FD">
        <w:rPr>
          <w:bCs/>
          <w:szCs w:val="24"/>
        </w:rPr>
        <w:t xml:space="preserve">, na forma de </w:t>
      </w:r>
      <w:r w:rsidRPr="00B903FD">
        <w:rPr>
          <w:b/>
          <w:bCs/>
          <w:szCs w:val="24"/>
        </w:rPr>
        <w:t>execução indireta</w:t>
      </w:r>
      <w:r w:rsidRPr="00B903FD">
        <w:rPr>
          <w:bCs/>
          <w:szCs w:val="24"/>
        </w:rPr>
        <w:t xml:space="preserve">, sob regime de </w:t>
      </w:r>
      <w:r w:rsidRPr="00B903FD">
        <w:rPr>
          <w:b/>
          <w:bCs/>
          <w:szCs w:val="24"/>
        </w:rPr>
        <w:t>empreitada por preço unitário.</w:t>
      </w:r>
    </w:p>
    <w:p w14:paraId="4302189B" w14:textId="27AFA0F9" w:rsidR="00D45440" w:rsidRPr="00B903FD" w:rsidRDefault="00F12A87" w:rsidP="006B0723">
      <w:pPr>
        <w:spacing w:line="240" w:lineRule="auto"/>
        <w:rPr>
          <w:rFonts w:cs="Arial"/>
        </w:rPr>
      </w:pPr>
      <w:r w:rsidRPr="00B903FD">
        <w:rPr>
          <w:b/>
          <w:bCs/>
          <w:szCs w:val="24"/>
        </w:rPr>
        <w:t>8</w:t>
      </w:r>
      <w:r w:rsidR="00D45440" w:rsidRPr="00B903FD">
        <w:rPr>
          <w:b/>
          <w:bCs/>
          <w:szCs w:val="24"/>
        </w:rPr>
        <w:t>.1.2 –</w:t>
      </w:r>
      <w:r w:rsidR="00D45440" w:rsidRPr="00B903FD">
        <w:rPr>
          <w:szCs w:val="24"/>
        </w:rPr>
        <w:t xml:space="preserve"> </w:t>
      </w:r>
      <w:r w:rsidR="005E6AB4" w:rsidRPr="00B903FD">
        <w:rPr>
          <w:szCs w:val="24"/>
        </w:rPr>
        <w:t>A escolha do tipo menor preço é mais vantajosa para a Administração, contudo, deve ser obedecido o disposto no inciso V, §4º e §5º do Art.59 da Lei 14.133/2021. Essa modalidade possibilita maior competitividade entre os licitantes especializados em determinados lotes, além de facilitar a logística de entrega e o controle de qualidade, garantindo melhor custo-benefício e maior eficiência na execução contratual</w:t>
      </w:r>
    </w:p>
    <w:p w14:paraId="4276B811" w14:textId="77777777" w:rsidR="005C4887" w:rsidRPr="00B903FD" w:rsidRDefault="005C4887" w:rsidP="006B0723">
      <w:pPr>
        <w:spacing w:line="240" w:lineRule="auto"/>
        <w:rPr>
          <w:b/>
          <w:bCs/>
          <w:szCs w:val="24"/>
        </w:rPr>
      </w:pPr>
      <w:r w:rsidRPr="00B903FD">
        <w:rPr>
          <w:b/>
          <w:bCs/>
          <w:szCs w:val="24"/>
        </w:rPr>
        <w:t xml:space="preserve">8.1.3 - </w:t>
      </w:r>
      <w:r w:rsidRPr="00B903FD">
        <w:rPr>
          <w:bCs/>
          <w:szCs w:val="24"/>
        </w:rPr>
        <w:t xml:space="preserve">A escolha pelo regime de empreitada por preço unitário é justificada pela imprecisão inerente de quantitativos em seus itens orçamentários, visto se tratar de </w:t>
      </w:r>
      <w:r w:rsidR="006B0723" w:rsidRPr="00B903FD">
        <w:rPr>
          <w:bCs/>
          <w:szCs w:val="24"/>
        </w:rPr>
        <w:t>uma obra de construção</w:t>
      </w:r>
      <w:r w:rsidRPr="00B903FD">
        <w:rPr>
          <w:bCs/>
          <w:szCs w:val="24"/>
        </w:rPr>
        <w:t>, como por exemplo, no caso de movimentação de terra.</w:t>
      </w:r>
    </w:p>
    <w:p w14:paraId="5F804222" w14:textId="77777777" w:rsidR="00D45440" w:rsidRPr="00B903FD" w:rsidRDefault="003E3D10" w:rsidP="00E151AF">
      <w:pPr>
        <w:spacing w:line="240" w:lineRule="auto"/>
      </w:pPr>
      <w:r w:rsidRPr="00B903FD">
        <w:rPr>
          <w:rFonts w:cs="Arial"/>
          <w:b/>
        </w:rPr>
        <w:t>8</w:t>
      </w:r>
      <w:r w:rsidR="00D45440" w:rsidRPr="00B903FD">
        <w:rPr>
          <w:rFonts w:cs="Arial"/>
          <w:b/>
        </w:rPr>
        <w:t xml:space="preserve">.2 – </w:t>
      </w:r>
      <w:r w:rsidR="00D45440" w:rsidRPr="00B903FD">
        <w:rPr>
          <w:rFonts w:cs="Arial"/>
          <w:b/>
          <w:bCs/>
          <w:szCs w:val="24"/>
        </w:rPr>
        <w:t>C</w:t>
      </w:r>
      <w:r w:rsidR="002754F0" w:rsidRPr="00B903FD">
        <w:rPr>
          <w:rFonts w:cs="Arial"/>
          <w:b/>
          <w:bCs/>
          <w:szCs w:val="24"/>
        </w:rPr>
        <w:t>ritérios de seleção/</w:t>
      </w:r>
      <w:r w:rsidR="002754F0" w:rsidRPr="00B903FD">
        <w:rPr>
          <w:rFonts w:cs="Arial"/>
          <w:b/>
        </w:rPr>
        <w:t>condições de habilitação</w:t>
      </w:r>
    </w:p>
    <w:p w14:paraId="556E52C8" w14:textId="77777777" w:rsidR="005E6AB4" w:rsidRPr="00B903FD" w:rsidRDefault="005E6AB4" w:rsidP="005E6AB4">
      <w:pPr>
        <w:spacing w:line="240" w:lineRule="auto"/>
        <w:rPr>
          <w:szCs w:val="23"/>
        </w:rPr>
      </w:pPr>
      <w:r w:rsidRPr="00B903FD">
        <w:rPr>
          <w:b/>
          <w:bCs/>
          <w:szCs w:val="23"/>
        </w:rPr>
        <w:t xml:space="preserve">8.2.1 – </w:t>
      </w:r>
      <w:r w:rsidRPr="00B903FD">
        <w:rPr>
          <w:szCs w:val="23"/>
        </w:rPr>
        <w:t>Poderão participar da presente licitação as empresas cujos objetos sociais sejam compatíveis com o objeto do certame e que satisfaçam as condições deste projeto básico e do edital.</w:t>
      </w:r>
    </w:p>
    <w:p w14:paraId="046AACAF" w14:textId="77777777" w:rsidR="005E6AB4" w:rsidRPr="00B903FD" w:rsidRDefault="005E6AB4" w:rsidP="005E6AB4">
      <w:pPr>
        <w:spacing w:line="240" w:lineRule="auto"/>
        <w:rPr>
          <w:szCs w:val="23"/>
        </w:rPr>
      </w:pPr>
      <w:r w:rsidRPr="00B903FD">
        <w:rPr>
          <w:b/>
          <w:bCs/>
          <w:szCs w:val="23"/>
        </w:rPr>
        <w:t xml:space="preserve">8.2.2 – </w:t>
      </w:r>
      <w:r w:rsidRPr="00B903FD">
        <w:t>Somente poderão participar da presente licitação empresas que não tenham sofrido sanções administrativas decorrentes de atrasos injustificados, má execução contratual, suspensão por inexecução parcial ou total, ou penalidades por abandono de obras em contratos anteriores com a Prefeitura Municipal de Fundão.</w:t>
      </w:r>
    </w:p>
    <w:p w14:paraId="0B6F69E1" w14:textId="77777777" w:rsidR="005E6AB4" w:rsidRPr="00B903FD" w:rsidRDefault="005E6AB4" w:rsidP="005E6AB4">
      <w:pPr>
        <w:spacing w:before="0" w:after="0" w:line="240" w:lineRule="auto"/>
        <w:rPr>
          <w:b/>
          <w:bCs/>
          <w:color w:val="000000"/>
          <w:szCs w:val="23"/>
        </w:rPr>
      </w:pPr>
      <w:r w:rsidRPr="00B903FD">
        <w:rPr>
          <w:b/>
          <w:bCs/>
          <w:color w:val="000000"/>
          <w:szCs w:val="23"/>
        </w:rPr>
        <w:t>8.2.3 –</w:t>
      </w:r>
      <w:r w:rsidRPr="00B903FD">
        <w:rPr>
          <w:color w:val="000000"/>
          <w:szCs w:val="23"/>
        </w:rPr>
        <w:t xml:space="preserve"> Para fins de habilitação, os interessados deverão apresentar na data estipulada os seguintes documentos</w:t>
      </w:r>
      <w:r w:rsidRPr="00B903FD">
        <w:rPr>
          <w:b/>
          <w:bCs/>
          <w:color w:val="000000"/>
          <w:szCs w:val="23"/>
        </w:rPr>
        <w:t>:</w:t>
      </w:r>
    </w:p>
    <w:p w14:paraId="66D2CCD4" w14:textId="77777777" w:rsidR="00132ECF" w:rsidRPr="00B903FD" w:rsidRDefault="00132ECF" w:rsidP="00E151AF">
      <w:pPr>
        <w:spacing w:before="0" w:after="0" w:line="240" w:lineRule="auto"/>
        <w:rPr>
          <w:b/>
          <w:bCs/>
          <w:color w:val="000000"/>
        </w:rPr>
      </w:pPr>
    </w:p>
    <w:p w14:paraId="4008D142" w14:textId="77777777" w:rsidR="00001E9B" w:rsidRPr="00B903FD" w:rsidRDefault="00001E9B" w:rsidP="00E151AF">
      <w:pPr>
        <w:pStyle w:val="Ttulo11"/>
        <w:spacing w:before="0" w:after="0" w:line="240" w:lineRule="auto"/>
        <w:rPr>
          <w:szCs w:val="24"/>
        </w:rPr>
      </w:pPr>
      <w:r w:rsidRPr="00B903FD">
        <w:rPr>
          <w:bCs/>
          <w:szCs w:val="24"/>
        </w:rPr>
        <w:t xml:space="preserve">8.2.2.1 - </w:t>
      </w:r>
      <w:r w:rsidRPr="00B903FD">
        <w:rPr>
          <w:szCs w:val="24"/>
        </w:rPr>
        <w:t>Habilitação Jurídica:</w:t>
      </w:r>
    </w:p>
    <w:p w14:paraId="2D50AE90" w14:textId="77777777" w:rsidR="005C4887" w:rsidRPr="00B903FD" w:rsidRDefault="005C4887" w:rsidP="00E151AF">
      <w:pPr>
        <w:spacing w:before="0" w:after="0" w:line="240" w:lineRule="auto"/>
      </w:pPr>
    </w:p>
    <w:p w14:paraId="0B459F23" w14:textId="77777777" w:rsidR="00D87124" w:rsidRPr="00B903FD" w:rsidRDefault="005B675B" w:rsidP="00E151AF">
      <w:pPr>
        <w:spacing w:before="0" w:after="0" w:line="240" w:lineRule="auto"/>
        <w:rPr>
          <w:szCs w:val="23"/>
        </w:rPr>
      </w:pPr>
      <w:r w:rsidRPr="00B903FD">
        <w:rPr>
          <w:szCs w:val="23"/>
        </w:rPr>
        <w:t>Conforme dispõe artigo 66, da Lei 14.133/21, a documentação a ser apresentada limita-se à:</w:t>
      </w:r>
    </w:p>
    <w:p w14:paraId="08F6A682" w14:textId="77777777" w:rsidR="005B675B" w:rsidRPr="00B903FD" w:rsidRDefault="005B675B" w:rsidP="00E151AF">
      <w:pPr>
        <w:spacing w:before="0" w:after="0" w:line="240" w:lineRule="auto"/>
        <w:rPr>
          <w:szCs w:val="23"/>
        </w:rPr>
      </w:pPr>
    </w:p>
    <w:p w14:paraId="795E83D1" w14:textId="77777777" w:rsidR="00D87124" w:rsidRPr="00B903FD" w:rsidRDefault="00D87124" w:rsidP="00D87124">
      <w:pPr>
        <w:spacing w:before="0" w:after="0" w:line="240" w:lineRule="auto"/>
        <w:rPr>
          <w:szCs w:val="23"/>
        </w:rPr>
      </w:pPr>
      <w:r w:rsidRPr="00B903FD">
        <w:rPr>
          <w:szCs w:val="23"/>
        </w:rPr>
        <w:t xml:space="preserve">a) No caso de empresário individual: inscrição no Registro Público de Empresas Mercantis, a cargo da Junta Comercial da respectiva sede;  </w:t>
      </w:r>
    </w:p>
    <w:p w14:paraId="39F3EAC7" w14:textId="77777777" w:rsidR="00D87124" w:rsidRPr="00B903FD" w:rsidRDefault="00D87124" w:rsidP="00D87124">
      <w:pPr>
        <w:spacing w:before="0" w:after="0" w:line="240" w:lineRule="auto"/>
        <w:rPr>
          <w:szCs w:val="23"/>
        </w:rPr>
      </w:pPr>
    </w:p>
    <w:p w14:paraId="5D82A5E3" w14:textId="77777777" w:rsidR="00D87124" w:rsidRPr="00B903FD" w:rsidRDefault="00D87124" w:rsidP="00D87124">
      <w:pPr>
        <w:spacing w:before="0" w:after="0" w:line="240" w:lineRule="auto"/>
        <w:rPr>
          <w:szCs w:val="23"/>
        </w:rPr>
      </w:pPr>
      <w:r w:rsidRPr="00B903FD">
        <w:rPr>
          <w:szCs w:val="23"/>
        </w:rPr>
        <w:t xml:space="preserve">b) Ato constitutivo, estatuto ou contrato em vigor, devidamente registrado na Junta Comercial competente, em se tratando de sociedades comerciais e no caso de sociedade por ações, acompanhado dos documentos de eleição de seus atuais administradores;  </w:t>
      </w:r>
    </w:p>
    <w:p w14:paraId="7822EE3F" w14:textId="77777777" w:rsidR="00D87124" w:rsidRPr="00B903FD" w:rsidRDefault="00D87124" w:rsidP="00D87124">
      <w:pPr>
        <w:spacing w:before="0" w:after="0" w:line="240" w:lineRule="auto"/>
        <w:rPr>
          <w:szCs w:val="23"/>
        </w:rPr>
      </w:pPr>
    </w:p>
    <w:p w14:paraId="6F1ADF98" w14:textId="77777777" w:rsidR="00D87124" w:rsidRPr="00B903FD" w:rsidRDefault="00D87124" w:rsidP="00D87124">
      <w:pPr>
        <w:spacing w:before="0" w:after="0" w:line="240" w:lineRule="auto"/>
        <w:rPr>
          <w:szCs w:val="23"/>
        </w:rPr>
      </w:pPr>
      <w:r w:rsidRPr="00B903FD">
        <w:rPr>
          <w:szCs w:val="23"/>
        </w:rPr>
        <w:t xml:space="preserve">c) Inscrição do ato constitutivo no caso de sociedades civis, acompanhada de documentação que identifique a Diretoria em exercício; </w:t>
      </w:r>
    </w:p>
    <w:p w14:paraId="7500BC08" w14:textId="77777777" w:rsidR="005B675B" w:rsidRPr="00B903FD" w:rsidRDefault="005B675B" w:rsidP="00D87124">
      <w:pPr>
        <w:spacing w:before="0" w:after="0" w:line="240" w:lineRule="auto"/>
        <w:rPr>
          <w:szCs w:val="23"/>
        </w:rPr>
      </w:pPr>
    </w:p>
    <w:p w14:paraId="383A7BD0" w14:textId="77777777" w:rsidR="00D87124" w:rsidRPr="00B903FD" w:rsidRDefault="00D87124" w:rsidP="00D87124">
      <w:pPr>
        <w:spacing w:before="0" w:after="0" w:line="240" w:lineRule="auto"/>
        <w:rPr>
          <w:szCs w:val="23"/>
        </w:rPr>
      </w:pPr>
      <w:r w:rsidRPr="00B903FD">
        <w:rPr>
          <w:szCs w:val="23"/>
        </w:rPr>
        <w:t xml:space="preserve">d) Decreto de autorização, em se tratando de empresa ou sociedade estrangeira em funcionamento no País, e ato de registro ou autorização para funcionamento expedido pelo órgão competente;  </w:t>
      </w:r>
    </w:p>
    <w:p w14:paraId="36ACAC9C" w14:textId="77777777" w:rsidR="00D87124" w:rsidRPr="00B903FD" w:rsidRDefault="00D87124" w:rsidP="00D87124">
      <w:pPr>
        <w:spacing w:before="0" w:after="0" w:line="240" w:lineRule="auto"/>
        <w:rPr>
          <w:szCs w:val="23"/>
        </w:rPr>
      </w:pPr>
    </w:p>
    <w:p w14:paraId="1966B28B" w14:textId="77777777" w:rsidR="00D87124" w:rsidRPr="00B903FD" w:rsidRDefault="00D87124" w:rsidP="00D87124">
      <w:pPr>
        <w:spacing w:before="0" w:after="0" w:line="240" w:lineRule="auto"/>
        <w:rPr>
          <w:szCs w:val="23"/>
        </w:rPr>
      </w:pPr>
      <w:r w:rsidRPr="00B903FD">
        <w:rPr>
          <w:szCs w:val="23"/>
        </w:rPr>
        <w:t xml:space="preserve">e) Compromisso de constituição do Consórcio, se for o caso;  </w:t>
      </w:r>
    </w:p>
    <w:p w14:paraId="13DC381E" w14:textId="77777777" w:rsidR="00D87124" w:rsidRPr="00B903FD" w:rsidRDefault="00D87124" w:rsidP="00D87124">
      <w:pPr>
        <w:spacing w:before="0" w:after="0" w:line="240" w:lineRule="auto"/>
        <w:rPr>
          <w:szCs w:val="23"/>
        </w:rPr>
      </w:pPr>
    </w:p>
    <w:p w14:paraId="0261A487" w14:textId="77777777" w:rsidR="00D87124" w:rsidRPr="00B903FD" w:rsidRDefault="005B675B" w:rsidP="00D87124">
      <w:pPr>
        <w:spacing w:before="0" w:after="0" w:line="240" w:lineRule="auto"/>
        <w:rPr>
          <w:szCs w:val="23"/>
        </w:rPr>
      </w:pPr>
      <w:r w:rsidRPr="00B903FD">
        <w:rPr>
          <w:szCs w:val="23"/>
        </w:rPr>
        <w:t xml:space="preserve">8.2.2.1.1 - </w:t>
      </w:r>
      <w:r w:rsidR="00D87124" w:rsidRPr="00B903FD">
        <w:rPr>
          <w:szCs w:val="23"/>
        </w:rPr>
        <w:t xml:space="preserve">Os documentos acima deverão estar acompanhados de todas as alterações ou da consolidação respectiva.  </w:t>
      </w:r>
    </w:p>
    <w:p w14:paraId="76F18969" w14:textId="77777777" w:rsidR="00D87124" w:rsidRPr="00B903FD" w:rsidRDefault="00D87124" w:rsidP="00D87124">
      <w:pPr>
        <w:spacing w:before="0" w:after="0" w:line="240" w:lineRule="auto"/>
        <w:rPr>
          <w:szCs w:val="23"/>
        </w:rPr>
      </w:pPr>
    </w:p>
    <w:p w14:paraId="2B316E18" w14:textId="77777777" w:rsidR="00D87124" w:rsidRPr="00B903FD" w:rsidRDefault="005B675B" w:rsidP="00D87124">
      <w:pPr>
        <w:spacing w:before="0" w:after="0" w:line="240" w:lineRule="auto"/>
        <w:rPr>
          <w:szCs w:val="23"/>
        </w:rPr>
      </w:pPr>
      <w:r w:rsidRPr="00B903FD">
        <w:rPr>
          <w:szCs w:val="23"/>
        </w:rPr>
        <w:t xml:space="preserve">8.2.2.1.2 - </w:t>
      </w:r>
      <w:r w:rsidR="00D87124" w:rsidRPr="00B903FD">
        <w:rPr>
          <w:szCs w:val="23"/>
        </w:rPr>
        <w:t>Deverá estar prevista no estatuto ou contrato social da licitante a autorização para empreender atividades compatíveis com o objeto desta Licitação.</w:t>
      </w:r>
    </w:p>
    <w:p w14:paraId="22595D52" w14:textId="77777777" w:rsidR="00001E9B" w:rsidRPr="00B903FD" w:rsidRDefault="00001E9B" w:rsidP="00E151AF">
      <w:pPr>
        <w:spacing w:before="0" w:after="0" w:line="240" w:lineRule="auto"/>
      </w:pPr>
    </w:p>
    <w:p w14:paraId="595DDB05" w14:textId="77777777" w:rsidR="00001E9B" w:rsidRPr="00B903FD" w:rsidRDefault="00001E9B" w:rsidP="00E151AF">
      <w:pPr>
        <w:pStyle w:val="Ttulo11"/>
        <w:spacing w:before="0" w:after="0" w:line="240" w:lineRule="auto"/>
        <w:rPr>
          <w:szCs w:val="24"/>
        </w:rPr>
      </w:pPr>
      <w:r w:rsidRPr="00B903FD">
        <w:rPr>
          <w:bCs/>
          <w:szCs w:val="24"/>
        </w:rPr>
        <w:t xml:space="preserve">8.2.2.2 - </w:t>
      </w:r>
      <w:r w:rsidRPr="00B903FD">
        <w:rPr>
          <w:szCs w:val="24"/>
        </w:rPr>
        <w:t>Qualificação Econômico-Financeira:</w:t>
      </w:r>
    </w:p>
    <w:p w14:paraId="00A82C8E" w14:textId="77777777" w:rsidR="006847DD" w:rsidRPr="00B903FD" w:rsidRDefault="006847DD" w:rsidP="00E151AF">
      <w:pPr>
        <w:spacing w:before="0" w:after="0" w:line="240" w:lineRule="auto"/>
      </w:pPr>
    </w:p>
    <w:p w14:paraId="4EC1FFFA" w14:textId="77777777" w:rsidR="000553F0" w:rsidRPr="00B903FD" w:rsidRDefault="00001E9B" w:rsidP="00E151AF">
      <w:pPr>
        <w:spacing w:before="0" w:after="0" w:line="240" w:lineRule="auto"/>
      </w:pPr>
      <w:r w:rsidRPr="00B903FD">
        <w:rPr>
          <w:szCs w:val="23"/>
        </w:rPr>
        <w:t>Considerando o vulto da licitação deverá ser solicitada a qualificação econômico-financeira,</w:t>
      </w:r>
      <w:r w:rsidR="00E151AF" w:rsidRPr="00B903FD">
        <w:rPr>
          <w:szCs w:val="23"/>
        </w:rPr>
        <w:t xml:space="preserve"> conforme disciplina o artigo 69</w:t>
      </w:r>
      <w:r w:rsidRPr="00B903FD">
        <w:rPr>
          <w:szCs w:val="23"/>
        </w:rPr>
        <w:t xml:space="preserve">, da Lei </w:t>
      </w:r>
      <w:r w:rsidR="00E151AF" w:rsidRPr="00B903FD">
        <w:rPr>
          <w:szCs w:val="23"/>
        </w:rPr>
        <w:t>14.133/21</w:t>
      </w:r>
      <w:r w:rsidRPr="00B903FD">
        <w:rPr>
          <w:szCs w:val="23"/>
        </w:rPr>
        <w:t xml:space="preserve"> sendo adotados os índices usuais de mercado.</w:t>
      </w:r>
    </w:p>
    <w:p w14:paraId="0386031A" w14:textId="77777777" w:rsidR="000553F0" w:rsidRPr="00B903FD" w:rsidRDefault="000553F0" w:rsidP="00E151AF">
      <w:pPr>
        <w:spacing w:before="0" w:after="0" w:line="240" w:lineRule="auto"/>
      </w:pPr>
    </w:p>
    <w:p w14:paraId="47319CE4" w14:textId="77777777" w:rsidR="00001E9B" w:rsidRPr="00B903FD" w:rsidRDefault="00001E9B" w:rsidP="00E151AF">
      <w:pPr>
        <w:pStyle w:val="Ttulo11"/>
        <w:spacing w:before="0" w:after="0" w:line="240" w:lineRule="auto"/>
        <w:rPr>
          <w:szCs w:val="24"/>
        </w:rPr>
      </w:pPr>
      <w:r w:rsidRPr="00B903FD">
        <w:rPr>
          <w:bCs/>
          <w:szCs w:val="24"/>
        </w:rPr>
        <w:t xml:space="preserve">8.2.2.3 - </w:t>
      </w:r>
      <w:r w:rsidRPr="00B903FD">
        <w:rPr>
          <w:szCs w:val="24"/>
        </w:rPr>
        <w:t>Comprovação de Regularidade Fiscal e Trabalhista:</w:t>
      </w:r>
    </w:p>
    <w:p w14:paraId="555CA341" w14:textId="77777777" w:rsidR="006847DD" w:rsidRPr="00B903FD" w:rsidRDefault="006847DD" w:rsidP="00E151AF">
      <w:pPr>
        <w:spacing w:before="0" w:after="0" w:line="240" w:lineRule="auto"/>
      </w:pPr>
    </w:p>
    <w:p w14:paraId="5DEFD8F1" w14:textId="77777777" w:rsidR="00D87124" w:rsidRPr="00B903FD" w:rsidRDefault="00D87124" w:rsidP="00E151AF">
      <w:pPr>
        <w:spacing w:before="0" w:after="0" w:line="240" w:lineRule="auto"/>
        <w:rPr>
          <w:szCs w:val="23"/>
        </w:rPr>
      </w:pPr>
      <w:r w:rsidRPr="00B903FD">
        <w:rPr>
          <w:szCs w:val="23"/>
        </w:rPr>
        <w:t>Conforme dispõe artigo 68, da Lei 14.133/21</w:t>
      </w:r>
      <w:r w:rsidR="005B675B" w:rsidRPr="00B903FD">
        <w:rPr>
          <w:szCs w:val="23"/>
        </w:rPr>
        <w:t>,</w:t>
      </w:r>
      <w:r w:rsidRPr="00B903FD">
        <w:rPr>
          <w:szCs w:val="23"/>
        </w:rPr>
        <w:t xml:space="preserve"> </w:t>
      </w:r>
      <w:r w:rsidR="005B675B" w:rsidRPr="00B903FD">
        <w:rPr>
          <w:szCs w:val="23"/>
        </w:rPr>
        <w:t>a</w:t>
      </w:r>
      <w:r w:rsidRPr="00B903FD">
        <w:rPr>
          <w:szCs w:val="23"/>
        </w:rPr>
        <w:t>s habilitações fiscal, social e trabalhista serão aferidas mediante a verificação dos seguintes requisitos:</w:t>
      </w:r>
    </w:p>
    <w:p w14:paraId="556277B5" w14:textId="77777777" w:rsidR="00D87124" w:rsidRPr="00B903FD" w:rsidRDefault="00D87124" w:rsidP="00D87124">
      <w:pPr>
        <w:pStyle w:val="NormalWeb"/>
        <w:spacing w:before="225" w:beforeAutospacing="0" w:after="225" w:afterAutospacing="0"/>
        <w:jc w:val="both"/>
        <w:rPr>
          <w:rFonts w:ascii="Arial" w:eastAsia="Calibri" w:hAnsi="Arial" w:cs="Tahoma"/>
          <w:szCs w:val="23"/>
          <w:lang w:eastAsia="en-US"/>
        </w:rPr>
      </w:pPr>
      <w:r w:rsidRPr="00B903FD">
        <w:rPr>
          <w:rFonts w:ascii="Arial" w:eastAsia="Calibri" w:hAnsi="Arial" w:cs="Tahoma"/>
          <w:szCs w:val="23"/>
          <w:lang w:eastAsia="en-US"/>
        </w:rPr>
        <w:t>I - A inscrição no Cadastro de Pessoas Físicas (CPF) ou no Cadastro Nacional da Pessoa Jurídica (CNPJ);</w:t>
      </w:r>
    </w:p>
    <w:p w14:paraId="3D9732A5" w14:textId="77777777" w:rsidR="00D87124" w:rsidRPr="00B903FD" w:rsidRDefault="00D87124" w:rsidP="00D87124">
      <w:pPr>
        <w:pStyle w:val="NormalWeb"/>
        <w:spacing w:before="225" w:beforeAutospacing="0" w:after="225" w:afterAutospacing="0"/>
        <w:jc w:val="both"/>
        <w:rPr>
          <w:rFonts w:ascii="Arial" w:eastAsia="Calibri" w:hAnsi="Arial" w:cs="Tahoma"/>
          <w:szCs w:val="23"/>
          <w:lang w:eastAsia="en-US"/>
        </w:rPr>
      </w:pPr>
      <w:bookmarkStart w:id="7" w:name="art68ii"/>
      <w:bookmarkEnd w:id="7"/>
      <w:r w:rsidRPr="00B903FD">
        <w:rPr>
          <w:rFonts w:ascii="Arial" w:eastAsia="Calibri" w:hAnsi="Arial" w:cs="Tahoma"/>
          <w:szCs w:val="23"/>
          <w:lang w:eastAsia="en-US"/>
        </w:rPr>
        <w:t>II - A inscrição no cadastro de contribuintes estadual e/ou municipal, se houver, relativo ao domicílio ou sede do licitante, pertinente ao seu ramo de atividade e compatível com o objeto contratual;</w:t>
      </w:r>
    </w:p>
    <w:p w14:paraId="6C7EC040" w14:textId="77777777" w:rsidR="00D87124" w:rsidRPr="00B903FD" w:rsidRDefault="00D87124" w:rsidP="00D87124">
      <w:pPr>
        <w:pStyle w:val="NormalWeb"/>
        <w:spacing w:before="225" w:beforeAutospacing="0" w:after="225" w:afterAutospacing="0"/>
        <w:jc w:val="both"/>
        <w:rPr>
          <w:rFonts w:ascii="Arial" w:eastAsia="Calibri" w:hAnsi="Arial" w:cs="Tahoma"/>
          <w:szCs w:val="23"/>
          <w:lang w:eastAsia="en-US"/>
        </w:rPr>
      </w:pPr>
      <w:bookmarkStart w:id="8" w:name="art68iii"/>
      <w:bookmarkEnd w:id="8"/>
      <w:r w:rsidRPr="00B903FD">
        <w:rPr>
          <w:rFonts w:ascii="Arial" w:eastAsia="Calibri" w:hAnsi="Arial" w:cs="Tahoma"/>
          <w:szCs w:val="23"/>
          <w:lang w:eastAsia="en-US"/>
        </w:rPr>
        <w:t>III - A regularidade perante a Fazenda federal, estadual e/ou municipal do domicílio ou sede do licitante, ou outra equivalente, na forma da lei;</w:t>
      </w:r>
    </w:p>
    <w:p w14:paraId="55A24F0F" w14:textId="77777777" w:rsidR="00D87124" w:rsidRPr="00B903FD" w:rsidRDefault="00D87124" w:rsidP="00D87124">
      <w:pPr>
        <w:pStyle w:val="NormalWeb"/>
        <w:spacing w:before="225" w:beforeAutospacing="0" w:after="225" w:afterAutospacing="0"/>
        <w:jc w:val="both"/>
        <w:rPr>
          <w:rFonts w:ascii="Arial" w:eastAsia="Calibri" w:hAnsi="Arial" w:cs="Tahoma"/>
          <w:szCs w:val="23"/>
          <w:lang w:eastAsia="en-US"/>
        </w:rPr>
      </w:pPr>
      <w:bookmarkStart w:id="9" w:name="art68iv"/>
      <w:bookmarkEnd w:id="9"/>
      <w:r w:rsidRPr="00B903FD">
        <w:rPr>
          <w:rFonts w:ascii="Arial" w:eastAsia="Calibri" w:hAnsi="Arial" w:cs="Tahoma"/>
          <w:szCs w:val="23"/>
          <w:lang w:eastAsia="en-US"/>
        </w:rPr>
        <w:t>IV - A regularidade relativa à Seguridade Social e ao FGTS, que demonstre cumprimento dos encargos sociais instituídos por lei;</w:t>
      </w:r>
    </w:p>
    <w:p w14:paraId="4EBFDD5F" w14:textId="77777777" w:rsidR="00D87124" w:rsidRPr="00B903FD" w:rsidRDefault="00D87124" w:rsidP="00D87124">
      <w:pPr>
        <w:pStyle w:val="NormalWeb"/>
        <w:spacing w:before="225" w:beforeAutospacing="0" w:after="225" w:afterAutospacing="0"/>
        <w:jc w:val="both"/>
        <w:rPr>
          <w:rFonts w:ascii="Arial" w:eastAsia="Calibri" w:hAnsi="Arial" w:cs="Tahoma"/>
          <w:szCs w:val="23"/>
          <w:lang w:eastAsia="en-US"/>
        </w:rPr>
      </w:pPr>
      <w:bookmarkStart w:id="10" w:name="art68v"/>
      <w:bookmarkEnd w:id="10"/>
      <w:r w:rsidRPr="00B903FD">
        <w:rPr>
          <w:rFonts w:ascii="Arial" w:eastAsia="Calibri" w:hAnsi="Arial" w:cs="Tahoma"/>
          <w:szCs w:val="23"/>
          <w:lang w:eastAsia="en-US"/>
        </w:rPr>
        <w:t>V - A regularidade perante a Justiça do Trabalho;</w:t>
      </w:r>
    </w:p>
    <w:p w14:paraId="319C6712" w14:textId="77777777" w:rsidR="00AD73E9" w:rsidRPr="00B903FD" w:rsidRDefault="00D87124" w:rsidP="005B675B">
      <w:pPr>
        <w:pStyle w:val="NormalWeb"/>
        <w:spacing w:before="225" w:beforeAutospacing="0" w:after="225" w:afterAutospacing="0"/>
        <w:jc w:val="both"/>
        <w:rPr>
          <w:rFonts w:ascii="Arial" w:eastAsia="Calibri" w:hAnsi="Arial" w:cs="Tahoma"/>
          <w:szCs w:val="23"/>
          <w:lang w:eastAsia="en-US"/>
        </w:rPr>
      </w:pPr>
      <w:bookmarkStart w:id="11" w:name="art68vi"/>
      <w:bookmarkEnd w:id="11"/>
      <w:r w:rsidRPr="00B903FD">
        <w:rPr>
          <w:rFonts w:ascii="Arial" w:eastAsia="Calibri" w:hAnsi="Arial" w:cs="Tahoma"/>
          <w:szCs w:val="23"/>
          <w:lang w:eastAsia="en-US"/>
        </w:rPr>
        <w:t>VI - O cumprimento do disposto no </w:t>
      </w:r>
      <w:hyperlink r:id="rId12" w:anchor="art7xxxiii" w:history="1">
        <w:r w:rsidRPr="00B903FD">
          <w:rPr>
            <w:rFonts w:ascii="Arial" w:eastAsia="Calibri" w:hAnsi="Arial" w:cs="Tahoma"/>
            <w:szCs w:val="23"/>
            <w:lang w:eastAsia="en-US"/>
          </w:rPr>
          <w:t>inciso XXXIII do art. 7º da Constituição Federal.</w:t>
        </w:r>
      </w:hyperlink>
    </w:p>
    <w:p w14:paraId="582AE40C" w14:textId="77777777" w:rsidR="00CA1176" w:rsidRPr="00B903FD" w:rsidRDefault="00CA1176" w:rsidP="00CA1176">
      <w:pPr>
        <w:pStyle w:val="Ttulo11"/>
        <w:spacing w:line="276" w:lineRule="auto"/>
      </w:pPr>
      <w:r w:rsidRPr="00B903FD">
        <w:rPr>
          <w:bCs/>
          <w:szCs w:val="24"/>
        </w:rPr>
        <w:t xml:space="preserve">8.2.2.4 - </w:t>
      </w:r>
      <w:r w:rsidRPr="00B903FD">
        <w:t>Da Qualificação Técnica</w:t>
      </w:r>
    </w:p>
    <w:p w14:paraId="007B7748" w14:textId="77777777" w:rsidR="001E7C75" w:rsidRPr="00B903FD" w:rsidRDefault="001E7C75" w:rsidP="001E7C75">
      <w:r w:rsidRPr="00B903FD">
        <w:rPr>
          <w:b/>
        </w:rPr>
        <w:t>8.2.2.4.1 - Qualificação Técnico – Operacional</w:t>
      </w:r>
    </w:p>
    <w:p w14:paraId="1B9BAD3F" w14:textId="77777777" w:rsidR="00CA1176" w:rsidRPr="00B903FD" w:rsidRDefault="00E151AF" w:rsidP="00771306">
      <w:pPr>
        <w:spacing w:line="240" w:lineRule="auto"/>
        <w:rPr>
          <w:szCs w:val="23"/>
        </w:rPr>
      </w:pPr>
      <w:r w:rsidRPr="00B903FD">
        <w:rPr>
          <w:szCs w:val="23"/>
        </w:rPr>
        <w:t>Conforme dispõe artigo 67</w:t>
      </w:r>
      <w:r w:rsidR="00CA1176" w:rsidRPr="00B903FD">
        <w:rPr>
          <w:szCs w:val="23"/>
        </w:rPr>
        <w:t xml:space="preserve">, da Lei </w:t>
      </w:r>
      <w:r w:rsidRPr="00B903FD">
        <w:rPr>
          <w:szCs w:val="23"/>
        </w:rPr>
        <w:t>14.133/21</w:t>
      </w:r>
      <w:r w:rsidR="00CA1176" w:rsidRPr="00B903FD">
        <w:rPr>
          <w:szCs w:val="23"/>
        </w:rPr>
        <w:t>, serão consideradas habilitadas e qualificadas tecnicamente para a execução dos serviços referentes à obra em questão, as empresas que apresentarem:</w:t>
      </w:r>
    </w:p>
    <w:p w14:paraId="3E52042F" w14:textId="77777777" w:rsidR="001E7C75" w:rsidRPr="00B903FD" w:rsidRDefault="00CA1176" w:rsidP="00771306">
      <w:pPr>
        <w:spacing w:line="240" w:lineRule="auto"/>
        <w:rPr>
          <w:szCs w:val="24"/>
        </w:rPr>
      </w:pPr>
      <w:r w:rsidRPr="00B903FD">
        <w:rPr>
          <w:b/>
          <w:szCs w:val="24"/>
        </w:rPr>
        <w:t xml:space="preserve">I - </w:t>
      </w:r>
      <w:r w:rsidRPr="00B903FD">
        <w:rPr>
          <w:szCs w:val="24"/>
        </w:rPr>
        <w:t>Comprovante de registro ou inscrição na entidade profissional competente (CREA</w:t>
      </w:r>
      <w:r w:rsidR="001E7C75" w:rsidRPr="00B903FD">
        <w:rPr>
          <w:szCs w:val="24"/>
        </w:rPr>
        <w:t>/CAU) – Pessoa J</w:t>
      </w:r>
      <w:r w:rsidRPr="00B903FD">
        <w:rPr>
          <w:szCs w:val="24"/>
        </w:rPr>
        <w:t>urídica</w:t>
      </w:r>
      <w:r w:rsidR="001E7C75" w:rsidRPr="00B903FD">
        <w:rPr>
          <w:szCs w:val="24"/>
        </w:rPr>
        <w:t xml:space="preserve">, </w:t>
      </w:r>
      <w:r w:rsidR="00C13967" w:rsidRPr="00B903FD">
        <w:rPr>
          <w:szCs w:val="24"/>
        </w:rPr>
        <w:t xml:space="preserve">válida na data da abertura da Licitação, </w:t>
      </w:r>
      <w:r w:rsidR="00C13967" w:rsidRPr="00B903FD">
        <w:rPr>
          <w:rFonts w:ascii="Andalus" w:hAnsi="Andalus" w:cs="Andalus"/>
          <w:szCs w:val="24"/>
        </w:rPr>
        <w:t xml:space="preserve">sendo </w:t>
      </w:r>
      <w:r w:rsidR="00C13967" w:rsidRPr="00B903FD">
        <w:rPr>
          <w:rFonts w:ascii="Andalus" w:hAnsi="Andalus" w:cs="Andalus"/>
          <w:szCs w:val="24"/>
        </w:rPr>
        <w:lastRenderedPageBreak/>
        <w:t>invalidado</w:t>
      </w:r>
      <w:r w:rsidR="001E7C75" w:rsidRPr="00B903FD">
        <w:rPr>
          <w:rFonts w:ascii="Andalus" w:hAnsi="Andalus" w:cs="Andalus"/>
          <w:szCs w:val="24"/>
        </w:rPr>
        <w:t xml:space="preserve"> o documento que não apresentar rigorosamente a situação atualizada da empresa</w:t>
      </w:r>
      <w:r w:rsidR="00A91142" w:rsidRPr="00B903FD">
        <w:rPr>
          <w:rFonts w:ascii="Andalus" w:hAnsi="Andalus" w:cs="Andalus"/>
          <w:szCs w:val="24"/>
        </w:rPr>
        <w:t>.</w:t>
      </w:r>
    </w:p>
    <w:p w14:paraId="6B774A30" w14:textId="77777777" w:rsidR="00CA1176" w:rsidRPr="00B903FD" w:rsidRDefault="00CA1176" w:rsidP="005B675B">
      <w:pPr>
        <w:spacing w:before="0" w:after="0" w:line="240" w:lineRule="auto"/>
        <w:rPr>
          <w:szCs w:val="24"/>
        </w:rPr>
      </w:pPr>
      <w:r w:rsidRPr="00B903FD">
        <w:rPr>
          <w:b/>
          <w:szCs w:val="24"/>
        </w:rPr>
        <w:t xml:space="preserve">II - </w:t>
      </w:r>
      <w:r w:rsidRPr="00B903FD">
        <w:rPr>
          <w:szCs w:val="24"/>
        </w:rPr>
        <w:t>Na hipótese de a vencedora da licitação ter seu registro no conselho profissional de outro estado, deverá apresentar no ato da assinatura do contrato o visto do seu registro no Conselho Regional do Espírito Santo.</w:t>
      </w:r>
    </w:p>
    <w:p w14:paraId="5A660421" w14:textId="77777777" w:rsidR="00DF07EE" w:rsidRPr="00B903FD" w:rsidRDefault="00DF07EE" w:rsidP="005B675B">
      <w:pPr>
        <w:spacing w:before="0" w:after="0" w:line="240" w:lineRule="auto"/>
        <w:rPr>
          <w:szCs w:val="24"/>
        </w:rPr>
      </w:pPr>
    </w:p>
    <w:p w14:paraId="16B94706" w14:textId="77777777" w:rsidR="00DF07EE" w:rsidRPr="00B903FD" w:rsidRDefault="00DF07EE" w:rsidP="005B675B">
      <w:pPr>
        <w:suppressAutoHyphens w:val="0"/>
        <w:autoSpaceDE w:val="0"/>
        <w:autoSpaceDN w:val="0"/>
        <w:adjustRightInd w:val="0"/>
        <w:spacing w:before="0" w:after="0" w:line="240" w:lineRule="auto"/>
        <w:rPr>
          <w:rFonts w:cs="Arial"/>
          <w:color w:val="000000"/>
          <w:szCs w:val="24"/>
        </w:rPr>
      </w:pPr>
      <w:r w:rsidRPr="00B903FD">
        <w:rPr>
          <w:rFonts w:cs="Arial"/>
          <w:b/>
          <w:color w:val="000000"/>
          <w:szCs w:val="24"/>
        </w:rPr>
        <w:t>III -</w:t>
      </w:r>
      <w:r w:rsidRPr="00B903FD">
        <w:rPr>
          <w:rFonts w:cs="Arial"/>
          <w:color w:val="000000"/>
          <w:szCs w:val="24"/>
        </w:rPr>
        <w:t xml:space="preserve"> Indicação do Responsável Técnico Engenheiro Civil ou Arquiteto, para o acompanhamento dos serviços, objeto da pres</w:t>
      </w:r>
      <w:r w:rsidR="00971D30" w:rsidRPr="00B903FD">
        <w:rPr>
          <w:rFonts w:cs="Arial"/>
          <w:color w:val="000000"/>
          <w:szCs w:val="24"/>
        </w:rPr>
        <w:t>ente licitação, conforme Anexo B</w:t>
      </w:r>
      <w:r w:rsidRPr="00B903FD">
        <w:rPr>
          <w:rFonts w:cs="Arial"/>
          <w:color w:val="000000"/>
          <w:szCs w:val="24"/>
        </w:rPr>
        <w:t xml:space="preserve"> deste Projeto Básico.</w:t>
      </w:r>
    </w:p>
    <w:p w14:paraId="5CE66D45" w14:textId="77777777" w:rsidR="00DF07EE" w:rsidRPr="00B903FD" w:rsidRDefault="00DF07EE" w:rsidP="005B675B">
      <w:pPr>
        <w:pStyle w:val="PargrafodaLista"/>
        <w:suppressAutoHyphens w:val="0"/>
        <w:autoSpaceDE w:val="0"/>
        <w:autoSpaceDN w:val="0"/>
        <w:adjustRightInd w:val="0"/>
        <w:spacing w:before="0" w:after="0" w:line="240" w:lineRule="auto"/>
        <w:ind w:left="1080"/>
        <w:rPr>
          <w:rFonts w:ascii="Andalus" w:hAnsi="Andalus" w:cs="Andalus"/>
          <w:color w:val="000000"/>
          <w:szCs w:val="24"/>
        </w:rPr>
      </w:pPr>
    </w:p>
    <w:p w14:paraId="0EFAE3D5" w14:textId="77777777" w:rsidR="00DF07EE" w:rsidRPr="00B903FD" w:rsidRDefault="00DF07EE" w:rsidP="005B675B">
      <w:pPr>
        <w:suppressAutoHyphens w:val="0"/>
        <w:autoSpaceDE w:val="0"/>
        <w:autoSpaceDN w:val="0"/>
        <w:adjustRightInd w:val="0"/>
        <w:spacing w:before="0" w:after="0" w:line="240" w:lineRule="auto"/>
        <w:rPr>
          <w:szCs w:val="24"/>
        </w:rPr>
      </w:pPr>
      <w:r w:rsidRPr="00B903FD">
        <w:rPr>
          <w:rFonts w:cs="Arial"/>
          <w:b/>
          <w:color w:val="000000"/>
          <w:szCs w:val="24"/>
        </w:rPr>
        <w:t>IV –</w:t>
      </w:r>
      <w:r w:rsidRPr="00B903FD">
        <w:rPr>
          <w:rFonts w:cs="Arial"/>
          <w:color w:val="000000"/>
          <w:szCs w:val="24"/>
        </w:rPr>
        <w:t xml:space="preserve"> Declaração de aceite do Responsável Técnico indicado pela empre</w:t>
      </w:r>
      <w:r w:rsidR="00971D30" w:rsidRPr="00B903FD">
        <w:rPr>
          <w:rFonts w:cs="Arial"/>
          <w:color w:val="000000"/>
          <w:szCs w:val="24"/>
        </w:rPr>
        <w:t>sa, conforme Anexo C</w:t>
      </w:r>
      <w:r w:rsidRPr="00B903FD">
        <w:rPr>
          <w:rFonts w:cs="Arial"/>
          <w:color w:val="000000"/>
          <w:szCs w:val="24"/>
        </w:rPr>
        <w:t xml:space="preserve"> deste Projeto Básico.</w:t>
      </w:r>
    </w:p>
    <w:p w14:paraId="4A032E35" w14:textId="77777777" w:rsidR="00DF07EE" w:rsidRPr="00B903FD" w:rsidRDefault="00DF07EE" w:rsidP="00771306">
      <w:pPr>
        <w:spacing w:before="0" w:after="0" w:line="240" w:lineRule="auto"/>
        <w:rPr>
          <w:szCs w:val="24"/>
        </w:rPr>
      </w:pPr>
    </w:p>
    <w:p w14:paraId="77107A32" w14:textId="77777777" w:rsidR="00CA1176" w:rsidRPr="00B903FD" w:rsidRDefault="00DF07EE" w:rsidP="00771306">
      <w:pPr>
        <w:spacing w:before="0" w:after="0" w:line="240" w:lineRule="auto"/>
        <w:rPr>
          <w:szCs w:val="24"/>
        </w:rPr>
      </w:pPr>
      <w:r w:rsidRPr="00B903FD">
        <w:rPr>
          <w:b/>
          <w:szCs w:val="24"/>
        </w:rPr>
        <w:t>V</w:t>
      </w:r>
      <w:r w:rsidR="00CA1176" w:rsidRPr="00B903FD">
        <w:rPr>
          <w:b/>
          <w:szCs w:val="24"/>
        </w:rPr>
        <w:t xml:space="preserve"> - </w:t>
      </w:r>
      <w:r w:rsidR="00CA1176" w:rsidRPr="00B903FD">
        <w:rPr>
          <w:szCs w:val="24"/>
        </w:rPr>
        <w:t>A empresa licitante deverá apresentar documentação para fins de comprovaç</w:t>
      </w:r>
      <w:r w:rsidRPr="00B903FD">
        <w:rPr>
          <w:szCs w:val="24"/>
        </w:rPr>
        <w:t>ão de vínculo empregatício do profissional responsável técnico indicado</w:t>
      </w:r>
      <w:r w:rsidR="00CA1176" w:rsidRPr="00B903FD">
        <w:rPr>
          <w:szCs w:val="24"/>
        </w:rPr>
        <w:t>. Com fulcro nos acórdãos 2.951/2012 e 498/2013 do Tribunal de Contas da União, a comprovação pode ser feita de uma das seguintes formas:</w:t>
      </w:r>
    </w:p>
    <w:p w14:paraId="4E2CD34A" w14:textId="77777777" w:rsidR="00CA1176" w:rsidRPr="00B903FD" w:rsidRDefault="00CA1176" w:rsidP="00771306">
      <w:pPr>
        <w:spacing w:before="0" w:after="0" w:line="240" w:lineRule="auto"/>
        <w:rPr>
          <w:szCs w:val="24"/>
        </w:rPr>
      </w:pPr>
    </w:p>
    <w:p w14:paraId="28B292EE" w14:textId="77777777" w:rsidR="00CA1176" w:rsidRPr="00B903FD" w:rsidRDefault="00CA1176" w:rsidP="00771306">
      <w:pPr>
        <w:pStyle w:val="SemEspaamento"/>
        <w:numPr>
          <w:ilvl w:val="0"/>
          <w:numId w:val="32"/>
        </w:numPr>
        <w:spacing w:line="240" w:lineRule="auto"/>
        <w:rPr>
          <w:szCs w:val="24"/>
        </w:rPr>
      </w:pPr>
      <w:r w:rsidRPr="00B903FD">
        <w:rPr>
          <w:szCs w:val="24"/>
        </w:rPr>
        <w:t>Cópia (autenticada) do Contrato Social do licitante em que conste o profissional como sócio; ou</w:t>
      </w:r>
    </w:p>
    <w:p w14:paraId="65BB6E27" w14:textId="77777777" w:rsidR="00132ECF" w:rsidRPr="00B903FD" w:rsidRDefault="00132ECF" w:rsidP="0098312B">
      <w:pPr>
        <w:pStyle w:val="SemEspaamento"/>
        <w:tabs>
          <w:tab w:val="clear" w:pos="0"/>
        </w:tabs>
        <w:spacing w:line="240" w:lineRule="auto"/>
        <w:ind w:left="0" w:firstLine="0"/>
        <w:rPr>
          <w:szCs w:val="24"/>
        </w:rPr>
      </w:pPr>
    </w:p>
    <w:p w14:paraId="627DC920" w14:textId="77777777" w:rsidR="00CA1176" w:rsidRPr="00B903FD" w:rsidRDefault="00CA1176" w:rsidP="00771306">
      <w:pPr>
        <w:pStyle w:val="SemEspaamento"/>
        <w:numPr>
          <w:ilvl w:val="0"/>
          <w:numId w:val="32"/>
        </w:numPr>
        <w:spacing w:line="240" w:lineRule="auto"/>
        <w:rPr>
          <w:szCs w:val="24"/>
        </w:rPr>
      </w:pPr>
      <w:r w:rsidRPr="00B903FD">
        <w:rPr>
          <w:szCs w:val="24"/>
        </w:rPr>
        <w:t>Cópia (autenticada) da carteira de trabalho (CTPS) em que conste o licitante como CONTRATANTE; ou</w:t>
      </w:r>
    </w:p>
    <w:p w14:paraId="0E99AD3D" w14:textId="77777777" w:rsidR="00CA1176" w:rsidRPr="00B903FD" w:rsidRDefault="00CA1176" w:rsidP="00771306">
      <w:pPr>
        <w:pStyle w:val="SemEspaamento"/>
        <w:tabs>
          <w:tab w:val="clear" w:pos="0"/>
        </w:tabs>
        <w:spacing w:line="240" w:lineRule="auto"/>
        <w:ind w:left="0" w:firstLine="0"/>
        <w:rPr>
          <w:szCs w:val="24"/>
        </w:rPr>
      </w:pPr>
    </w:p>
    <w:p w14:paraId="3897C41E" w14:textId="77777777" w:rsidR="00CA1176" w:rsidRPr="00B903FD" w:rsidRDefault="00CA1176" w:rsidP="00771306">
      <w:pPr>
        <w:pStyle w:val="SemEspaamento"/>
        <w:numPr>
          <w:ilvl w:val="0"/>
          <w:numId w:val="32"/>
        </w:numPr>
        <w:spacing w:line="240" w:lineRule="auto"/>
        <w:rPr>
          <w:szCs w:val="24"/>
        </w:rPr>
      </w:pPr>
      <w:r w:rsidRPr="00B903FD">
        <w:rPr>
          <w:szCs w:val="24"/>
        </w:rPr>
        <w:t xml:space="preserve">Cópia (autenticada) do Contrato de Trabalho em que conste o licitante como CONTRATANTE; ou </w:t>
      </w:r>
    </w:p>
    <w:p w14:paraId="314B8D43" w14:textId="77777777" w:rsidR="00CA1176" w:rsidRPr="00B903FD" w:rsidRDefault="00CA1176" w:rsidP="00771306">
      <w:pPr>
        <w:pStyle w:val="SemEspaamento"/>
        <w:tabs>
          <w:tab w:val="clear" w:pos="0"/>
        </w:tabs>
        <w:spacing w:line="240" w:lineRule="auto"/>
        <w:ind w:left="0" w:firstLine="0"/>
        <w:rPr>
          <w:szCs w:val="24"/>
        </w:rPr>
      </w:pPr>
    </w:p>
    <w:p w14:paraId="3A771F6D" w14:textId="77777777" w:rsidR="00CA1176" w:rsidRPr="00B903FD" w:rsidRDefault="00CA1176" w:rsidP="00771306">
      <w:pPr>
        <w:pStyle w:val="SemEspaamento"/>
        <w:numPr>
          <w:ilvl w:val="0"/>
          <w:numId w:val="32"/>
        </w:numPr>
        <w:spacing w:line="240" w:lineRule="auto"/>
        <w:rPr>
          <w:szCs w:val="24"/>
        </w:rPr>
      </w:pPr>
      <w:r w:rsidRPr="00B903FD">
        <w:rPr>
          <w:szCs w:val="24"/>
        </w:rPr>
        <w:t>Declaração de contratação futura do profissional detentor do atestado apresentado, desde que acompanhado de declaração de anuência do profissional.</w:t>
      </w:r>
    </w:p>
    <w:p w14:paraId="3D1ED54D" w14:textId="351AB3A7" w:rsidR="005E6AB4" w:rsidRPr="00B903FD" w:rsidRDefault="00DE633C" w:rsidP="00771306">
      <w:pPr>
        <w:spacing w:line="240" w:lineRule="auto"/>
        <w:rPr>
          <w:szCs w:val="24"/>
        </w:rPr>
      </w:pPr>
      <w:r w:rsidRPr="00B903FD">
        <w:rPr>
          <w:b/>
          <w:szCs w:val="24"/>
        </w:rPr>
        <w:t xml:space="preserve">VI - </w:t>
      </w:r>
      <w:r w:rsidRPr="00B903FD">
        <w:rPr>
          <w:szCs w:val="24"/>
        </w:rPr>
        <w:t xml:space="preserve">Atestado(s) técnico-operacional fornecido(s) por pessoa jurídica de direito público ou privado, demonstrando a execução pretérita pela licitante de serviços compatíveis em </w:t>
      </w:r>
      <w:r w:rsidR="00552F2F" w:rsidRPr="00B903FD">
        <w:rPr>
          <w:szCs w:val="24"/>
        </w:rPr>
        <w:t>características com o objeto licitado</w:t>
      </w:r>
      <w:r w:rsidRPr="00B903FD">
        <w:rPr>
          <w:szCs w:val="24"/>
        </w:rPr>
        <w:t xml:space="preserve">, nos termos do projeto básico que a especifica, sendo necessária, para efeito de compatibilidade a demonstração de execução pretérita de serviços </w:t>
      </w:r>
      <w:r w:rsidR="009D445B" w:rsidRPr="00B903FD">
        <w:rPr>
          <w:rFonts w:cs="Arial"/>
          <w:color w:val="000000"/>
          <w:szCs w:val="24"/>
        </w:rPr>
        <w:t>similares de complexidade tecnológica e operacional equivalente ou superior</w:t>
      </w:r>
      <w:r w:rsidR="009D445B" w:rsidRPr="00B903FD">
        <w:rPr>
          <w:szCs w:val="24"/>
        </w:rPr>
        <w:t>, considerando a</w:t>
      </w:r>
      <w:r w:rsidR="00F67DA2" w:rsidRPr="00B903FD">
        <w:rPr>
          <w:szCs w:val="24"/>
        </w:rPr>
        <w:t>s parcelas de maior relevância ou</w:t>
      </w:r>
      <w:r w:rsidR="009D445B" w:rsidRPr="00B903FD">
        <w:rPr>
          <w:szCs w:val="24"/>
        </w:rPr>
        <w:t xml:space="preserve"> valor significativo do objeto licitado</w:t>
      </w:r>
      <w:r w:rsidR="00F67DA2" w:rsidRPr="00B903FD">
        <w:rPr>
          <w:szCs w:val="24"/>
        </w:rPr>
        <w:t>, segundo o §1º do Art. 67 da Lei nº 14.133/21</w:t>
      </w:r>
      <w:r w:rsidRPr="00B903FD">
        <w:rPr>
          <w:szCs w:val="24"/>
        </w:rPr>
        <w:t xml:space="preserve">, </w:t>
      </w:r>
      <w:r w:rsidR="00655C35" w:rsidRPr="00B903FD">
        <w:rPr>
          <w:szCs w:val="24"/>
        </w:rPr>
        <w:t>além de considerar</w:t>
      </w:r>
      <w:r w:rsidR="00254D09" w:rsidRPr="00B903FD">
        <w:rPr>
          <w:szCs w:val="24"/>
        </w:rPr>
        <w:t xml:space="preserve"> também quantitativo mínimo de </w:t>
      </w:r>
      <w:r w:rsidR="0061219B" w:rsidRPr="00B903FD">
        <w:rPr>
          <w:szCs w:val="24"/>
        </w:rPr>
        <w:t>50</w:t>
      </w:r>
      <w:r w:rsidR="00655C35" w:rsidRPr="00B903FD">
        <w:rPr>
          <w:szCs w:val="24"/>
        </w:rPr>
        <w:t>% a incidir sobre o quantitativo individual de cada item solicitado como maior relevância</w:t>
      </w:r>
      <w:r w:rsidR="00E151AF" w:rsidRPr="00B903FD">
        <w:rPr>
          <w:szCs w:val="24"/>
        </w:rPr>
        <w:t xml:space="preserve">, em observação ao Art. 67, </w:t>
      </w:r>
      <w:r w:rsidR="00D30530" w:rsidRPr="00B903FD">
        <w:rPr>
          <w:szCs w:val="24"/>
        </w:rPr>
        <w:t>§ 2º da Lei 14.133/21</w:t>
      </w:r>
      <w:r w:rsidR="00655C35" w:rsidRPr="00B903FD">
        <w:rPr>
          <w:szCs w:val="24"/>
        </w:rPr>
        <w:t>, conforme segue:</w:t>
      </w:r>
    </w:p>
    <w:tbl>
      <w:tblPr>
        <w:tblStyle w:val="Tabelacomgrade"/>
        <w:tblW w:w="10627" w:type="dxa"/>
        <w:jc w:val="center"/>
        <w:tblLayout w:type="fixed"/>
        <w:tblLook w:val="04A0" w:firstRow="1" w:lastRow="0" w:firstColumn="1" w:lastColumn="0" w:noHBand="0" w:noVBand="1"/>
      </w:tblPr>
      <w:tblGrid>
        <w:gridCol w:w="1129"/>
        <w:gridCol w:w="993"/>
        <w:gridCol w:w="992"/>
        <w:gridCol w:w="5812"/>
        <w:gridCol w:w="567"/>
        <w:gridCol w:w="1134"/>
      </w:tblGrid>
      <w:tr w:rsidR="00983E32" w:rsidRPr="00B903FD" w14:paraId="59739FD5" w14:textId="77777777" w:rsidTr="00AD73E9">
        <w:trPr>
          <w:trHeight w:val="630"/>
          <w:jc w:val="center"/>
        </w:trPr>
        <w:tc>
          <w:tcPr>
            <w:tcW w:w="1129" w:type="dxa"/>
            <w:shd w:val="clear" w:color="auto" w:fill="BFBFBF" w:themeFill="background1" w:themeFillShade="BF"/>
          </w:tcPr>
          <w:p w14:paraId="4577D4B6" w14:textId="77777777" w:rsidR="00983E32" w:rsidRPr="00B903FD" w:rsidRDefault="00983E32" w:rsidP="00DE633C">
            <w:pPr>
              <w:spacing w:before="0" w:after="0" w:line="240" w:lineRule="auto"/>
              <w:jc w:val="left"/>
              <w:rPr>
                <w:b/>
                <w:sz w:val="20"/>
                <w:szCs w:val="20"/>
              </w:rPr>
            </w:pPr>
            <w:r w:rsidRPr="00B903FD">
              <w:rPr>
                <w:rFonts w:cs="Arial"/>
                <w:b/>
                <w:bCs/>
                <w:sz w:val="20"/>
                <w:szCs w:val="20"/>
              </w:rPr>
              <w:t>Itens conforme planilha.</w:t>
            </w:r>
          </w:p>
        </w:tc>
        <w:tc>
          <w:tcPr>
            <w:tcW w:w="993" w:type="dxa"/>
            <w:shd w:val="clear" w:color="auto" w:fill="BFBFBF" w:themeFill="background1" w:themeFillShade="BF"/>
          </w:tcPr>
          <w:p w14:paraId="21282395" w14:textId="77777777" w:rsidR="00983E32" w:rsidRPr="00B903FD" w:rsidRDefault="00983E32" w:rsidP="00DE633C">
            <w:pPr>
              <w:spacing w:before="0" w:after="0" w:line="240" w:lineRule="auto"/>
              <w:rPr>
                <w:b/>
                <w:sz w:val="20"/>
                <w:szCs w:val="20"/>
              </w:rPr>
            </w:pPr>
          </w:p>
          <w:p w14:paraId="1BE9E053" w14:textId="77777777" w:rsidR="00983E32" w:rsidRPr="00B903FD" w:rsidRDefault="00983E32" w:rsidP="00DE633C">
            <w:pPr>
              <w:spacing w:before="0" w:after="0" w:line="240" w:lineRule="auto"/>
              <w:jc w:val="center"/>
              <w:rPr>
                <w:b/>
                <w:sz w:val="20"/>
                <w:szCs w:val="20"/>
              </w:rPr>
            </w:pPr>
            <w:r w:rsidRPr="00B903FD">
              <w:rPr>
                <w:b/>
                <w:sz w:val="20"/>
                <w:szCs w:val="20"/>
              </w:rPr>
              <w:t>Cód.</w:t>
            </w:r>
          </w:p>
        </w:tc>
        <w:tc>
          <w:tcPr>
            <w:tcW w:w="992" w:type="dxa"/>
            <w:shd w:val="clear" w:color="auto" w:fill="BFBFBF" w:themeFill="background1" w:themeFillShade="BF"/>
          </w:tcPr>
          <w:p w14:paraId="764F97C8" w14:textId="77777777" w:rsidR="00983E32" w:rsidRPr="00B903FD" w:rsidRDefault="00983E32" w:rsidP="00DE633C">
            <w:pPr>
              <w:spacing w:before="0" w:after="0" w:line="240" w:lineRule="auto"/>
              <w:rPr>
                <w:b/>
                <w:sz w:val="20"/>
                <w:szCs w:val="20"/>
              </w:rPr>
            </w:pPr>
          </w:p>
          <w:p w14:paraId="667EC65F" w14:textId="77777777" w:rsidR="00983E32" w:rsidRPr="00B903FD" w:rsidRDefault="00983E32" w:rsidP="00DE633C">
            <w:pPr>
              <w:spacing w:before="0" w:after="0" w:line="240" w:lineRule="auto"/>
              <w:jc w:val="center"/>
              <w:rPr>
                <w:b/>
                <w:sz w:val="20"/>
                <w:szCs w:val="20"/>
              </w:rPr>
            </w:pPr>
            <w:r w:rsidRPr="00B903FD">
              <w:rPr>
                <w:b/>
                <w:sz w:val="20"/>
                <w:szCs w:val="20"/>
              </w:rPr>
              <w:t>Órgão</w:t>
            </w:r>
          </w:p>
        </w:tc>
        <w:tc>
          <w:tcPr>
            <w:tcW w:w="5812" w:type="dxa"/>
            <w:shd w:val="clear" w:color="auto" w:fill="BFBFBF" w:themeFill="background1" w:themeFillShade="BF"/>
          </w:tcPr>
          <w:p w14:paraId="288D07F3" w14:textId="77777777" w:rsidR="00983E32" w:rsidRPr="00B903FD" w:rsidRDefault="00983E32" w:rsidP="00DE633C">
            <w:pPr>
              <w:spacing w:before="0" w:after="0" w:line="240" w:lineRule="auto"/>
              <w:rPr>
                <w:b/>
                <w:sz w:val="20"/>
                <w:szCs w:val="20"/>
              </w:rPr>
            </w:pPr>
          </w:p>
          <w:p w14:paraId="4576BC29" w14:textId="77777777" w:rsidR="00983E32" w:rsidRPr="00B903FD" w:rsidRDefault="00983E32" w:rsidP="00DE633C">
            <w:pPr>
              <w:spacing w:before="0" w:after="0" w:line="240" w:lineRule="auto"/>
              <w:jc w:val="center"/>
              <w:rPr>
                <w:b/>
                <w:sz w:val="20"/>
                <w:szCs w:val="20"/>
              </w:rPr>
            </w:pPr>
            <w:r w:rsidRPr="00B903FD">
              <w:rPr>
                <w:b/>
                <w:sz w:val="20"/>
                <w:szCs w:val="20"/>
              </w:rPr>
              <w:t>Descrição</w:t>
            </w:r>
          </w:p>
        </w:tc>
        <w:tc>
          <w:tcPr>
            <w:tcW w:w="567" w:type="dxa"/>
            <w:shd w:val="clear" w:color="auto" w:fill="BFBFBF" w:themeFill="background1" w:themeFillShade="BF"/>
          </w:tcPr>
          <w:p w14:paraId="771D4449" w14:textId="77777777" w:rsidR="00983E32" w:rsidRPr="00B903FD" w:rsidRDefault="00983E32" w:rsidP="00DE633C">
            <w:pPr>
              <w:spacing w:before="0" w:after="0" w:line="240" w:lineRule="auto"/>
              <w:rPr>
                <w:b/>
                <w:sz w:val="20"/>
                <w:szCs w:val="20"/>
              </w:rPr>
            </w:pPr>
          </w:p>
          <w:p w14:paraId="38D1AB17" w14:textId="77777777" w:rsidR="00983E32" w:rsidRPr="00B903FD" w:rsidRDefault="00983E32" w:rsidP="00DE633C">
            <w:pPr>
              <w:spacing w:before="0" w:after="0" w:line="240" w:lineRule="auto"/>
              <w:jc w:val="center"/>
              <w:rPr>
                <w:b/>
                <w:sz w:val="20"/>
                <w:szCs w:val="20"/>
              </w:rPr>
            </w:pPr>
            <w:r w:rsidRPr="00B903FD">
              <w:rPr>
                <w:b/>
                <w:sz w:val="20"/>
                <w:szCs w:val="20"/>
              </w:rPr>
              <w:t>UN</w:t>
            </w:r>
          </w:p>
        </w:tc>
        <w:tc>
          <w:tcPr>
            <w:tcW w:w="1134" w:type="dxa"/>
            <w:shd w:val="clear" w:color="auto" w:fill="BFBFBF" w:themeFill="background1" w:themeFillShade="BF"/>
          </w:tcPr>
          <w:p w14:paraId="5E9D73E2" w14:textId="46126A54" w:rsidR="00983E32" w:rsidRPr="00B903FD" w:rsidRDefault="00254D09" w:rsidP="00DE633C">
            <w:pPr>
              <w:spacing w:before="0" w:after="0" w:line="240" w:lineRule="auto"/>
              <w:jc w:val="left"/>
              <w:rPr>
                <w:b/>
                <w:sz w:val="20"/>
                <w:szCs w:val="20"/>
              </w:rPr>
            </w:pPr>
            <w:r w:rsidRPr="00B903FD">
              <w:rPr>
                <w:b/>
                <w:sz w:val="20"/>
                <w:szCs w:val="20"/>
              </w:rPr>
              <w:t>Quant. a apresentar (</w:t>
            </w:r>
            <w:r w:rsidR="0061219B" w:rsidRPr="00B903FD">
              <w:rPr>
                <w:b/>
                <w:sz w:val="20"/>
                <w:szCs w:val="20"/>
              </w:rPr>
              <w:t>50</w:t>
            </w:r>
            <w:r w:rsidR="00983E32" w:rsidRPr="00B903FD">
              <w:rPr>
                <w:b/>
                <w:sz w:val="20"/>
                <w:szCs w:val="20"/>
              </w:rPr>
              <w:t>%)</w:t>
            </w:r>
          </w:p>
        </w:tc>
      </w:tr>
      <w:tr w:rsidR="005F42F0" w:rsidRPr="00B903FD" w14:paraId="1DFA5F4A" w14:textId="77777777" w:rsidTr="00AD73E9">
        <w:trPr>
          <w:trHeight w:val="101"/>
          <w:jc w:val="center"/>
        </w:trPr>
        <w:tc>
          <w:tcPr>
            <w:tcW w:w="1129" w:type="dxa"/>
            <w:vAlign w:val="center"/>
          </w:tcPr>
          <w:p w14:paraId="43C79C73" w14:textId="4FB03BF9" w:rsidR="005F42F0" w:rsidRPr="00B903FD" w:rsidRDefault="005F42F0" w:rsidP="005F42F0">
            <w:pPr>
              <w:spacing w:before="0" w:after="0" w:line="240" w:lineRule="auto"/>
              <w:jc w:val="center"/>
              <w:rPr>
                <w:rFonts w:cs="Arial"/>
                <w:color w:val="000000"/>
                <w:sz w:val="20"/>
                <w:szCs w:val="20"/>
              </w:rPr>
            </w:pPr>
            <w:r w:rsidRPr="00B903FD">
              <w:rPr>
                <w:rFonts w:cs="Arial"/>
                <w:color w:val="000000"/>
                <w:sz w:val="18"/>
                <w:szCs w:val="18"/>
              </w:rPr>
              <w:t>11.1.1</w:t>
            </w:r>
          </w:p>
        </w:tc>
        <w:tc>
          <w:tcPr>
            <w:tcW w:w="993" w:type="dxa"/>
            <w:vAlign w:val="center"/>
          </w:tcPr>
          <w:p w14:paraId="5BC9BB19" w14:textId="231B6C05" w:rsidR="005F42F0" w:rsidRPr="00B903FD" w:rsidRDefault="005F42F0" w:rsidP="005F42F0">
            <w:pPr>
              <w:spacing w:before="0" w:after="0" w:line="240" w:lineRule="auto"/>
              <w:jc w:val="center"/>
              <w:rPr>
                <w:rFonts w:cs="Arial"/>
                <w:color w:val="000000"/>
                <w:sz w:val="20"/>
                <w:szCs w:val="20"/>
              </w:rPr>
            </w:pPr>
            <w:r w:rsidRPr="00B903FD">
              <w:rPr>
                <w:rFonts w:cs="Arial"/>
                <w:color w:val="000000"/>
                <w:sz w:val="18"/>
                <w:szCs w:val="18"/>
              </w:rPr>
              <w:t xml:space="preserve">96114 </w:t>
            </w:r>
          </w:p>
        </w:tc>
        <w:tc>
          <w:tcPr>
            <w:tcW w:w="992" w:type="dxa"/>
            <w:vAlign w:val="center"/>
          </w:tcPr>
          <w:p w14:paraId="651B8752" w14:textId="5635E988" w:rsidR="005F42F0" w:rsidRPr="00B903FD" w:rsidRDefault="005F42F0" w:rsidP="005F42F0">
            <w:pPr>
              <w:spacing w:before="0" w:after="0" w:line="240" w:lineRule="auto"/>
              <w:jc w:val="center"/>
              <w:rPr>
                <w:rFonts w:cs="Arial"/>
                <w:color w:val="000000"/>
                <w:sz w:val="20"/>
                <w:szCs w:val="20"/>
              </w:rPr>
            </w:pPr>
            <w:r w:rsidRPr="00B903FD">
              <w:rPr>
                <w:rFonts w:cs="Arial"/>
                <w:color w:val="000000"/>
                <w:sz w:val="18"/>
                <w:szCs w:val="18"/>
              </w:rPr>
              <w:t>SINAPI</w:t>
            </w:r>
          </w:p>
        </w:tc>
        <w:tc>
          <w:tcPr>
            <w:tcW w:w="5812" w:type="dxa"/>
            <w:vAlign w:val="center"/>
          </w:tcPr>
          <w:p w14:paraId="6C233B70" w14:textId="3A299837" w:rsidR="005F42F0" w:rsidRPr="00B903FD" w:rsidRDefault="005F42F0" w:rsidP="005F42F0">
            <w:pPr>
              <w:spacing w:before="0" w:after="0" w:line="240" w:lineRule="auto"/>
              <w:rPr>
                <w:rFonts w:cs="Arial"/>
                <w:color w:val="000000"/>
                <w:sz w:val="20"/>
                <w:szCs w:val="20"/>
              </w:rPr>
            </w:pPr>
            <w:r w:rsidRPr="00B903FD">
              <w:rPr>
                <w:rFonts w:cs="Arial"/>
                <w:color w:val="000000"/>
                <w:sz w:val="18"/>
                <w:szCs w:val="18"/>
              </w:rPr>
              <w:t>FORRO EM DRYWALL, PARA AMBIENTES COMERCIAIS, INCLUSIVE ESTRUTURA BIRECIONAL DE FIXAÇÃO. AF_08/2023_PS</w:t>
            </w:r>
          </w:p>
        </w:tc>
        <w:tc>
          <w:tcPr>
            <w:tcW w:w="567" w:type="dxa"/>
            <w:vAlign w:val="center"/>
          </w:tcPr>
          <w:p w14:paraId="1EAC320C" w14:textId="0C50AFC5" w:rsidR="005F42F0" w:rsidRPr="00B903FD" w:rsidRDefault="005F42F0" w:rsidP="005F42F0">
            <w:pPr>
              <w:spacing w:before="0" w:after="0" w:line="240" w:lineRule="auto"/>
              <w:jc w:val="center"/>
              <w:rPr>
                <w:rFonts w:cs="Arial"/>
                <w:color w:val="000000"/>
                <w:sz w:val="20"/>
                <w:szCs w:val="20"/>
              </w:rPr>
            </w:pPr>
            <w:r w:rsidRPr="00B903FD">
              <w:rPr>
                <w:rFonts w:cs="Arial"/>
                <w:color w:val="000000"/>
                <w:sz w:val="20"/>
                <w:szCs w:val="20"/>
              </w:rPr>
              <w:t>M²</w:t>
            </w:r>
          </w:p>
        </w:tc>
        <w:tc>
          <w:tcPr>
            <w:tcW w:w="1134" w:type="dxa"/>
            <w:vAlign w:val="center"/>
          </w:tcPr>
          <w:p w14:paraId="4F08C1A9" w14:textId="07BDC17A" w:rsidR="005F42F0" w:rsidRPr="00B903FD" w:rsidRDefault="005F42F0" w:rsidP="005F42F0">
            <w:pPr>
              <w:spacing w:before="0" w:after="0" w:line="240" w:lineRule="auto"/>
              <w:jc w:val="center"/>
              <w:outlineLvl w:val="0"/>
              <w:rPr>
                <w:rFonts w:cs="Arial"/>
                <w:color w:val="000000"/>
                <w:sz w:val="20"/>
                <w:szCs w:val="20"/>
              </w:rPr>
            </w:pPr>
            <w:r w:rsidRPr="00B903FD">
              <w:rPr>
                <w:rFonts w:cs="Arial"/>
                <w:color w:val="000000"/>
                <w:sz w:val="20"/>
                <w:szCs w:val="20"/>
              </w:rPr>
              <w:t>451,41</w:t>
            </w:r>
          </w:p>
        </w:tc>
      </w:tr>
      <w:tr w:rsidR="005F42F0" w:rsidRPr="00B903FD" w14:paraId="03428570" w14:textId="77777777" w:rsidTr="00AD73E9">
        <w:trPr>
          <w:trHeight w:val="539"/>
          <w:jc w:val="center"/>
        </w:trPr>
        <w:tc>
          <w:tcPr>
            <w:tcW w:w="1129" w:type="dxa"/>
            <w:vAlign w:val="center"/>
          </w:tcPr>
          <w:p w14:paraId="144797C1" w14:textId="57AAA4CB" w:rsidR="005F42F0" w:rsidRPr="00B903FD" w:rsidRDefault="005F42F0" w:rsidP="005F42F0">
            <w:pPr>
              <w:spacing w:before="0" w:after="0" w:line="240" w:lineRule="auto"/>
              <w:jc w:val="center"/>
              <w:rPr>
                <w:rFonts w:cs="Arial"/>
                <w:color w:val="000000"/>
                <w:sz w:val="20"/>
                <w:szCs w:val="20"/>
              </w:rPr>
            </w:pPr>
            <w:r w:rsidRPr="00B903FD">
              <w:rPr>
                <w:rFonts w:cs="Arial"/>
                <w:color w:val="000000"/>
                <w:sz w:val="18"/>
                <w:szCs w:val="18"/>
              </w:rPr>
              <w:t>9.2.1</w:t>
            </w:r>
          </w:p>
        </w:tc>
        <w:tc>
          <w:tcPr>
            <w:tcW w:w="993" w:type="dxa"/>
            <w:vAlign w:val="center"/>
          </w:tcPr>
          <w:p w14:paraId="1995745F" w14:textId="12955C41" w:rsidR="005F42F0" w:rsidRPr="00B903FD" w:rsidRDefault="005F42F0" w:rsidP="005F42F0">
            <w:pPr>
              <w:spacing w:before="0" w:after="0" w:line="240" w:lineRule="auto"/>
              <w:jc w:val="center"/>
              <w:rPr>
                <w:rFonts w:cs="Arial"/>
                <w:color w:val="000000"/>
                <w:sz w:val="20"/>
                <w:szCs w:val="20"/>
              </w:rPr>
            </w:pPr>
            <w:r w:rsidRPr="00B903FD">
              <w:rPr>
                <w:rFonts w:cs="Arial"/>
                <w:color w:val="000000"/>
                <w:sz w:val="18"/>
                <w:szCs w:val="18"/>
              </w:rPr>
              <w:t xml:space="preserve">CPU2553 </w:t>
            </w:r>
          </w:p>
        </w:tc>
        <w:tc>
          <w:tcPr>
            <w:tcW w:w="992" w:type="dxa"/>
            <w:vAlign w:val="center"/>
          </w:tcPr>
          <w:p w14:paraId="159E2F44" w14:textId="46A4933C" w:rsidR="005F42F0" w:rsidRPr="00B903FD" w:rsidRDefault="005F42F0" w:rsidP="005F42F0">
            <w:pPr>
              <w:spacing w:before="0" w:after="0" w:line="240" w:lineRule="auto"/>
              <w:jc w:val="center"/>
              <w:outlineLvl w:val="0"/>
              <w:rPr>
                <w:rFonts w:cs="Arial"/>
                <w:sz w:val="20"/>
                <w:szCs w:val="20"/>
              </w:rPr>
            </w:pPr>
            <w:r w:rsidRPr="00B903FD">
              <w:rPr>
                <w:rFonts w:cs="Arial"/>
                <w:color w:val="000000"/>
                <w:sz w:val="18"/>
                <w:szCs w:val="18"/>
              </w:rPr>
              <w:t>COMP</w:t>
            </w:r>
          </w:p>
        </w:tc>
        <w:tc>
          <w:tcPr>
            <w:tcW w:w="5812" w:type="dxa"/>
            <w:vAlign w:val="center"/>
          </w:tcPr>
          <w:p w14:paraId="7087F381" w14:textId="55917B51" w:rsidR="005F42F0" w:rsidRPr="00B903FD" w:rsidRDefault="005F42F0" w:rsidP="005F42F0">
            <w:pPr>
              <w:spacing w:before="0" w:after="0" w:line="240" w:lineRule="auto"/>
              <w:rPr>
                <w:rFonts w:cs="Arial"/>
                <w:color w:val="000000"/>
                <w:sz w:val="20"/>
                <w:szCs w:val="20"/>
              </w:rPr>
            </w:pPr>
            <w:r w:rsidRPr="00B903FD">
              <w:rPr>
                <w:rFonts w:cs="Arial"/>
                <w:color w:val="000000"/>
                <w:sz w:val="18"/>
                <w:szCs w:val="18"/>
              </w:rPr>
              <w:t>PISO ALTA RESISTENCIA, COLORIDO, E=10MM, APLICADO COM JUNTAS, POLIDO ATÉ O ESMERIL 400 E ENCERADO</w:t>
            </w:r>
          </w:p>
        </w:tc>
        <w:tc>
          <w:tcPr>
            <w:tcW w:w="567" w:type="dxa"/>
            <w:vAlign w:val="center"/>
          </w:tcPr>
          <w:p w14:paraId="2A9597B9" w14:textId="09F72B7F" w:rsidR="005F42F0" w:rsidRPr="00B903FD" w:rsidRDefault="005F42F0" w:rsidP="005F42F0">
            <w:pPr>
              <w:spacing w:before="0" w:after="0" w:line="240" w:lineRule="auto"/>
              <w:jc w:val="center"/>
              <w:rPr>
                <w:rFonts w:cs="Arial"/>
                <w:color w:val="000000"/>
                <w:sz w:val="20"/>
                <w:szCs w:val="20"/>
              </w:rPr>
            </w:pPr>
            <w:r w:rsidRPr="00B903FD">
              <w:rPr>
                <w:rFonts w:cs="Arial"/>
                <w:color w:val="000000"/>
                <w:sz w:val="20"/>
                <w:szCs w:val="20"/>
              </w:rPr>
              <w:t>M²</w:t>
            </w:r>
          </w:p>
        </w:tc>
        <w:tc>
          <w:tcPr>
            <w:tcW w:w="1134" w:type="dxa"/>
            <w:vAlign w:val="center"/>
          </w:tcPr>
          <w:p w14:paraId="47EA516C" w14:textId="7D10130D" w:rsidR="005F42F0" w:rsidRPr="00B903FD" w:rsidRDefault="005F42F0" w:rsidP="005F42F0">
            <w:pPr>
              <w:spacing w:before="0" w:after="0" w:line="240" w:lineRule="auto"/>
              <w:jc w:val="center"/>
              <w:outlineLvl w:val="0"/>
              <w:rPr>
                <w:rFonts w:cs="Arial"/>
                <w:color w:val="000000"/>
                <w:sz w:val="20"/>
                <w:szCs w:val="20"/>
              </w:rPr>
            </w:pPr>
            <w:r w:rsidRPr="00B903FD">
              <w:rPr>
                <w:rFonts w:cs="Arial"/>
                <w:color w:val="000000"/>
                <w:sz w:val="20"/>
                <w:szCs w:val="20"/>
              </w:rPr>
              <w:t>365,03</w:t>
            </w:r>
          </w:p>
        </w:tc>
      </w:tr>
      <w:tr w:rsidR="005F42F0" w:rsidRPr="00B903FD" w14:paraId="43C9394C" w14:textId="77777777" w:rsidTr="00FC0F25">
        <w:trPr>
          <w:trHeight w:val="195"/>
          <w:jc w:val="center"/>
        </w:trPr>
        <w:tc>
          <w:tcPr>
            <w:tcW w:w="1129" w:type="dxa"/>
            <w:vAlign w:val="center"/>
          </w:tcPr>
          <w:p w14:paraId="2A05CE10" w14:textId="04FAFBCB" w:rsidR="005F42F0" w:rsidRPr="00B903FD" w:rsidRDefault="005F42F0" w:rsidP="005F42F0">
            <w:pPr>
              <w:spacing w:before="0" w:after="0" w:line="240" w:lineRule="auto"/>
              <w:jc w:val="center"/>
              <w:rPr>
                <w:rFonts w:cs="Arial"/>
                <w:color w:val="000000"/>
                <w:sz w:val="20"/>
                <w:szCs w:val="20"/>
              </w:rPr>
            </w:pPr>
            <w:r w:rsidRPr="00B903FD">
              <w:rPr>
                <w:rFonts w:cs="Arial"/>
                <w:color w:val="000000"/>
                <w:sz w:val="18"/>
                <w:szCs w:val="18"/>
              </w:rPr>
              <w:lastRenderedPageBreak/>
              <w:t>4.2.2</w:t>
            </w:r>
          </w:p>
        </w:tc>
        <w:tc>
          <w:tcPr>
            <w:tcW w:w="993" w:type="dxa"/>
            <w:vAlign w:val="center"/>
          </w:tcPr>
          <w:p w14:paraId="3BBF1461" w14:textId="58CBFCFB" w:rsidR="005F42F0" w:rsidRPr="00B903FD" w:rsidRDefault="005F42F0" w:rsidP="005F42F0">
            <w:pPr>
              <w:spacing w:before="0" w:after="0" w:line="240" w:lineRule="auto"/>
              <w:jc w:val="center"/>
              <w:rPr>
                <w:rFonts w:cs="Arial"/>
                <w:color w:val="000000"/>
                <w:sz w:val="20"/>
                <w:szCs w:val="20"/>
              </w:rPr>
            </w:pPr>
            <w:r w:rsidRPr="00B903FD">
              <w:rPr>
                <w:rFonts w:cs="Arial"/>
                <w:color w:val="000000"/>
                <w:sz w:val="18"/>
                <w:szCs w:val="18"/>
              </w:rPr>
              <w:t>CPU2285</w:t>
            </w:r>
            <w:r w:rsidRPr="00B903FD">
              <w:rPr>
                <w:rFonts w:cs="Arial"/>
                <w:color w:val="000000"/>
                <w:sz w:val="22"/>
              </w:rPr>
              <w:t xml:space="preserve"> </w:t>
            </w:r>
          </w:p>
        </w:tc>
        <w:tc>
          <w:tcPr>
            <w:tcW w:w="992" w:type="dxa"/>
            <w:vAlign w:val="center"/>
          </w:tcPr>
          <w:p w14:paraId="2C7DB28B" w14:textId="53D69A16" w:rsidR="005F42F0" w:rsidRPr="00B903FD" w:rsidRDefault="005F42F0" w:rsidP="005F42F0">
            <w:pPr>
              <w:spacing w:before="0" w:after="0" w:line="240" w:lineRule="auto"/>
              <w:jc w:val="center"/>
              <w:rPr>
                <w:rFonts w:cs="Arial"/>
                <w:color w:val="000000"/>
                <w:sz w:val="20"/>
                <w:szCs w:val="20"/>
              </w:rPr>
            </w:pPr>
            <w:r w:rsidRPr="00B903FD">
              <w:rPr>
                <w:rFonts w:cs="Arial"/>
                <w:color w:val="000000"/>
                <w:sz w:val="18"/>
                <w:szCs w:val="18"/>
              </w:rPr>
              <w:t>COMP</w:t>
            </w:r>
          </w:p>
        </w:tc>
        <w:tc>
          <w:tcPr>
            <w:tcW w:w="5812" w:type="dxa"/>
            <w:vAlign w:val="center"/>
          </w:tcPr>
          <w:p w14:paraId="6D374826" w14:textId="7FA4CD71" w:rsidR="005F42F0" w:rsidRPr="00B903FD" w:rsidRDefault="005F42F0" w:rsidP="005F42F0">
            <w:pPr>
              <w:spacing w:before="0" w:after="0" w:line="240" w:lineRule="auto"/>
              <w:rPr>
                <w:rFonts w:cs="Arial"/>
                <w:color w:val="000000"/>
                <w:sz w:val="20"/>
                <w:szCs w:val="20"/>
              </w:rPr>
            </w:pPr>
            <w:r w:rsidRPr="00B903FD">
              <w:rPr>
                <w:rFonts w:cs="Arial"/>
                <w:color w:val="000000"/>
                <w:sz w:val="18"/>
                <w:szCs w:val="18"/>
              </w:rPr>
              <w:t>PAREDE COM SISTEMA EM CHAPAS DE GESSO ST PARA DRYWALL COM ISOLAMENTO ACUSTICO, USO INTERNO, COM DUAS FACES SIMPLES E ESTRUTURA METÁLICA COM GUIAS SIMPLES PARA PAREDES COM ÁREA LÍQUIDA MAIOR OU IGUAL A 6 M2, COM VÃOS.</w:t>
            </w:r>
          </w:p>
        </w:tc>
        <w:tc>
          <w:tcPr>
            <w:tcW w:w="567" w:type="dxa"/>
            <w:vAlign w:val="center"/>
          </w:tcPr>
          <w:p w14:paraId="7CD7C8D8" w14:textId="5D0B944B" w:rsidR="005F42F0" w:rsidRPr="00B903FD" w:rsidRDefault="005F42F0" w:rsidP="005F42F0">
            <w:pPr>
              <w:spacing w:before="0" w:after="0" w:line="240" w:lineRule="auto"/>
              <w:jc w:val="center"/>
              <w:rPr>
                <w:rFonts w:cs="Arial"/>
                <w:color w:val="000000"/>
                <w:sz w:val="20"/>
                <w:szCs w:val="20"/>
              </w:rPr>
            </w:pPr>
            <w:r w:rsidRPr="00B903FD">
              <w:rPr>
                <w:rFonts w:cs="Arial"/>
                <w:color w:val="000000"/>
                <w:sz w:val="20"/>
                <w:szCs w:val="20"/>
              </w:rPr>
              <w:t>M²</w:t>
            </w:r>
          </w:p>
        </w:tc>
        <w:tc>
          <w:tcPr>
            <w:tcW w:w="1134" w:type="dxa"/>
            <w:vAlign w:val="center"/>
          </w:tcPr>
          <w:p w14:paraId="7D410E29" w14:textId="52C90659" w:rsidR="005F42F0" w:rsidRPr="00B903FD" w:rsidRDefault="005F42F0" w:rsidP="005F42F0">
            <w:pPr>
              <w:spacing w:before="0" w:after="0" w:line="240" w:lineRule="auto"/>
              <w:jc w:val="center"/>
              <w:outlineLvl w:val="0"/>
              <w:rPr>
                <w:rFonts w:cs="Arial"/>
                <w:color w:val="000000"/>
                <w:sz w:val="20"/>
                <w:szCs w:val="20"/>
              </w:rPr>
            </w:pPr>
            <w:r w:rsidRPr="00B903FD">
              <w:rPr>
                <w:rFonts w:cs="Arial"/>
                <w:color w:val="000000"/>
                <w:sz w:val="20"/>
                <w:szCs w:val="20"/>
              </w:rPr>
              <w:t>144,52</w:t>
            </w:r>
          </w:p>
        </w:tc>
      </w:tr>
      <w:tr w:rsidR="005F42F0" w:rsidRPr="00B903FD" w14:paraId="78F71EE4" w14:textId="77777777" w:rsidTr="00FC0F25">
        <w:trPr>
          <w:trHeight w:val="195"/>
          <w:jc w:val="center"/>
        </w:trPr>
        <w:tc>
          <w:tcPr>
            <w:tcW w:w="1129" w:type="dxa"/>
            <w:vAlign w:val="center"/>
          </w:tcPr>
          <w:p w14:paraId="35382D63" w14:textId="3E36CB76" w:rsidR="005F42F0" w:rsidRPr="00B903FD" w:rsidRDefault="005F42F0" w:rsidP="005F42F0">
            <w:pPr>
              <w:spacing w:before="0" w:after="0" w:line="240" w:lineRule="auto"/>
              <w:jc w:val="center"/>
              <w:rPr>
                <w:rFonts w:cs="Arial"/>
                <w:color w:val="000000"/>
                <w:sz w:val="20"/>
                <w:szCs w:val="20"/>
              </w:rPr>
            </w:pPr>
            <w:r w:rsidRPr="00B903FD">
              <w:rPr>
                <w:rFonts w:cs="Arial"/>
                <w:color w:val="000000"/>
                <w:sz w:val="18"/>
                <w:szCs w:val="18"/>
              </w:rPr>
              <w:t>5.1.1</w:t>
            </w:r>
          </w:p>
        </w:tc>
        <w:tc>
          <w:tcPr>
            <w:tcW w:w="993" w:type="dxa"/>
            <w:vAlign w:val="center"/>
          </w:tcPr>
          <w:p w14:paraId="4731ECA1" w14:textId="40FD2949" w:rsidR="005F42F0" w:rsidRPr="00B903FD" w:rsidRDefault="005F42F0" w:rsidP="005F42F0">
            <w:pPr>
              <w:spacing w:before="0" w:after="0" w:line="240" w:lineRule="auto"/>
              <w:jc w:val="center"/>
              <w:rPr>
                <w:rFonts w:cs="Arial"/>
                <w:color w:val="000000"/>
                <w:sz w:val="20"/>
                <w:szCs w:val="20"/>
              </w:rPr>
            </w:pPr>
            <w:r w:rsidRPr="00B903FD">
              <w:rPr>
                <w:rFonts w:cs="Arial"/>
                <w:color w:val="000000"/>
                <w:sz w:val="18"/>
                <w:szCs w:val="18"/>
              </w:rPr>
              <w:t>CPU2898</w:t>
            </w:r>
            <w:r w:rsidRPr="00B903FD">
              <w:rPr>
                <w:rFonts w:cs="Arial"/>
                <w:color w:val="000000"/>
                <w:sz w:val="22"/>
              </w:rPr>
              <w:t xml:space="preserve"> </w:t>
            </w:r>
          </w:p>
        </w:tc>
        <w:tc>
          <w:tcPr>
            <w:tcW w:w="992" w:type="dxa"/>
            <w:vAlign w:val="center"/>
          </w:tcPr>
          <w:p w14:paraId="614FC922" w14:textId="00496826" w:rsidR="005F42F0" w:rsidRPr="00B903FD" w:rsidRDefault="005F42F0" w:rsidP="005F42F0">
            <w:pPr>
              <w:jc w:val="center"/>
              <w:outlineLvl w:val="0"/>
              <w:rPr>
                <w:rFonts w:cs="Arial"/>
                <w:sz w:val="20"/>
                <w:szCs w:val="20"/>
              </w:rPr>
            </w:pPr>
            <w:r w:rsidRPr="00B903FD">
              <w:rPr>
                <w:rFonts w:cs="Arial"/>
                <w:color w:val="000000"/>
                <w:sz w:val="18"/>
                <w:szCs w:val="18"/>
              </w:rPr>
              <w:t>COMP</w:t>
            </w:r>
          </w:p>
        </w:tc>
        <w:tc>
          <w:tcPr>
            <w:tcW w:w="5812" w:type="dxa"/>
            <w:vAlign w:val="center"/>
          </w:tcPr>
          <w:p w14:paraId="2F73F1BA" w14:textId="77777777" w:rsidR="005F42F0" w:rsidRPr="00B903FD" w:rsidRDefault="005F42F0" w:rsidP="005F42F0">
            <w:pPr>
              <w:spacing w:before="0" w:after="0" w:line="240" w:lineRule="auto"/>
              <w:rPr>
                <w:rFonts w:cs="Arial"/>
                <w:color w:val="000000"/>
                <w:sz w:val="18"/>
                <w:szCs w:val="18"/>
              </w:rPr>
            </w:pPr>
            <w:r w:rsidRPr="00B903FD">
              <w:rPr>
                <w:rFonts w:cs="Arial"/>
                <w:color w:val="000000"/>
                <w:sz w:val="18"/>
                <w:szCs w:val="18"/>
              </w:rPr>
              <w:t>ESTRUTURA METÁLICA COM LIGAÇÕES PARAFUSADAS, INCLUSOS PERFIS METÁLICOS, CHAPAS METÁLICAS, MÃO DE OBRA E TRANSPORTE COM GUINDASTE - FORNECIMENTO E INSTALAÇÃO.</w:t>
            </w:r>
          </w:p>
          <w:p w14:paraId="4CE405BA" w14:textId="1B2D2F15" w:rsidR="005F42F0" w:rsidRPr="00B903FD" w:rsidRDefault="005F42F0" w:rsidP="005F42F0">
            <w:pPr>
              <w:spacing w:before="0" w:after="0" w:line="240" w:lineRule="auto"/>
              <w:rPr>
                <w:rFonts w:cs="Arial"/>
                <w:color w:val="000000"/>
                <w:sz w:val="20"/>
                <w:szCs w:val="20"/>
              </w:rPr>
            </w:pPr>
          </w:p>
        </w:tc>
        <w:tc>
          <w:tcPr>
            <w:tcW w:w="567" w:type="dxa"/>
            <w:vAlign w:val="center"/>
          </w:tcPr>
          <w:p w14:paraId="62BC8B62" w14:textId="5E51DA57" w:rsidR="005F42F0" w:rsidRPr="00B903FD" w:rsidRDefault="005F42F0" w:rsidP="005F42F0">
            <w:pPr>
              <w:spacing w:before="0" w:after="0" w:line="240" w:lineRule="auto"/>
              <w:jc w:val="center"/>
              <w:rPr>
                <w:rFonts w:cs="Arial"/>
                <w:color w:val="000000"/>
                <w:sz w:val="20"/>
                <w:szCs w:val="20"/>
              </w:rPr>
            </w:pPr>
            <w:r w:rsidRPr="00B903FD">
              <w:rPr>
                <w:rFonts w:cs="Arial"/>
                <w:color w:val="000000"/>
                <w:sz w:val="20"/>
                <w:szCs w:val="20"/>
              </w:rPr>
              <w:t>KG</w:t>
            </w:r>
          </w:p>
        </w:tc>
        <w:tc>
          <w:tcPr>
            <w:tcW w:w="1134" w:type="dxa"/>
            <w:vAlign w:val="center"/>
          </w:tcPr>
          <w:p w14:paraId="763C0E22" w14:textId="63545709" w:rsidR="005F42F0" w:rsidRPr="00B903FD" w:rsidRDefault="005F42F0" w:rsidP="005F42F0">
            <w:pPr>
              <w:spacing w:before="0" w:after="0" w:line="240" w:lineRule="auto"/>
              <w:jc w:val="center"/>
              <w:outlineLvl w:val="0"/>
              <w:rPr>
                <w:rFonts w:cs="Arial"/>
                <w:color w:val="000000"/>
                <w:sz w:val="20"/>
                <w:szCs w:val="20"/>
              </w:rPr>
            </w:pPr>
            <w:r w:rsidRPr="00B903FD">
              <w:rPr>
                <w:rFonts w:cs="Arial"/>
                <w:color w:val="000000"/>
                <w:sz w:val="20"/>
                <w:szCs w:val="20"/>
              </w:rPr>
              <w:t>538,49</w:t>
            </w:r>
          </w:p>
        </w:tc>
      </w:tr>
    </w:tbl>
    <w:p w14:paraId="19A802EF" w14:textId="77777777" w:rsidR="00DF1483" w:rsidRPr="00B903FD" w:rsidRDefault="005B675B" w:rsidP="00E64623">
      <w:pPr>
        <w:pStyle w:val="PargrafodaLista"/>
        <w:spacing w:before="0" w:after="0" w:line="240" w:lineRule="auto"/>
        <w:ind w:left="0"/>
        <w:jc w:val="center"/>
        <w:rPr>
          <w:sz w:val="20"/>
          <w:szCs w:val="20"/>
        </w:rPr>
      </w:pPr>
      <w:r w:rsidRPr="00B903FD">
        <w:rPr>
          <w:b/>
          <w:sz w:val="20"/>
          <w:szCs w:val="20"/>
        </w:rPr>
        <w:t>Tabela 03</w:t>
      </w:r>
      <w:r w:rsidR="00DE633C" w:rsidRPr="00B903FD">
        <w:rPr>
          <w:b/>
          <w:sz w:val="20"/>
          <w:szCs w:val="20"/>
        </w:rPr>
        <w:t xml:space="preserve"> – </w:t>
      </w:r>
      <w:r w:rsidR="00DE633C" w:rsidRPr="00B903FD">
        <w:rPr>
          <w:sz w:val="20"/>
          <w:szCs w:val="20"/>
        </w:rPr>
        <w:t>Ordem decrescente dos valores dos serviço</w:t>
      </w:r>
      <w:r w:rsidR="00E64623" w:rsidRPr="00B903FD">
        <w:rPr>
          <w:sz w:val="20"/>
          <w:szCs w:val="20"/>
        </w:rPr>
        <w:t>s considerados como relevantes.</w:t>
      </w:r>
    </w:p>
    <w:p w14:paraId="5D855AFF" w14:textId="77777777" w:rsidR="002B6D2D" w:rsidRPr="00B903FD" w:rsidRDefault="002B6D2D" w:rsidP="00E64623">
      <w:pPr>
        <w:pStyle w:val="PargrafodaLista"/>
        <w:spacing w:before="0" w:after="0" w:line="240" w:lineRule="auto"/>
        <w:ind w:left="0"/>
        <w:jc w:val="center"/>
        <w:rPr>
          <w:sz w:val="20"/>
          <w:szCs w:val="20"/>
        </w:rPr>
      </w:pPr>
    </w:p>
    <w:tbl>
      <w:tblPr>
        <w:tblW w:w="10669" w:type="dxa"/>
        <w:tblInd w:w="-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2563"/>
        <w:gridCol w:w="6633"/>
      </w:tblGrid>
      <w:tr w:rsidR="002B6D2D" w:rsidRPr="00B903FD" w14:paraId="28EF5CE3" w14:textId="77777777" w:rsidTr="002B6D2D">
        <w:trPr>
          <w:trHeight w:val="284"/>
        </w:trPr>
        <w:tc>
          <w:tcPr>
            <w:tcW w:w="1473" w:type="dxa"/>
            <w:shd w:val="clear" w:color="auto" w:fill="A6A6A6" w:themeFill="background1" w:themeFillShade="A6"/>
            <w:vAlign w:val="center"/>
            <w:hideMark/>
          </w:tcPr>
          <w:p w14:paraId="6000D01C" w14:textId="77777777" w:rsidR="002B6D2D" w:rsidRPr="00B903FD" w:rsidRDefault="002B6D2D" w:rsidP="002B6D2D">
            <w:pPr>
              <w:spacing w:before="0" w:after="0" w:line="240" w:lineRule="auto"/>
              <w:jc w:val="center"/>
              <w:rPr>
                <w:rFonts w:cs="Arial"/>
                <w:b/>
                <w:bCs/>
                <w:sz w:val="20"/>
              </w:rPr>
            </w:pPr>
            <w:r w:rsidRPr="00B903FD">
              <w:rPr>
                <w:rFonts w:cs="Arial"/>
                <w:b/>
                <w:bCs/>
                <w:sz w:val="20"/>
                <w:szCs w:val="20"/>
              </w:rPr>
              <w:t>Item conforme planilha orçamentária</w:t>
            </w:r>
          </w:p>
        </w:tc>
        <w:tc>
          <w:tcPr>
            <w:tcW w:w="2563" w:type="dxa"/>
            <w:shd w:val="clear" w:color="auto" w:fill="A6A6A6" w:themeFill="background1" w:themeFillShade="A6"/>
            <w:vAlign w:val="center"/>
            <w:hideMark/>
          </w:tcPr>
          <w:p w14:paraId="1A3CBC75" w14:textId="77777777" w:rsidR="002B6D2D" w:rsidRPr="00B903FD" w:rsidRDefault="002B6D2D" w:rsidP="002B6D2D">
            <w:pPr>
              <w:spacing w:before="0" w:after="0" w:line="240" w:lineRule="auto"/>
              <w:jc w:val="center"/>
              <w:rPr>
                <w:rFonts w:cs="Arial"/>
                <w:b/>
                <w:bCs/>
                <w:sz w:val="20"/>
                <w:szCs w:val="20"/>
              </w:rPr>
            </w:pPr>
            <w:r w:rsidRPr="00B903FD">
              <w:rPr>
                <w:rFonts w:cs="Arial"/>
                <w:b/>
                <w:bCs/>
                <w:sz w:val="20"/>
                <w:szCs w:val="20"/>
              </w:rPr>
              <w:t>Serviços</w:t>
            </w:r>
          </w:p>
        </w:tc>
        <w:tc>
          <w:tcPr>
            <w:tcW w:w="6633" w:type="dxa"/>
            <w:shd w:val="clear" w:color="auto" w:fill="A6A6A6" w:themeFill="background1" w:themeFillShade="A6"/>
            <w:noWrap/>
            <w:vAlign w:val="center"/>
            <w:hideMark/>
          </w:tcPr>
          <w:p w14:paraId="271698C4" w14:textId="77777777" w:rsidR="002B6D2D" w:rsidRPr="00B903FD" w:rsidRDefault="002B6D2D" w:rsidP="002B6D2D">
            <w:pPr>
              <w:spacing w:before="0" w:after="0" w:line="240" w:lineRule="auto"/>
              <w:jc w:val="center"/>
              <w:rPr>
                <w:rFonts w:cs="Arial"/>
                <w:b/>
                <w:bCs/>
                <w:sz w:val="20"/>
                <w:szCs w:val="20"/>
              </w:rPr>
            </w:pPr>
            <w:r w:rsidRPr="00B903FD">
              <w:rPr>
                <w:rFonts w:cs="Arial"/>
                <w:b/>
                <w:bCs/>
                <w:sz w:val="20"/>
                <w:szCs w:val="20"/>
              </w:rPr>
              <w:t>Justificativa</w:t>
            </w:r>
          </w:p>
        </w:tc>
      </w:tr>
      <w:tr w:rsidR="005F42F0" w:rsidRPr="00B903FD" w14:paraId="1F6AF514" w14:textId="77777777" w:rsidTr="002B6D2D">
        <w:trPr>
          <w:trHeight w:val="1573"/>
        </w:trPr>
        <w:tc>
          <w:tcPr>
            <w:tcW w:w="1473" w:type="dxa"/>
            <w:shd w:val="clear" w:color="auto" w:fill="auto"/>
            <w:vAlign w:val="center"/>
            <w:hideMark/>
          </w:tcPr>
          <w:p w14:paraId="01CB4776" w14:textId="18896F50" w:rsidR="005F42F0" w:rsidRPr="00B903FD" w:rsidRDefault="005F42F0" w:rsidP="005F42F0">
            <w:pPr>
              <w:spacing w:before="0" w:after="0" w:line="240" w:lineRule="auto"/>
              <w:jc w:val="center"/>
              <w:outlineLvl w:val="0"/>
              <w:rPr>
                <w:rFonts w:cs="Arial"/>
                <w:sz w:val="20"/>
                <w:szCs w:val="20"/>
              </w:rPr>
            </w:pPr>
            <w:r w:rsidRPr="00B903FD">
              <w:rPr>
                <w:rFonts w:cs="Arial"/>
                <w:color w:val="000000"/>
                <w:sz w:val="18"/>
                <w:szCs w:val="18"/>
              </w:rPr>
              <w:t>11.1.1</w:t>
            </w:r>
          </w:p>
        </w:tc>
        <w:tc>
          <w:tcPr>
            <w:tcW w:w="2563" w:type="dxa"/>
            <w:shd w:val="clear" w:color="auto" w:fill="auto"/>
            <w:vAlign w:val="center"/>
            <w:hideMark/>
          </w:tcPr>
          <w:p w14:paraId="6E8128EB" w14:textId="125A0A79" w:rsidR="005F42F0" w:rsidRPr="00B903FD" w:rsidRDefault="005F42F0" w:rsidP="005F42F0">
            <w:pPr>
              <w:spacing w:before="0" w:after="0" w:line="240" w:lineRule="auto"/>
              <w:outlineLvl w:val="0"/>
              <w:rPr>
                <w:rFonts w:cs="Arial"/>
                <w:sz w:val="20"/>
                <w:szCs w:val="20"/>
              </w:rPr>
            </w:pPr>
            <w:r w:rsidRPr="00B903FD">
              <w:rPr>
                <w:rFonts w:cs="Arial"/>
                <w:color w:val="000000"/>
                <w:sz w:val="18"/>
                <w:szCs w:val="18"/>
              </w:rPr>
              <w:t>FORRO EM DRYWALL, PARA AMBIENTES COMERCIAIS, INCLUSIVE ESTRUTURA BIRECIONAL DE FIXAÇÃO. AF_08/2023_PS</w:t>
            </w:r>
          </w:p>
        </w:tc>
        <w:tc>
          <w:tcPr>
            <w:tcW w:w="6633" w:type="dxa"/>
            <w:shd w:val="clear" w:color="auto" w:fill="auto"/>
            <w:vAlign w:val="center"/>
            <w:hideMark/>
          </w:tcPr>
          <w:p w14:paraId="6429EBAC" w14:textId="50D48BFD" w:rsidR="005F42F0" w:rsidRPr="00B903FD" w:rsidRDefault="005F42F0" w:rsidP="001D475C">
            <w:pPr>
              <w:spacing w:before="0" w:after="0" w:line="240" w:lineRule="auto"/>
              <w:outlineLvl w:val="0"/>
              <w:rPr>
                <w:rFonts w:cs="Arial"/>
                <w:sz w:val="18"/>
                <w:szCs w:val="18"/>
              </w:rPr>
            </w:pPr>
            <w:r w:rsidRPr="00B903FD">
              <w:rPr>
                <w:rFonts w:cs="Arial"/>
                <w:sz w:val="18"/>
                <w:szCs w:val="18"/>
              </w:rPr>
              <w:t xml:space="preserve">Conforme planilha orçamentária o item possui valor de R$ </w:t>
            </w:r>
            <w:r w:rsidR="001D475C" w:rsidRPr="00B903FD">
              <w:rPr>
                <w:rFonts w:cs="Arial"/>
                <w:sz w:val="18"/>
                <w:szCs w:val="18"/>
              </w:rPr>
              <w:t>83.294,17</w:t>
            </w:r>
            <w:r w:rsidR="001D475C" w:rsidRPr="00B903FD">
              <w:rPr>
                <w:rFonts w:cs="Arial"/>
                <w:sz w:val="18"/>
                <w:szCs w:val="18"/>
              </w:rPr>
              <w:t xml:space="preserve"> </w:t>
            </w:r>
            <w:r w:rsidRPr="00B903FD">
              <w:rPr>
                <w:rFonts w:cs="Arial"/>
                <w:sz w:val="18"/>
                <w:szCs w:val="18"/>
              </w:rPr>
              <w:t>representando 1,</w:t>
            </w:r>
            <w:r w:rsidRPr="00B903FD">
              <w:rPr>
                <w:rFonts w:cs="Arial"/>
                <w:sz w:val="18"/>
                <w:szCs w:val="18"/>
              </w:rPr>
              <w:t>76</w:t>
            </w:r>
            <w:r w:rsidRPr="00B903FD">
              <w:rPr>
                <w:rFonts w:cs="Arial"/>
                <w:sz w:val="18"/>
                <w:szCs w:val="18"/>
              </w:rPr>
              <w:t>% em relação ao valor total, logo, mesmo que não se considere como serviço de valor significativo, mas trata-se de serviço altamente relevante para a obra em questão.</w:t>
            </w:r>
          </w:p>
          <w:p w14:paraId="1A28CE6D" w14:textId="77777777" w:rsidR="005F42F0" w:rsidRPr="00B903FD" w:rsidRDefault="005F42F0" w:rsidP="005F42F0">
            <w:pPr>
              <w:autoSpaceDE w:val="0"/>
              <w:autoSpaceDN w:val="0"/>
              <w:adjustRightInd w:val="0"/>
              <w:spacing w:before="0" w:after="0" w:line="240" w:lineRule="auto"/>
              <w:rPr>
                <w:rFonts w:cs="Arial"/>
                <w:sz w:val="18"/>
                <w:szCs w:val="18"/>
              </w:rPr>
            </w:pPr>
            <w:r w:rsidRPr="00B903FD">
              <w:rPr>
                <w:rFonts w:cs="Arial"/>
                <w:sz w:val="18"/>
                <w:szCs w:val="18"/>
              </w:rPr>
              <w:t xml:space="preserve"> </w:t>
            </w:r>
          </w:p>
          <w:p w14:paraId="2A83DABB" w14:textId="0A3D2ED6" w:rsidR="005F42F0" w:rsidRPr="00B903FD" w:rsidRDefault="001D475C" w:rsidP="005F42F0">
            <w:pPr>
              <w:autoSpaceDE w:val="0"/>
              <w:autoSpaceDN w:val="0"/>
              <w:adjustRightInd w:val="0"/>
              <w:spacing w:before="0" w:after="0" w:line="240" w:lineRule="auto"/>
              <w:rPr>
                <w:rFonts w:cs="Arial"/>
                <w:sz w:val="18"/>
                <w:szCs w:val="18"/>
              </w:rPr>
            </w:pPr>
            <w:r w:rsidRPr="00B903FD">
              <w:rPr>
                <w:rFonts w:cs="Arial"/>
                <w:sz w:val="18"/>
                <w:szCs w:val="18"/>
              </w:rPr>
              <w:t xml:space="preserve">A relevância desse item está relacionada à necessidade de correta execução do forro em </w:t>
            </w:r>
            <w:proofErr w:type="spellStart"/>
            <w:r w:rsidRPr="00B903FD">
              <w:rPr>
                <w:rFonts w:cs="Arial"/>
                <w:sz w:val="18"/>
                <w:szCs w:val="18"/>
              </w:rPr>
              <w:t>drywall</w:t>
            </w:r>
            <w:proofErr w:type="spellEnd"/>
            <w:r w:rsidRPr="00B903FD">
              <w:rPr>
                <w:rFonts w:cs="Arial"/>
                <w:sz w:val="18"/>
                <w:szCs w:val="18"/>
              </w:rPr>
              <w:t xml:space="preserve"> para ambientes comerciais, inclusive com estrutura </w:t>
            </w:r>
            <w:proofErr w:type="spellStart"/>
            <w:r w:rsidRPr="00B903FD">
              <w:rPr>
                <w:rFonts w:cs="Arial"/>
                <w:sz w:val="18"/>
                <w:szCs w:val="18"/>
              </w:rPr>
              <w:t>birectional</w:t>
            </w:r>
            <w:proofErr w:type="spellEnd"/>
            <w:r w:rsidRPr="00B903FD">
              <w:rPr>
                <w:rFonts w:cs="Arial"/>
                <w:sz w:val="18"/>
                <w:szCs w:val="18"/>
              </w:rPr>
              <w:t xml:space="preserve"> de fixação, uma vez que sua instalação inadequada ou a ausência de estrutura devidamente dimensionada, nivelada e fixada pode comprometer o desempenho do sistema, ocasionando deformações, fissuras, desplacamentos, perda de alinhamento e falhas no acabamento. Tais problemas impactam negativamente a durabilidade do forro, o conforto ambiental, o desempenho acústico e térmico, bem como a segurança dos usuários, especialmente em edificações de uso coletivo, onde há maior circulação de pessoas e exigência de qualidade construtiva.</w:t>
            </w:r>
          </w:p>
        </w:tc>
      </w:tr>
      <w:tr w:rsidR="005F42F0" w:rsidRPr="00B903FD" w14:paraId="3C3A3561" w14:textId="77777777" w:rsidTr="002B6D2D">
        <w:trPr>
          <w:trHeight w:val="1573"/>
        </w:trPr>
        <w:tc>
          <w:tcPr>
            <w:tcW w:w="1473" w:type="dxa"/>
            <w:shd w:val="clear" w:color="auto" w:fill="auto"/>
            <w:vAlign w:val="center"/>
          </w:tcPr>
          <w:p w14:paraId="182D46CF" w14:textId="2A118B6D" w:rsidR="005F42F0" w:rsidRPr="00B903FD" w:rsidRDefault="005F42F0" w:rsidP="005F42F0">
            <w:pPr>
              <w:spacing w:before="0" w:after="0" w:line="240" w:lineRule="auto"/>
              <w:jc w:val="center"/>
              <w:outlineLvl w:val="1"/>
              <w:rPr>
                <w:rFonts w:ascii="Tahoma" w:hAnsi="Tahoma"/>
                <w:sz w:val="20"/>
                <w:szCs w:val="20"/>
              </w:rPr>
            </w:pPr>
            <w:r w:rsidRPr="00B903FD">
              <w:rPr>
                <w:rFonts w:cs="Arial"/>
                <w:color w:val="000000"/>
                <w:sz w:val="18"/>
                <w:szCs w:val="18"/>
              </w:rPr>
              <w:t>9.2.1</w:t>
            </w:r>
          </w:p>
        </w:tc>
        <w:tc>
          <w:tcPr>
            <w:tcW w:w="2563" w:type="dxa"/>
            <w:shd w:val="clear" w:color="auto" w:fill="auto"/>
            <w:vAlign w:val="center"/>
          </w:tcPr>
          <w:p w14:paraId="1C024506" w14:textId="632A962A" w:rsidR="005F42F0" w:rsidRPr="00B903FD" w:rsidRDefault="005F42F0" w:rsidP="005F42F0">
            <w:pPr>
              <w:spacing w:before="0" w:after="0" w:line="240" w:lineRule="auto"/>
              <w:outlineLvl w:val="0"/>
              <w:rPr>
                <w:rFonts w:cs="Arial"/>
                <w:sz w:val="20"/>
                <w:szCs w:val="20"/>
              </w:rPr>
            </w:pPr>
            <w:r w:rsidRPr="00B903FD">
              <w:rPr>
                <w:rFonts w:cs="Arial"/>
                <w:color w:val="000000"/>
                <w:sz w:val="18"/>
                <w:szCs w:val="18"/>
              </w:rPr>
              <w:t>PISO ALTA RESISTENCIA, COLORIDO, E=10MM, APLICADO COM JUNTAS, POLIDO ATÉ O ESMERIL 400 E ENCERADO</w:t>
            </w:r>
          </w:p>
        </w:tc>
        <w:tc>
          <w:tcPr>
            <w:tcW w:w="6633" w:type="dxa"/>
            <w:shd w:val="clear" w:color="auto" w:fill="auto"/>
            <w:vAlign w:val="center"/>
          </w:tcPr>
          <w:p w14:paraId="3742FFEC" w14:textId="43E34A20" w:rsidR="005F42F0" w:rsidRPr="00B903FD" w:rsidRDefault="005F42F0" w:rsidP="005F42F0">
            <w:pPr>
              <w:spacing w:before="0" w:after="0" w:line="240" w:lineRule="auto"/>
              <w:outlineLvl w:val="0"/>
              <w:rPr>
                <w:rFonts w:cs="Arial"/>
                <w:sz w:val="18"/>
                <w:szCs w:val="18"/>
              </w:rPr>
            </w:pPr>
            <w:r w:rsidRPr="00B903FD">
              <w:rPr>
                <w:rFonts w:cs="Arial"/>
                <w:sz w:val="18"/>
                <w:szCs w:val="18"/>
              </w:rPr>
              <w:t xml:space="preserve">Conforme planilha orçamentária o item possui valor de R$ </w:t>
            </w:r>
            <w:r w:rsidR="001D475C" w:rsidRPr="00B903FD">
              <w:rPr>
                <w:rFonts w:cs="Arial"/>
                <w:sz w:val="18"/>
                <w:szCs w:val="18"/>
              </w:rPr>
              <w:t>67.377,23</w:t>
            </w:r>
            <w:r w:rsidR="001D475C" w:rsidRPr="00B903FD">
              <w:rPr>
                <w:rFonts w:cs="Arial"/>
                <w:sz w:val="18"/>
                <w:szCs w:val="18"/>
              </w:rPr>
              <w:t xml:space="preserve"> </w:t>
            </w:r>
            <w:r w:rsidRPr="00B903FD">
              <w:rPr>
                <w:rFonts w:cs="Arial"/>
                <w:sz w:val="18"/>
                <w:szCs w:val="18"/>
              </w:rPr>
              <w:t>representando 1,</w:t>
            </w:r>
            <w:r w:rsidR="001D475C" w:rsidRPr="00B903FD">
              <w:rPr>
                <w:rFonts w:cs="Arial"/>
                <w:sz w:val="18"/>
                <w:szCs w:val="18"/>
              </w:rPr>
              <w:t>42</w:t>
            </w:r>
            <w:r w:rsidRPr="00B903FD">
              <w:rPr>
                <w:rFonts w:cs="Arial"/>
                <w:sz w:val="18"/>
                <w:szCs w:val="18"/>
              </w:rPr>
              <w:t>% em relação ao valor total, logo, mesmo que não se considere como serviço de valor significativo, mas trata-se de serviço altamente relevante para a obra em questão.</w:t>
            </w:r>
          </w:p>
          <w:p w14:paraId="1B8B296D" w14:textId="77777777" w:rsidR="005F42F0" w:rsidRPr="00B903FD" w:rsidRDefault="005F42F0" w:rsidP="005F42F0">
            <w:pPr>
              <w:autoSpaceDE w:val="0"/>
              <w:autoSpaceDN w:val="0"/>
              <w:adjustRightInd w:val="0"/>
              <w:spacing w:before="0" w:after="0" w:line="240" w:lineRule="auto"/>
              <w:rPr>
                <w:rFonts w:cs="Arial"/>
                <w:sz w:val="18"/>
                <w:szCs w:val="18"/>
              </w:rPr>
            </w:pPr>
            <w:r w:rsidRPr="00B903FD">
              <w:rPr>
                <w:rFonts w:cs="Arial"/>
                <w:sz w:val="18"/>
                <w:szCs w:val="18"/>
              </w:rPr>
              <w:t xml:space="preserve"> </w:t>
            </w:r>
          </w:p>
          <w:p w14:paraId="44C10719" w14:textId="5D801575" w:rsidR="005F42F0" w:rsidRPr="00B903FD" w:rsidRDefault="001D475C" w:rsidP="005F42F0">
            <w:pPr>
              <w:spacing w:before="0" w:after="0" w:line="240" w:lineRule="auto"/>
              <w:outlineLvl w:val="0"/>
              <w:rPr>
                <w:rFonts w:cs="Arial"/>
                <w:sz w:val="18"/>
                <w:szCs w:val="18"/>
              </w:rPr>
            </w:pPr>
            <w:r w:rsidRPr="00B903FD">
              <w:rPr>
                <w:rFonts w:cs="Arial"/>
                <w:sz w:val="18"/>
                <w:szCs w:val="18"/>
              </w:rPr>
              <w:t>A relevância desse item está relacionada à necessidade de correta execução do piso de alta resistência, colorido, com espessura de 10 mm, aplicado com juntas, uma vez que sua execução inadequada, a ausência de preparo adequado do substrato, de correta dosagem, aplicação e cura do material, bem como o polimento fora da especificação até o esmeril 400 e o enceramento inadequado, podem comprometer o desempenho mecânico e funcional do piso. Tais falhas podem ocasionar fissuras, desplacamentos, desgaste prematuro, perda de acabamento, irregularidades superficiais e redução da resistência à abrasão, afetando diretamente a durabilidade, a segurança dos usuários, a higiene, a facilidade de manutenção e o desempenho do ambiente, especialmente em áreas de uso intenso e circulação contínua.</w:t>
            </w:r>
          </w:p>
        </w:tc>
      </w:tr>
      <w:tr w:rsidR="005F42F0" w:rsidRPr="00B903FD" w14:paraId="0A2F2E49" w14:textId="77777777" w:rsidTr="00844090">
        <w:trPr>
          <w:trHeight w:val="1397"/>
        </w:trPr>
        <w:tc>
          <w:tcPr>
            <w:tcW w:w="1473" w:type="dxa"/>
            <w:shd w:val="clear" w:color="auto" w:fill="auto"/>
            <w:vAlign w:val="center"/>
          </w:tcPr>
          <w:p w14:paraId="201EA847" w14:textId="77706EE1" w:rsidR="005F42F0" w:rsidRPr="00B903FD" w:rsidRDefault="005F42F0" w:rsidP="005F42F0">
            <w:pPr>
              <w:spacing w:before="0" w:after="0" w:line="240" w:lineRule="auto"/>
              <w:jc w:val="center"/>
              <w:outlineLvl w:val="0"/>
              <w:rPr>
                <w:rFonts w:cs="Arial"/>
                <w:sz w:val="20"/>
                <w:szCs w:val="20"/>
              </w:rPr>
            </w:pPr>
            <w:r w:rsidRPr="00B903FD">
              <w:rPr>
                <w:rFonts w:cs="Arial"/>
                <w:color w:val="000000"/>
                <w:sz w:val="18"/>
                <w:szCs w:val="18"/>
              </w:rPr>
              <w:t>4.2.2</w:t>
            </w:r>
          </w:p>
        </w:tc>
        <w:tc>
          <w:tcPr>
            <w:tcW w:w="2563" w:type="dxa"/>
            <w:shd w:val="clear" w:color="auto" w:fill="auto"/>
            <w:vAlign w:val="center"/>
          </w:tcPr>
          <w:p w14:paraId="532A5DB2" w14:textId="01C76FB4" w:rsidR="005F42F0" w:rsidRPr="00B903FD" w:rsidRDefault="005F42F0" w:rsidP="005F42F0">
            <w:pPr>
              <w:spacing w:before="0" w:after="0" w:line="240" w:lineRule="auto"/>
              <w:outlineLvl w:val="0"/>
              <w:rPr>
                <w:rFonts w:cs="Arial"/>
                <w:sz w:val="20"/>
                <w:szCs w:val="20"/>
              </w:rPr>
            </w:pPr>
            <w:r w:rsidRPr="00B903FD">
              <w:rPr>
                <w:rFonts w:cs="Arial"/>
                <w:color w:val="000000"/>
                <w:sz w:val="18"/>
                <w:szCs w:val="18"/>
              </w:rPr>
              <w:t>PAREDE COM SISTEMA EM CHAPAS DE GESSO ST PARA DRYWALL COM ISOLAMENTO ACUSTICO, USO INTERNO, COM DUAS FACES SIMPLES E ESTRUTURA METÁLICA COM GUIAS SIMPLES PARA PAREDES COM ÁREA LÍQUIDA MAIOR OU IGUAL A 6 M2, COM VÃOS.</w:t>
            </w:r>
          </w:p>
        </w:tc>
        <w:tc>
          <w:tcPr>
            <w:tcW w:w="6633" w:type="dxa"/>
            <w:shd w:val="clear" w:color="auto" w:fill="auto"/>
            <w:vAlign w:val="center"/>
            <w:hideMark/>
          </w:tcPr>
          <w:p w14:paraId="5E970F11" w14:textId="69074E98" w:rsidR="005F42F0" w:rsidRPr="00B903FD" w:rsidRDefault="005F42F0" w:rsidP="005F42F0">
            <w:pPr>
              <w:spacing w:before="0" w:after="0" w:line="240" w:lineRule="auto"/>
              <w:outlineLvl w:val="0"/>
              <w:rPr>
                <w:rFonts w:cs="Arial"/>
                <w:sz w:val="18"/>
                <w:szCs w:val="18"/>
              </w:rPr>
            </w:pPr>
            <w:r w:rsidRPr="00B903FD">
              <w:rPr>
                <w:rFonts w:cs="Arial"/>
                <w:sz w:val="18"/>
                <w:szCs w:val="18"/>
              </w:rPr>
              <w:t xml:space="preserve">Conforme planilha orçamentária o item possui valor de R$ </w:t>
            </w:r>
            <w:r w:rsidR="001D475C" w:rsidRPr="00B903FD">
              <w:rPr>
                <w:rFonts w:cs="Arial"/>
                <w:sz w:val="18"/>
                <w:szCs w:val="18"/>
              </w:rPr>
              <w:t>59.166,48</w:t>
            </w:r>
            <w:r w:rsidR="001D475C" w:rsidRPr="00B903FD">
              <w:rPr>
                <w:rFonts w:cs="Arial"/>
                <w:sz w:val="18"/>
                <w:szCs w:val="18"/>
              </w:rPr>
              <w:t xml:space="preserve"> </w:t>
            </w:r>
            <w:r w:rsidRPr="00B903FD">
              <w:rPr>
                <w:rFonts w:cs="Arial"/>
                <w:sz w:val="18"/>
                <w:szCs w:val="18"/>
              </w:rPr>
              <w:t>representando 1,</w:t>
            </w:r>
            <w:r w:rsidR="001D475C" w:rsidRPr="00B903FD">
              <w:rPr>
                <w:rFonts w:cs="Arial"/>
                <w:sz w:val="18"/>
                <w:szCs w:val="18"/>
              </w:rPr>
              <w:t>25</w:t>
            </w:r>
            <w:r w:rsidRPr="00B903FD">
              <w:rPr>
                <w:rFonts w:cs="Arial"/>
                <w:sz w:val="18"/>
                <w:szCs w:val="18"/>
              </w:rPr>
              <w:t>% em relação ao valor total, logo, mesmo que não se considere como serviço de valor significativo, mas trata-se de serviço altamente relevante para a obra em questão.</w:t>
            </w:r>
          </w:p>
          <w:p w14:paraId="4C239B58" w14:textId="77777777" w:rsidR="005F42F0" w:rsidRPr="00B903FD" w:rsidRDefault="005F42F0" w:rsidP="005F42F0">
            <w:pPr>
              <w:autoSpaceDE w:val="0"/>
              <w:autoSpaceDN w:val="0"/>
              <w:adjustRightInd w:val="0"/>
              <w:spacing w:before="0" w:after="0" w:line="240" w:lineRule="auto"/>
              <w:rPr>
                <w:rFonts w:cs="Arial"/>
                <w:sz w:val="18"/>
                <w:szCs w:val="18"/>
              </w:rPr>
            </w:pPr>
          </w:p>
          <w:p w14:paraId="0D0B6BB1" w14:textId="258B9B90" w:rsidR="005F42F0" w:rsidRPr="00B903FD" w:rsidRDefault="001D475C" w:rsidP="005F42F0">
            <w:pPr>
              <w:autoSpaceDE w:val="0"/>
              <w:autoSpaceDN w:val="0"/>
              <w:adjustRightInd w:val="0"/>
              <w:spacing w:before="0" w:after="0" w:line="240" w:lineRule="auto"/>
              <w:rPr>
                <w:rFonts w:cs="Arial"/>
                <w:sz w:val="18"/>
                <w:szCs w:val="18"/>
              </w:rPr>
            </w:pPr>
            <w:r w:rsidRPr="00B903FD">
              <w:rPr>
                <w:rFonts w:cs="Arial"/>
                <w:sz w:val="18"/>
                <w:szCs w:val="18"/>
              </w:rPr>
              <w:t xml:space="preserve">A relevância desse item está relacionada à necessidade de correta execução da parede em sistema </w:t>
            </w:r>
            <w:proofErr w:type="spellStart"/>
            <w:r w:rsidRPr="00B903FD">
              <w:rPr>
                <w:rFonts w:cs="Arial"/>
                <w:sz w:val="18"/>
                <w:szCs w:val="18"/>
              </w:rPr>
              <w:t>drywall</w:t>
            </w:r>
            <w:proofErr w:type="spellEnd"/>
            <w:r w:rsidRPr="00B903FD">
              <w:rPr>
                <w:rFonts w:cs="Arial"/>
                <w:sz w:val="18"/>
                <w:szCs w:val="18"/>
              </w:rPr>
              <w:t xml:space="preserve"> com chapas de gesso ST, com isolamento acústico para uso interno, composta por duas faces simples e estrutura metálica com guias simples, uma vez que sua instalação inadequada, o dimensionamento incorreto da estrutura, a fixação deficiente das chapas, a ausência ou má execução do isolamento acústico e o tratamento inadequado de juntas e vãos podem comprometer o desempenho do sistema. Tais falhas podem ocasionar fissuras, deformações, perda de estanqueidade acústica, redução do conforto ambiental e comprometimento do desempenho funcional dos ambientes, afetando diretamente a privacidade, o conforto dos usuários, a durabilidade do sistema e a qualidade do uso dos espaços internos, especialmente em edificações de uso coletivo.</w:t>
            </w:r>
          </w:p>
        </w:tc>
      </w:tr>
      <w:tr w:rsidR="005F42F0" w:rsidRPr="00B903FD" w14:paraId="62EBA73B" w14:textId="77777777" w:rsidTr="00844090">
        <w:trPr>
          <w:trHeight w:val="1397"/>
        </w:trPr>
        <w:tc>
          <w:tcPr>
            <w:tcW w:w="1473" w:type="dxa"/>
            <w:shd w:val="clear" w:color="auto" w:fill="auto"/>
            <w:vAlign w:val="center"/>
          </w:tcPr>
          <w:p w14:paraId="61F4D395" w14:textId="4109F3C0" w:rsidR="005F42F0" w:rsidRPr="00B903FD" w:rsidRDefault="005F42F0" w:rsidP="005F42F0">
            <w:pPr>
              <w:spacing w:before="0" w:after="0" w:line="240" w:lineRule="auto"/>
              <w:jc w:val="center"/>
              <w:outlineLvl w:val="0"/>
              <w:rPr>
                <w:rFonts w:cs="Arial"/>
                <w:sz w:val="20"/>
                <w:szCs w:val="20"/>
              </w:rPr>
            </w:pPr>
            <w:r w:rsidRPr="00B903FD">
              <w:rPr>
                <w:rFonts w:cs="Arial"/>
                <w:color w:val="000000"/>
                <w:sz w:val="18"/>
                <w:szCs w:val="18"/>
              </w:rPr>
              <w:lastRenderedPageBreak/>
              <w:t>5.1.1</w:t>
            </w:r>
          </w:p>
        </w:tc>
        <w:tc>
          <w:tcPr>
            <w:tcW w:w="2563" w:type="dxa"/>
            <w:shd w:val="clear" w:color="auto" w:fill="auto"/>
            <w:vAlign w:val="center"/>
          </w:tcPr>
          <w:p w14:paraId="4FB438CE" w14:textId="77777777" w:rsidR="005F42F0" w:rsidRPr="00B903FD" w:rsidRDefault="005F42F0" w:rsidP="005F42F0">
            <w:pPr>
              <w:spacing w:before="0" w:after="0" w:line="240" w:lineRule="auto"/>
              <w:rPr>
                <w:rFonts w:cs="Arial"/>
                <w:color w:val="000000"/>
                <w:sz w:val="18"/>
                <w:szCs w:val="18"/>
              </w:rPr>
            </w:pPr>
            <w:r w:rsidRPr="00B903FD">
              <w:rPr>
                <w:rFonts w:cs="Arial"/>
                <w:color w:val="000000"/>
                <w:sz w:val="18"/>
                <w:szCs w:val="18"/>
              </w:rPr>
              <w:t>ESTRUTURA METÁLICA COM LIGAÇÕES PARAFUSADAS, INCLUSOS PERFIS METÁLICOS, CHAPAS METÁLICAS, MÃO DE OBRA E TRANSPORTE COM GUINDASTE - FORNECIMENTO E INSTALAÇÃO.</w:t>
            </w:r>
          </w:p>
          <w:p w14:paraId="0865D3D9" w14:textId="5B15002A" w:rsidR="005F42F0" w:rsidRPr="00B903FD" w:rsidRDefault="005F42F0" w:rsidP="005F42F0">
            <w:pPr>
              <w:spacing w:before="0" w:after="0" w:line="240" w:lineRule="auto"/>
              <w:outlineLvl w:val="0"/>
              <w:rPr>
                <w:rFonts w:cs="Arial"/>
                <w:sz w:val="20"/>
                <w:szCs w:val="20"/>
              </w:rPr>
            </w:pPr>
          </w:p>
        </w:tc>
        <w:tc>
          <w:tcPr>
            <w:tcW w:w="6633" w:type="dxa"/>
            <w:shd w:val="clear" w:color="auto" w:fill="auto"/>
            <w:vAlign w:val="center"/>
          </w:tcPr>
          <w:p w14:paraId="7A4C0125" w14:textId="6C4BFC38" w:rsidR="005F42F0" w:rsidRPr="00B903FD" w:rsidRDefault="005F42F0" w:rsidP="005F42F0">
            <w:pPr>
              <w:spacing w:before="0" w:after="0" w:line="240" w:lineRule="auto"/>
              <w:outlineLvl w:val="0"/>
              <w:rPr>
                <w:rFonts w:cs="Arial"/>
                <w:sz w:val="18"/>
                <w:szCs w:val="18"/>
              </w:rPr>
            </w:pPr>
            <w:r w:rsidRPr="00B903FD">
              <w:rPr>
                <w:rFonts w:cs="Arial"/>
                <w:sz w:val="18"/>
                <w:szCs w:val="18"/>
              </w:rPr>
              <w:t xml:space="preserve">Conforme planilha orçamentária o item possui valor de R$ </w:t>
            </w:r>
            <w:r w:rsidR="001D475C" w:rsidRPr="00B903FD">
              <w:rPr>
                <w:rFonts w:cs="Arial"/>
                <w:sz w:val="18"/>
                <w:szCs w:val="18"/>
              </w:rPr>
              <w:t>25.330,33</w:t>
            </w:r>
            <w:r w:rsidR="001D475C" w:rsidRPr="00B903FD">
              <w:rPr>
                <w:rFonts w:cs="Arial"/>
                <w:sz w:val="18"/>
                <w:szCs w:val="18"/>
              </w:rPr>
              <w:t xml:space="preserve"> </w:t>
            </w:r>
            <w:r w:rsidRPr="00B903FD">
              <w:rPr>
                <w:rFonts w:cs="Arial"/>
                <w:sz w:val="18"/>
                <w:szCs w:val="18"/>
              </w:rPr>
              <w:t xml:space="preserve">representando </w:t>
            </w:r>
            <w:r w:rsidR="001D475C" w:rsidRPr="00B903FD">
              <w:rPr>
                <w:rFonts w:cs="Arial"/>
                <w:sz w:val="18"/>
                <w:szCs w:val="18"/>
              </w:rPr>
              <w:t>0,53</w:t>
            </w:r>
            <w:r w:rsidRPr="00B903FD">
              <w:rPr>
                <w:rFonts w:cs="Arial"/>
                <w:sz w:val="18"/>
                <w:szCs w:val="18"/>
              </w:rPr>
              <w:t>% em relação ao valor total, logo, mesmo que não se considere como serviço de valor significativo, mas trata-se de serviço altamente relevante para a obra em questão.</w:t>
            </w:r>
          </w:p>
          <w:p w14:paraId="50D4F2E8" w14:textId="77777777" w:rsidR="005F42F0" w:rsidRPr="00B903FD" w:rsidRDefault="005F42F0" w:rsidP="005F42F0">
            <w:pPr>
              <w:autoSpaceDE w:val="0"/>
              <w:autoSpaceDN w:val="0"/>
              <w:adjustRightInd w:val="0"/>
              <w:spacing w:before="0" w:after="0" w:line="240" w:lineRule="auto"/>
              <w:rPr>
                <w:rFonts w:cs="Arial"/>
                <w:sz w:val="18"/>
                <w:szCs w:val="18"/>
              </w:rPr>
            </w:pPr>
            <w:r w:rsidRPr="00B903FD">
              <w:rPr>
                <w:rFonts w:cs="Arial"/>
                <w:sz w:val="18"/>
                <w:szCs w:val="18"/>
              </w:rPr>
              <w:t xml:space="preserve"> </w:t>
            </w:r>
          </w:p>
          <w:p w14:paraId="457CE1B5" w14:textId="44CDAEDC" w:rsidR="005F42F0" w:rsidRPr="00B903FD" w:rsidRDefault="001D475C" w:rsidP="005F42F0">
            <w:pPr>
              <w:spacing w:before="0" w:after="0" w:line="240" w:lineRule="auto"/>
              <w:outlineLvl w:val="0"/>
              <w:rPr>
                <w:rFonts w:cs="Arial"/>
                <w:sz w:val="18"/>
                <w:szCs w:val="18"/>
              </w:rPr>
            </w:pPr>
            <w:r w:rsidRPr="00B903FD">
              <w:rPr>
                <w:rFonts w:cs="Arial"/>
                <w:sz w:val="18"/>
                <w:szCs w:val="18"/>
              </w:rPr>
              <w:t>A relevância desse item está relacionada à necessidade de correta execução da estrutura metálica com ligações parafusadas, incluindo o fornecimento e a instalação de perfis metálicos e chapas metálicas, bem como o emprego de mão de obra especializada e transporte com guindaste, uma vez que falhas no dimensionamento, na fabricação, no posicionamento, no aperto dos parafusos ou na montagem da estrutura podem comprometer a estabilidade, a resistência e a segurança do conjunto estrutural. A execução inadequada pode ocasionar desalinhamentos, perda de capacidade resistente, deformações excessivas e riscos à integridade física dos usuários e trabalhadores, além de reduzir a durabilidade da estrutura e o desempenho global da edificação, especialmente em obras públicas de uso coletivo que exigem elevado padrão de segurança e confiabilidade.</w:t>
            </w:r>
          </w:p>
        </w:tc>
      </w:tr>
    </w:tbl>
    <w:p w14:paraId="4F0F56D9" w14:textId="77777777" w:rsidR="004C7D31" w:rsidRPr="00B903FD" w:rsidRDefault="005B675B" w:rsidP="004C7D31">
      <w:pPr>
        <w:spacing w:before="0" w:after="0" w:line="240" w:lineRule="auto"/>
        <w:jc w:val="center"/>
        <w:rPr>
          <w:sz w:val="20"/>
        </w:rPr>
      </w:pPr>
      <w:r w:rsidRPr="00B903FD">
        <w:rPr>
          <w:b/>
          <w:sz w:val="20"/>
          <w:szCs w:val="23"/>
        </w:rPr>
        <w:t>Tabela 04</w:t>
      </w:r>
      <w:r w:rsidR="004C7D31" w:rsidRPr="00B903FD">
        <w:rPr>
          <w:b/>
          <w:sz w:val="20"/>
          <w:szCs w:val="23"/>
        </w:rPr>
        <w:t xml:space="preserve"> –</w:t>
      </w:r>
      <w:r w:rsidR="004C7D31" w:rsidRPr="00B903FD">
        <w:rPr>
          <w:sz w:val="20"/>
        </w:rPr>
        <w:t xml:space="preserve"> Justificativa dos serviços considerados como relevantes.</w:t>
      </w:r>
    </w:p>
    <w:p w14:paraId="1A83A2BE" w14:textId="77777777" w:rsidR="007831A2" w:rsidRPr="00B903FD" w:rsidRDefault="007831A2" w:rsidP="00DE633C">
      <w:pPr>
        <w:suppressAutoHyphens w:val="0"/>
        <w:autoSpaceDE w:val="0"/>
        <w:autoSpaceDN w:val="0"/>
        <w:adjustRightInd w:val="0"/>
        <w:spacing w:before="0" w:after="0" w:line="240" w:lineRule="auto"/>
        <w:jc w:val="left"/>
        <w:rPr>
          <w:rFonts w:ascii="Andalus" w:hAnsi="Andalus" w:cs="Andalus"/>
          <w:color w:val="000000"/>
          <w:szCs w:val="24"/>
        </w:rPr>
      </w:pPr>
    </w:p>
    <w:p w14:paraId="470719AE" w14:textId="77777777" w:rsidR="00CA1176" w:rsidRPr="00B903FD" w:rsidRDefault="00CA1176" w:rsidP="00552F2F">
      <w:pPr>
        <w:pStyle w:val="PargrafodaLista"/>
        <w:numPr>
          <w:ilvl w:val="0"/>
          <w:numId w:val="34"/>
        </w:numPr>
        <w:suppressAutoHyphens w:val="0"/>
        <w:autoSpaceDE w:val="0"/>
        <w:autoSpaceDN w:val="0"/>
        <w:adjustRightInd w:val="0"/>
        <w:spacing w:before="0" w:after="0" w:line="240" w:lineRule="auto"/>
        <w:ind w:left="1134"/>
        <w:rPr>
          <w:rFonts w:ascii="Andalus" w:hAnsi="Andalus" w:cs="Andalus"/>
          <w:color w:val="000000"/>
          <w:szCs w:val="24"/>
        </w:rPr>
      </w:pPr>
      <w:r w:rsidRPr="00B903FD">
        <w:rPr>
          <w:rFonts w:ascii="Andalus" w:hAnsi="Andalus" w:cs="Andalus"/>
          <w:color w:val="000000"/>
          <w:szCs w:val="24"/>
        </w:rPr>
        <w:t xml:space="preserve">Não serão aceitos atestado(s) ou </w:t>
      </w:r>
      <w:proofErr w:type="spellStart"/>
      <w:r w:rsidRPr="00B903FD">
        <w:rPr>
          <w:rFonts w:ascii="Andalus" w:hAnsi="Andalus" w:cs="Andalus"/>
          <w:color w:val="000000"/>
          <w:szCs w:val="24"/>
        </w:rPr>
        <w:t>CATs</w:t>
      </w:r>
      <w:proofErr w:type="spellEnd"/>
      <w:r w:rsidRPr="00B903FD">
        <w:rPr>
          <w:rFonts w:ascii="Andalus" w:hAnsi="Andalus" w:cs="Andalus"/>
          <w:color w:val="000000"/>
          <w:szCs w:val="24"/>
        </w:rPr>
        <w:t xml:space="preserve"> de Projeto, Fiscalização, Gerenciamento, Controle</w:t>
      </w:r>
      <w:r w:rsidR="001E7C75" w:rsidRPr="00B903FD">
        <w:rPr>
          <w:rFonts w:ascii="Andalus" w:hAnsi="Andalus" w:cs="Andalus"/>
          <w:color w:val="000000"/>
          <w:szCs w:val="24"/>
        </w:rPr>
        <w:t xml:space="preserve"> </w:t>
      </w:r>
      <w:r w:rsidRPr="00B903FD">
        <w:rPr>
          <w:rFonts w:ascii="Andalus" w:hAnsi="Andalus" w:cs="Andalus"/>
          <w:color w:val="000000"/>
          <w:szCs w:val="24"/>
        </w:rPr>
        <w:t>Tecnológico ou Assessoria Técnica de Obras;</w:t>
      </w:r>
    </w:p>
    <w:p w14:paraId="76710D10" w14:textId="77777777" w:rsidR="00552F2F" w:rsidRPr="00B903FD" w:rsidRDefault="00552F2F" w:rsidP="00552F2F">
      <w:pPr>
        <w:pStyle w:val="PargrafodaLista"/>
        <w:rPr>
          <w:rFonts w:ascii="Andalus" w:hAnsi="Andalus" w:cs="Andalus"/>
          <w:color w:val="000000"/>
          <w:szCs w:val="24"/>
        </w:rPr>
      </w:pPr>
    </w:p>
    <w:p w14:paraId="6A0F0B62" w14:textId="77777777" w:rsidR="00552F2F" w:rsidRDefault="00552F2F" w:rsidP="00552F2F">
      <w:pPr>
        <w:pStyle w:val="PargrafodaLista"/>
        <w:numPr>
          <w:ilvl w:val="0"/>
          <w:numId w:val="34"/>
        </w:numPr>
        <w:suppressAutoHyphens w:val="0"/>
        <w:autoSpaceDE w:val="0"/>
        <w:autoSpaceDN w:val="0"/>
        <w:adjustRightInd w:val="0"/>
        <w:spacing w:before="0" w:after="0" w:line="240" w:lineRule="auto"/>
        <w:ind w:left="1134"/>
        <w:rPr>
          <w:rFonts w:ascii="Andalus" w:hAnsi="Andalus" w:cs="Andalus"/>
          <w:color w:val="000000"/>
          <w:szCs w:val="24"/>
        </w:rPr>
      </w:pPr>
      <w:r w:rsidRPr="00B903FD">
        <w:rPr>
          <w:rFonts w:ascii="Andalus" w:hAnsi="Andalus" w:cs="Andalus"/>
          <w:color w:val="000000"/>
          <w:szCs w:val="24"/>
        </w:rPr>
        <w:t>O objeto licitado</w:t>
      </w:r>
      <w:r w:rsidR="00C33B3D" w:rsidRPr="00B903FD">
        <w:rPr>
          <w:rFonts w:ascii="Andalus" w:hAnsi="Andalus" w:cs="Andalus"/>
          <w:color w:val="000000"/>
          <w:szCs w:val="24"/>
        </w:rPr>
        <w:t xml:space="preserve"> trata-se </w:t>
      </w:r>
      <w:r w:rsidR="005B675B" w:rsidRPr="00B903FD">
        <w:rPr>
          <w:rFonts w:ascii="Andalus" w:hAnsi="Andalus" w:cs="Andalus"/>
          <w:color w:val="000000"/>
          <w:szCs w:val="24"/>
        </w:rPr>
        <w:t xml:space="preserve">de </w:t>
      </w:r>
      <w:r w:rsidR="00E1315F" w:rsidRPr="00B903FD">
        <w:rPr>
          <w:rFonts w:ascii="Andalus" w:hAnsi="Andalus" w:cs="Andalus"/>
          <w:color w:val="000000"/>
          <w:szCs w:val="24"/>
        </w:rPr>
        <w:t>construção</w:t>
      </w:r>
      <w:r w:rsidRPr="00B903FD">
        <w:rPr>
          <w:rFonts w:ascii="Andalus" w:hAnsi="Andalus" w:cs="Andalus"/>
          <w:color w:val="000000"/>
          <w:szCs w:val="24"/>
        </w:rPr>
        <w:t>, sendo assim somente serão analisados os atestados onde o objeto esteja compatível com o objeto licitado. O atendimento isolado dos itens solicitados como maior relevância não será considerado suficiente para habilitação da empresa.</w:t>
      </w:r>
    </w:p>
    <w:p w14:paraId="0737F139" w14:textId="77777777" w:rsidR="00B903FD" w:rsidRPr="00B903FD" w:rsidRDefault="00B903FD" w:rsidP="00B903FD">
      <w:pPr>
        <w:pStyle w:val="PargrafodaLista"/>
        <w:rPr>
          <w:rFonts w:ascii="Andalus" w:hAnsi="Andalus" w:cs="Andalus"/>
          <w:color w:val="000000"/>
          <w:szCs w:val="24"/>
        </w:rPr>
      </w:pPr>
    </w:p>
    <w:p w14:paraId="0A7A0C56" w14:textId="54C00BA8" w:rsidR="00B903FD" w:rsidRPr="00B903FD" w:rsidRDefault="00B903FD" w:rsidP="00B903FD">
      <w:pPr>
        <w:pStyle w:val="PargrafodaLista"/>
        <w:numPr>
          <w:ilvl w:val="0"/>
          <w:numId w:val="34"/>
        </w:numPr>
        <w:suppressAutoHyphens w:val="0"/>
        <w:autoSpaceDE w:val="0"/>
        <w:autoSpaceDN w:val="0"/>
        <w:adjustRightInd w:val="0"/>
        <w:spacing w:before="0" w:after="0" w:line="240" w:lineRule="auto"/>
        <w:ind w:left="1134"/>
        <w:rPr>
          <w:rFonts w:ascii="Andalus" w:hAnsi="Andalus" w:cs="Andalus"/>
          <w:color w:val="000000"/>
          <w:szCs w:val="24"/>
        </w:rPr>
      </w:pPr>
      <w:r w:rsidRPr="00B903FD">
        <w:rPr>
          <w:rFonts w:ascii="Andalus" w:hAnsi="Andalus" w:cs="Andalus"/>
          <w:color w:val="000000"/>
          <w:szCs w:val="24"/>
        </w:rPr>
        <w:t>Será admitido somatório de até 02 (dois) atestados para comprovação experiência</w:t>
      </w:r>
      <w:r w:rsidRPr="00B903FD">
        <w:rPr>
          <w:rFonts w:ascii="Andalus" w:hAnsi="Andalus" w:cs="Andalus"/>
          <w:color w:val="000000"/>
          <w:szCs w:val="24"/>
        </w:rPr>
        <w:t xml:space="preserve"> </w:t>
      </w:r>
      <w:r w:rsidRPr="00B903FD">
        <w:rPr>
          <w:rFonts w:ascii="Andalus" w:hAnsi="Andalus" w:cs="Andalus"/>
          <w:color w:val="000000"/>
          <w:szCs w:val="24"/>
        </w:rPr>
        <w:t>anterior da licitante na execução de todos os serviços discriminados e para o</w:t>
      </w:r>
      <w:r w:rsidRPr="00B903FD">
        <w:rPr>
          <w:rFonts w:ascii="Andalus" w:hAnsi="Andalus" w:cs="Andalus"/>
          <w:color w:val="000000"/>
          <w:szCs w:val="24"/>
        </w:rPr>
        <w:t xml:space="preserve"> </w:t>
      </w:r>
      <w:r w:rsidRPr="00B903FD">
        <w:rPr>
          <w:rFonts w:ascii="Andalus" w:hAnsi="Andalus" w:cs="Andalus"/>
          <w:color w:val="000000"/>
          <w:szCs w:val="24"/>
        </w:rPr>
        <w:t>atendimento do quantitativo mínimo especificado para cada um deles.</w:t>
      </w:r>
    </w:p>
    <w:p w14:paraId="6A3D17F4" w14:textId="77777777" w:rsidR="00B903FD" w:rsidRPr="00B903FD" w:rsidRDefault="00B903FD" w:rsidP="00B903FD">
      <w:pPr>
        <w:suppressAutoHyphens w:val="0"/>
        <w:autoSpaceDE w:val="0"/>
        <w:autoSpaceDN w:val="0"/>
        <w:adjustRightInd w:val="0"/>
        <w:spacing w:before="0" w:after="0" w:line="240" w:lineRule="auto"/>
        <w:rPr>
          <w:rFonts w:ascii="Andalus" w:hAnsi="Andalus" w:cs="Andalus"/>
          <w:color w:val="000000"/>
          <w:szCs w:val="24"/>
        </w:rPr>
      </w:pPr>
    </w:p>
    <w:p w14:paraId="21885B89" w14:textId="77777777" w:rsidR="009D445B" w:rsidRPr="00B903FD" w:rsidRDefault="009D445B" w:rsidP="009D445B">
      <w:pPr>
        <w:suppressAutoHyphens w:val="0"/>
        <w:autoSpaceDE w:val="0"/>
        <w:autoSpaceDN w:val="0"/>
        <w:adjustRightInd w:val="0"/>
        <w:spacing w:before="0" w:after="0" w:line="240" w:lineRule="auto"/>
        <w:rPr>
          <w:rFonts w:ascii="Andalus" w:hAnsi="Andalus" w:cs="Andalus"/>
          <w:color w:val="000000"/>
          <w:szCs w:val="24"/>
        </w:rPr>
      </w:pPr>
      <w:r w:rsidRPr="00B903FD">
        <w:rPr>
          <w:rFonts w:ascii="Andalus" w:hAnsi="Andalus" w:cs="Andalus"/>
          <w:color w:val="000000"/>
          <w:szCs w:val="24"/>
        </w:rPr>
        <w:t>Obs.</w:t>
      </w:r>
      <w:r w:rsidR="00552F2F" w:rsidRPr="00B903FD">
        <w:rPr>
          <w:rFonts w:ascii="Andalus" w:hAnsi="Andalus" w:cs="Andalus"/>
          <w:color w:val="000000"/>
          <w:szCs w:val="24"/>
        </w:rPr>
        <w:t>1</w:t>
      </w:r>
      <w:r w:rsidRPr="00B903FD">
        <w:rPr>
          <w:rFonts w:ascii="Andalus" w:hAnsi="Andalus" w:cs="Andalus"/>
          <w:color w:val="000000"/>
          <w:szCs w:val="24"/>
        </w:rPr>
        <w:t>: A Equipe de Planejamento da Contratação, a título meramente sugestivo, solicita que a licitante destaque no atestado, através de grifo ou cor, o atendimento às exigências conforme acima.</w:t>
      </w:r>
    </w:p>
    <w:p w14:paraId="072C4B73" w14:textId="77777777" w:rsidR="00A62358" w:rsidRPr="00B903FD" w:rsidRDefault="009D445B" w:rsidP="00A62358">
      <w:pPr>
        <w:spacing w:line="276" w:lineRule="auto"/>
        <w:rPr>
          <w:b/>
        </w:rPr>
      </w:pPr>
      <w:r w:rsidRPr="00B903FD">
        <w:rPr>
          <w:b/>
        </w:rPr>
        <w:t>8.2.2.4.2</w:t>
      </w:r>
      <w:r w:rsidR="00A62358" w:rsidRPr="00B903FD">
        <w:rPr>
          <w:b/>
        </w:rPr>
        <w:t xml:space="preserve"> - Qualificação Técnico – Profissional.</w:t>
      </w:r>
    </w:p>
    <w:p w14:paraId="4957227D" w14:textId="77777777" w:rsidR="00C13967" w:rsidRPr="00B903FD" w:rsidRDefault="00C13967" w:rsidP="00697830">
      <w:pPr>
        <w:spacing w:line="240" w:lineRule="auto"/>
      </w:pPr>
      <w:r w:rsidRPr="00B903FD">
        <w:rPr>
          <w:b/>
        </w:rPr>
        <w:t xml:space="preserve">I - </w:t>
      </w:r>
      <w:r w:rsidRPr="00B903FD">
        <w:t>Comprovante de registro ou inscrição na entidade profissional competente (CREA/CAU) – Pessoa Física, válida n</w:t>
      </w:r>
      <w:r w:rsidR="009815AE" w:rsidRPr="00B903FD">
        <w:t>a data da abertura da Licitação.</w:t>
      </w:r>
    </w:p>
    <w:p w14:paraId="2ED2F997" w14:textId="77777777" w:rsidR="004461AA" w:rsidRPr="00B903FD" w:rsidRDefault="003E3D10" w:rsidP="00697830">
      <w:pPr>
        <w:spacing w:line="240" w:lineRule="auto"/>
      </w:pPr>
      <w:r w:rsidRPr="00B903FD">
        <w:rPr>
          <w:b/>
          <w:bCs/>
        </w:rPr>
        <w:t>I</w:t>
      </w:r>
      <w:r w:rsidR="009815AE" w:rsidRPr="00B903FD">
        <w:rPr>
          <w:b/>
          <w:bCs/>
        </w:rPr>
        <w:t>I</w:t>
      </w:r>
      <w:r w:rsidRPr="00B903FD">
        <w:rPr>
          <w:b/>
          <w:bCs/>
        </w:rPr>
        <w:t xml:space="preserve"> </w:t>
      </w:r>
      <w:r w:rsidR="00D45440" w:rsidRPr="00B903FD">
        <w:rPr>
          <w:b/>
          <w:bCs/>
        </w:rPr>
        <w:t xml:space="preserve">– </w:t>
      </w:r>
      <w:r w:rsidR="00D45440" w:rsidRPr="00B903FD">
        <w:t>Comprovação de capacidade técnico-profissional, através de prova do licitante possuir, na data prevista para a entrega das propostas, profissional de nível superior detentor de certidão(</w:t>
      </w:r>
      <w:proofErr w:type="spellStart"/>
      <w:r w:rsidR="00D45440" w:rsidRPr="00B903FD">
        <w:t>ões</w:t>
      </w:r>
      <w:proofErr w:type="spellEnd"/>
      <w:r w:rsidR="00D45440" w:rsidRPr="00B903FD">
        <w:t>) ou atestado(s) de responsabilidade técnica fornecido(s) por pessoas jurídicas de direito público ou privado, acompanhado(s) da respectiva CAT – Certidão de Acervo Técnico, devidamente registrada na entidade profissional competente,</w:t>
      </w:r>
      <w:r w:rsidR="00A207FD" w:rsidRPr="00B903FD">
        <w:t xml:space="preserve"> </w:t>
      </w:r>
      <w:r w:rsidR="00EE0924" w:rsidRPr="00B903FD">
        <w:rPr>
          <w:rFonts w:cs="Arial"/>
          <w:color w:val="000000"/>
          <w:szCs w:val="24"/>
        </w:rPr>
        <w:t>que demonstrem capacidade operacional na execução de serviços similares de complexidade tecnológica e operacional equivalente ou superior</w:t>
      </w:r>
      <w:r w:rsidR="00D45440" w:rsidRPr="00B903FD">
        <w:t>, considerando a</w:t>
      </w:r>
      <w:r w:rsidR="00F67DA2" w:rsidRPr="00B903FD">
        <w:t>s parcelas de maior relevância ou</w:t>
      </w:r>
      <w:r w:rsidR="00D45440" w:rsidRPr="00B903FD">
        <w:t xml:space="preserve"> valor significativo do objeto licitado, </w:t>
      </w:r>
      <w:r w:rsidR="00A207FD" w:rsidRPr="00B903FD">
        <w:t xml:space="preserve">segundo </w:t>
      </w:r>
      <w:r w:rsidR="00697830" w:rsidRPr="00B903FD">
        <w:t>o §1º do Art. 67</w:t>
      </w:r>
      <w:r w:rsidR="00EE0924" w:rsidRPr="00B903FD">
        <w:t xml:space="preserve"> da Lei nº </w:t>
      </w:r>
      <w:r w:rsidR="00697830" w:rsidRPr="00B903FD">
        <w:t>14.133/21</w:t>
      </w:r>
      <w:r w:rsidR="00D45440" w:rsidRPr="00B903FD">
        <w:t xml:space="preserve">, conforme </w:t>
      </w:r>
      <w:r w:rsidR="00971D30" w:rsidRPr="00B903FD">
        <w:t>demonstrado na tabela abaixo, sendo devidamente j</w:t>
      </w:r>
      <w:r w:rsidR="005B675B" w:rsidRPr="00B903FD">
        <w:t>ustificados através da Tabela 04</w:t>
      </w:r>
      <w:r w:rsidR="00971D30" w:rsidRPr="00B903FD">
        <w:t xml:space="preserve"> acima.</w:t>
      </w:r>
    </w:p>
    <w:tbl>
      <w:tblPr>
        <w:tblStyle w:val="Tabelacomgrade"/>
        <w:tblW w:w="9918" w:type="dxa"/>
        <w:jc w:val="center"/>
        <w:tblLayout w:type="fixed"/>
        <w:tblLook w:val="04A0" w:firstRow="1" w:lastRow="0" w:firstColumn="1" w:lastColumn="0" w:noHBand="0" w:noVBand="1"/>
      </w:tblPr>
      <w:tblGrid>
        <w:gridCol w:w="1135"/>
        <w:gridCol w:w="851"/>
        <w:gridCol w:w="850"/>
        <w:gridCol w:w="4247"/>
        <w:gridCol w:w="1276"/>
        <w:gridCol w:w="1559"/>
      </w:tblGrid>
      <w:tr w:rsidR="00A35614" w:rsidRPr="00B903FD" w14:paraId="04FED3DC" w14:textId="77777777" w:rsidTr="004461AA">
        <w:trPr>
          <w:trHeight w:val="630"/>
          <w:jc w:val="center"/>
        </w:trPr>
        <w:tc>
          <w:tcPr>
            <w:tcW w:w="1135" w:type="dxa"/>
            <w:shd w:val="clear" w:color="auto" w:fill="BFBFBF" w:themeFill="background1" w:themeFillShade="BF"/>
          </w:tcPr>
          <w:p w14:paraId="6EBDEA13" w14:textId="77777777" w:rsidR="00A35614" w:rsidRPr="00B903FD" w:rsidRDefault="00A35614" w:rsidP="001D7B23">
            <w:pPr>
              <w:spacing w:before="0" w:after="0" w:line="240" w:lineRule="auto"/>
              <w:jc w:val="left"/>
              <w:rPr>
                <w:b/>
                <w:sz w:val="20"/>
                <w:szCs w:val="20"/>
              </w:rPr>
            </w:pPr>
            <w:r w:rsidRPr="00B903FD">
              <w:rPr>
                <w:rFonts w:cs="Arial"/>
                <w:b/>
                <w:bCs/>
                <w:sz w:val="20"/>
                <w:szCs w:val="20"/>
              </w:rPr>
              <w:lastRenderedPageBreak/>
              <w:t>Itens conforme planilha.</w:t>
            </w:r>
          </w:p>
        </w:tc>
        <w:tc>
          <w:tcPr>
            <w:tcW w:w="851" w:type="dxa"/>
            <w:shd w:val="clear" w:color="auto" w:fill="BFBFBF" w:themeFill="background1" w:themeFillShade="BF"/>
          </w:tcPr>
          <w:p w14:paraId="06C9BB0A" w14:textId="77777777" w:rsidR="00A35614" w:rsidRPr="00B903FD" w:rsidRDefault="00A35614" w:rsidP="001D7B23">
            <w:pPr>
              <w:spacing w:before="0" w:after="0" w:line="240" w:lineRule="auto"/>
              <w:rPr>
                <w:b/>
                <w:sz w:val="20"/>
                <w:szCs w:val="20"/>
              </w:rPr>
            </w:pPr>
          </w:p>
          <w:p w14:paraId="041923E9" w14:textId="77777777" w:rsidR="00A35614" w:rsidRPr="00B903FD" w:rsidRDefault="00A35614" w:rsidP="001D7B23">
            <w:pPr>
              <w:spacing w:before="0" w:after="0" w:line="240" w:lineRule="auto"/>
              <w:jc w:val="center"/>
              <w:rPr>
                <w:b/>
                <w:sz w:val="20"/>
                <w:szCs w:val="20"/>
              </w:rPr>
            </w:pPr>
            <w:r w:rsidRPr="00B903FD">
              <w:rPr>
                <w:b/>
                <w:sz w:val="20"/>
                <w:szCs w:val="20"/>
              </w:rPr>
              <w:t>Cód.</w:t>
            </w:r>
          </w:p>
        </w:tc>
        <w:tc>
          <w:tcPr>
            <w:tcW w:w="850" w:type="dxa"/>
            <w:shd w:val="clear" w:color="auto" w:fill="BFBFBF" w:themeFill="background1" w:themeFillShade="BF"/>
          </w:tcPr>
          <w:p w14:paraId="53835ABD" w14:textId="77777777" w:rsidR="00A35614" w:rsidRPr="00B903FD" w:rsidRDefault="00A35614" w:rsidP="001D7B23">
            <w:pPr>
              <w:spacing w:before="0" w:after="0" w:line="240" w:lineRule="auto"/>
              <w:rPr>
                <w:b/>
                <w:sz w:val="20"/>
                <w:szCs w:val="20"/>
              </w:rPr>
            </w:pPr>
          </w:p>
          <w:p w14:paraId="713CEE3B" w14:textId="77777777" w:rsidR="00A35614" w:rsidRPr="00B903FD" w:rsidRDefault="00A35614" w:rsidP="001D7B23">
            <w:pPr>
              <w:spacing w:before="0" w:after="0" w:line="240" w:lineRule="auto"/>
              <w:jc w:val="center"/>
              <w:rPr>
                <w:b/>
                <w:sz w:val="20"/>
                <w:szCs w:val="20"/>
              </w:rPr>
            </w:pPr>
            <w:r w:rsidRPr="00B903FD">
              <w:rPr>
                <w:b/>
                <w:sz w:val="20"/>
                <w:szCs w:val="20"/>
              </w:rPr>
              <w:t>Órgão</w:t>
            </w:r>
          </w:p>
        </w:tc>
        <w:tc>
          <w:tcPr>
            <w:tcW w:w="4247" w:type="dxa"/>
            <w:shd w:val="clear" w:color="auto" w:fill="BFBFBF" w:themeFill="background1" w:themeFillShade="BF"/>
          </w:tcPr>
          <w:p w14:paraId="498C4B03" w14:textId="77777777" w:rsidR="00A35614" w:rsidRPr="00B903FD" w:rsidRDefault="00A35614" w:rsidP="001D7B23">
            <w:pPr>
              <w:spacing w:before="0" w:after="0" w:line="240" w:lineRule="auto"/>
              <w:rPr>
                <w:b/>
                <w:sz w:val="20"/>
                <w:szCs w:val="20"/>
              </w:rPr>
            </w:pPr>
          </w:p>
          <w:p w14:paraId="26269C6A" w14:textId="77777777" w:rsidR="00A35614" w:rsidRPr="00B903FD" w:rsidRDefault="00A35614" w:rsidP="001D7B23">
            <w:pPr>
              <w:spacing w:before="0" w:after="0" w:line="240" w:lineRule="auto"/>
              <w:jc w:val="center"/>
              <w:rPr>
                <w:b/>
                <w:sz w:val="20"/>
                <w:szCs w:val="20"/>
              </w:rPr>
            </w:pPr>
            <w:r w:rsidRPr="00B903FD">
              <w:rPr>
                <w:b/>
                <w:sz w:val="20"/>
                <w:szCs w:val="20"/>
              </w:rPr>
              <w:t>Descrição</w:t>
            </w:r>
          </w:p>
        </w:tc>
        <w:tc>
          <w:tcPr>
            <w:tcW w:w="1276" w:type="dxa"/>
            <w:shd w:val="clear" w:color="auto" w:fill="BFBFBF" w:themeFill="background1" w:themeFillShade="BF"/>
          </w:tcPr>
          <w:p w14:paraId="324B5EAF" w14:textId="77777777" w:rsidR="00A35614" w:rsidRPr="00B903FD" w:rsidRDefault="00A35614" w:rsidP="001D7B23">
            <w:pPr>
              <w:spacing w:before="0" w:after="0" w:line="240" w:lineRule="auto"/>
              <w:jc w:val="left"/>
              <w:rPr>
                <w:b/>
                <w:sz w:val="20"/>
                <w:szCs w:val="20"/>
              </w:rPr>
            </w:pPr>
            <w:r w:rsidRPr="00B903FD">
              <w:rPr>
                <w:b/>
                <w:sz w:val="20"/>
                <w:szCs w:val="20"/>
              </w:rPr>
              <w:t>Custo conforme planilha</w:t>
            </w:r>
          </w:p>
        </w:tc>
        <w:tc>
          <w:tcPr>
            <w:tcW w:w="1559" w:type="dxa"/>
            <w:shd w:val="clear" w:color="auto" w:fill="BFBFBF" w:themeFill="background1" w:themeFillShade="BF"/>
          </w:tcPr>
          <w:p w14:paraId="107C20B1" w14:textId="77777777" w:rsidR="00A35614" w:rsidRPr="00B903FD" w:rsidRDefault="00A35614" w:rsidP="001D7B23">
            <w:pPr>
              <w:spacing w:before="0" w:after="0" w:line="240" w:lineRule="auto"/>
              <w:jc w:val="left"/>
              <w:rPr>
                <w:b/>
                <w:sz w:val="20"/>
                <w:szCs w:val="20"/>
              </w:rPr>
            </w:pPr>
            <w:r w:rsidRPr="00B903FD">
              <w:rPr>
                <w:b/>
                <w:sz w:val="20"/>
                <w:szCs w:val="20"/>
              </w:rPr>
              <w:t>Porcentagem em relação ao valor total.</w:t>
            </w:r>
          </w:p>
        </w:tc>
      </w:tr>
      <w:tr w:rsidR="000B0968" w:rsidRPr="00B903FD" w14:paraId="2B5FC197" w14:textId="77777777" w:rsidTr="004461AA">
        <w:trPr>
          <w:trHeight w:val="462"/>
          <w:jc w:val="center"/>
        </w:trPr>
        <w:tc>
          <w:tcPr>
            <w:tcW w:w="1135" w:type="dxa"/>
            <w:vAlign w:val="center"/>
          </w:tcPr>
          <w:p w14:paraId="3F12632F" w14:textId="762F6575" w:rsidR="000B0968" w:rsidRPr="00B903FD" w:rsidRDefault="000311B9" w:rsidP="000B0968">
            <w:pPr>
              <w:spacing w:before="0" w:after="0" w:line="240" w:lineRule="auto"/>
              <w:jc w:val="center"/>
              <w:outlineLvl w:val="0"/>
              <w:rPr>
                <w:rFonts w:cs="Arial"/>
                <w:sz w:val="18"/>
                <w:szCs w:val="18"/>
              </w:rPr>
            </w:pPr>
            <w:r w:rsidRPr="00B903FD">
              <w:rPr>
                <w:rFonts w:cs="Arial"/>
                <w:color w:val="000000"/>
                <w:sz w:val="18"/>
                <w:szCs w:val="18"/>
              </w:rPr>
              <w:t>11.1.1</w:t>
            </w:r>
          </w:p>
        </w:tc>
        <w:tc>
          <w:tcPr>
            <w:tcW w:w="851" w:type="dxa"/>
            <w:vAlign w:val="center"/>
          </w:tcPr>
          <w:p w14:paraId="3F73C7C2" w14:textId="0525208A" w:rsidR="000B0968" w:rsidRPr="00B903FD" w:rsidRDefault="000311B9" w:rsidP="000311B9">
            <w:pPr>
              <w:spacing w:before="0" w:after="0" w:line="240" w:lineRule="auto"/>
              <w:jc w:val="center"/>
              <w:rPr>
                <w:rFonts w:cs="Arial"/>
                <w:color w:val="000000"/>
                <w:sz w:val="22"/>
              </w:rPr>
            </w:pPr>
            <w:r w:rsidRPr="00B903FD">
              <w:rPr>
                <w:rFonts w:cs="Arial"/>
                <w:color w:val="000000"/>
                <w:sz w:val="18"/>
                <w:szCs w:val="18"/>
              </w:rPr>
              <w:t xml:space="preserve">96114 </w:t>
            </w:r>
          </w:p>
        </w:tc>
        <w:tc>
          <w:tcPr>
            <w:tcW w:w="850" w:type="dxa"/>
            <w:vAlign w:val="center"/>
          </w:tcPr>
          <w:p w14:paraId="57C33478" w14:textId="7D8D5E5D" w:rsidR="000B0968" w:rsidRPr="00B903FD" w:rsidRDefault="000B0968" w:rsidP="000B0968">
            <w:pPr>
              <w:jc w:val="center"/>
              <w:outlineLvl w:val="0"/>
              <w:rPr>
                <w:rFonts w:cs="Arial"/>
                <w:sz w:val="18"/>
                <w:szCs w:val="18"/>
              </w:rPr>
            </w:pPr>
            <w:r w:rsidRPr="00B903FD">
              <w:rPr>
                <w:rFonts w:cs="Arial"/>
                <w:color w:val="000000"/>
                <w:sz w:val="18"/>
                <w:szCs w:val="18"/>
              </w:rPr>
              <w:t>SINAPI</w:t>
            </w:r>
          </w:p>
        </w:tc>
        <w:tc>
          <w:tcPr>
            <w:tcW w:w="4247" w:type="dxa"/>
            <w:vAlign w:val="center"/>
          </w:tcPr>
          <w:p w14:paraId="76C0B502" w14:textId="3BC080D7" w:rsidR="000B0968" w:rsidRPr="00B903FD" w:rsidRDefault="000311B9" w:rsidP="000B0968">
            <w:pPr>
              <w:spacing w:before="0" w:after="0" w:line="240" w:lineRule="auto"/>
              <w:outlineLvl w:val="0"/>
              <w:rPr>
                <w:rFonts w:cs="Arial"/>
                <w:sz w:val="18"/>
                <w:szCs w:val="18"/>
              </w:rPr>
            </w:pPr>
            <w:r w:rsidRPr="00B903FD">
              <w:rPr>
                <w:rFonts w:cs="Arial"/>
                <w:color w:val="000000"/>
                <w:sz w:val="18"/>
                <w:szCs w:val="18"/>
              </w:rPr>
              <w:t>FORRO EM DRYWALL, PARA AMBIENTES COMERCIAIS, INCLUSIVE ESTRUTURA BIRECIONAL DE FIXAÇÃO. AF_08/2023_PS</w:t>
            </w:r>
          </w:p>
        </w:tc>
        <w:tc>
          <w:tcPr>
            <w:tcW w:w="1276" w:type="dxa"/>
            <w:vAlign w:val="center"/>
          </w:tcPr>
          <w:p w14:paraId="1786E33C" w14:textId="77777777" w:rsidR="000311B9" w:rsidRPr="00B903FD" w:rsidRDefault="000B0968" w:rsidP="000B0968">
            <w:pPr>
              <w:spacing w:before="0" w:after="0" w:line="240" w:lineRule="auto"/>
              <w:jc w:val="center"/>
              <w:outlineLvl w:val="0"/>
              <w:rPr>
                <w:rFonts w:cs="Arial"/>
                <w:sz w:val="18"/>
                <w:szCs w:val="18"/>
              </w:rPr>
            </w:pPr>
            <w:r w:rsidRPr="00B903FD">
              <w:rPr>
                <w:rFonts w:cs="Arial"/>
                <w:sz w:val="18"/>
                <w:szCs w:val="18"/>
              </w:rPr>
              <w:t xml:space="preserve">R$ </w:t>
            </w:r>
          </w:p>
          <w:p w14:paraId="19648566" w14:textId="77777777" w:rsidR="000311B9" w:rsidRPr="00B903FD" w:rsidRDefault="000311B9" w:rsidP="000311B9">
            <w:pPr>
              <w:spacing w:before="0" w:after="0" w:line="240" w:lineRule="auto"/>
              <w:jc w:val="center"/>
              <w:outlineLvl w:val="0"/>
              <w:rPr>
                <w:rFonts w:cs="Arial"/>
                <w:sz w:val="18"/>
                <w:szCs w:val="18"/>
              </w:rPr>
            </w:pPr>
            <w:r w:rsidRPr="00B903FD">
              <w:rPr>
                <w:rFonts w:cs="Arial"/>
                <w:sz w:val="18"/>
                <w:szCs w:val="18"/>
              </w:rPr>
              <w:t>83.294,17</w:t>
            </w:r>
          </w:p>
          <w:p w14:paraId="76A3B08D" w14:textId="2CC84220" w:rsidR="000B0968" w:rsidRPr="00B903FD" w:rsidRDefault="000B0968" w:rsidP="000B0968">
            <w:pPr>
              <w:spacing w:before="0" w:after="0" w:line="240" w:lineRule="auto"/>
              <w:jc w:val="center"/>
              <w:outlineLvl w:val="0"/>
              <w:rPr>
                <w:rFonts w:cs="Arial"/>
                <w:sz w:val="18"/>
                <w:szCs w:val="18"/>
              </w:rPr>
            </w:pPr>
          </w:p>
        </w:tc>
        <w:tc>
          <w:tcPr>
            <w:tcW w:w="1559" w:type="dxa"/>
            <w:vAlign w:val="center"/>
          </w:tcPr>
          <w:p w14:paraId="6227C93B" w14:textId="4F17AD57" w:rsidR="000B0968" w:rsidRPr="00B903FD" w:rsidRDefault="000311B9" w:rsidP="000B0968">
            <w:pPr>
              <w:spacing w:before="0" w:after="0" w:line="240" w:lineRule="auto"/>
              <w:jc w:val="center"/>
              <w:outlineLvl w:val="1"/>
              <w:rPr>
                <w:rFonts w:cs="Arial"/>
                <w:sz w:val="18"/>
                <w:szCs w:val="18"/>
              </w:rPr>
            </w:pPr>
            <w:r w:rsidRPr="00B903FD">
              <w:rPr>
                <w:rFonts w:cs="Arial"/>
                <w:sz w:val="18"/>
                <w:szCs w:val="18"/>
              </w:rPr>
              <w:t>1,76%</w:t>
            </w:r>
          </w:p>
        </w:tc>
      </w:tr>
      <w:tr w:rsidR="000B0968" w:rsidRPr="00B903FD" w14:paraId="488EEB1F" w14:textId="77777777" w:rsidTr="004461AA">
        <w:trPr>
          <w:trHeight w:val="462"/>
          <w:jc w:val="center"/>
        </w:trPr>
        <w:tc>
          <w:tcPr>
            <w:tcW w:w="1135" w:type="dxa"/>
            <w:vAlign w:val="center"/>
          </w:tcPr>
          <w:p w14:paraId="6B27C995" w14:textId="35DF50A7" w:rsidR="000B0968" w:rsidRPr="00B903FD" w:rsidRDefault="005F42F0" w:rsidP="000B0968">
            <w:pPr>
              <w:spacing w:before="0" w:after="0" w:line="240" w:lineRule="auto"/>
              <w:jc w:val="center"/>
              <w:outlineLvl w:val="1"/>
              <w:rPr>
                <w:rFonts w:cs="Arial"/>
                <w:sz w:val="18"/>
                <w:szCs w:val="18"/>
              </w:rPr>
            </w:pPr>
            <w:r w:rsidRPr="00B903FD">
              <w:rPr>
                <w:rFonts w:cs="Arial"/>
                <w:color w:val="000000"/>
                <w:sz w:val="18"/>
                <w:szCs w:val="18"/>
              </w:rPr>
              <w:t>9.2.1</w:t>
            </w:r>
          </w:p>
        </w:tc>
        <w:tc>
          <w:tcPr>
            <w:tcW w:w="851" w:type="dxa"/>
            <w:vAlign w:val="center"/>
          </w:tcPr>
          <w:p w14:paraId="706D50A3" w14:textId="1C5A8BFF" w:rsidR="000B0968" w:rsidRPr="00B903FD" w:rsidRDefault="005F42F0" w:rsidP="005F42F0">
            <w:pPr>
              <w:spacing w:before="0" w:after="0" w:line="240" w:lineRule="auto"/>
              <w:jc w:val="center"/>
              <w:rPr>
                <w:rFonts w:cs="Arial"/>
                <w:color w:val="000000"/>
                <w:sz w:val="18"/>
                <w:szCs w:val="18"/>
              </w:rPr>
            </w:pPr>
            <w:r w:rsidRPr="00B903FD">
              <w:rPr>
                <w:rFonts w:cs="Arial"/>
                <w:color w:val="000000"/>
                <w:sz w:val="18"/>
                <w:szCs w:val="18"/>
              </w:rPr>
              <w:t xml:space="preserve">CPU2553 </w:t>
            </w:r>
          </w:p>
        </w:tc>
        <w:tc>
          <w:tcPr>
            <w:tcW w:w="850" w:type="dxa"/>
            <w:vAlign w:val="center"/>
          </w:tcPr>
          <w:p w14:paraId="2CBB72A1" w14:textId="69640808" w:rsidR="000B0968" w:rsidRPr="00B903FD" w:rsidRDefault="005F42F0" w:rsidP="000B0968">
            <w:pPr>
              <w:spacing w:before="0" w:after="0" w:line="240" w:lineRule="auto"/>
              <w:jc w:val="center"/>
              <w:outlineLvl w:val="0"/>
              <w:rPr>
                <w:rFonts w:cs="Arial"/>
                <w:sz w:val="18"/>
                <w:szCs w:val="18"/>
              </w:rPr>
            </w:pPr>
            <w:r w:rsidRPr="00B903FD">
              <w:rPr>
                <w:rFonts w:cs="Arial"/>
                <w:color w:val="000000"/>
                <w:sz w:val="18"/>
                <w:szCs w:val="18"/>
              </w:rPr>
              <w:t>COMP</w:t>
            </w:r>
          </w:p>
        </w:tc>
        <w:tc>
          <w:tcPr>
            <w:tcW w:w="4247" w:type="dxa"/>
            <w:vAlign w:val="center"/>
          </w:tcPr>
          <w:p w14:paraId="2E29563E" w14:textId="5A815354" w:rsidR="000B0968" w:rsidRPr="00B903FD" w:rsidRDefault="005F42F0" w:rsidP="005F42F0">
            <w:pPr>
              <w:spacing w:before="0" w:after="0" w:line="240" w:lineRule="auto"/>
              <w:rPr>
                <w:rFonts w:cs="Arial"/>
                <w:color w:val="000000"/>
                <w:sz w:val="18"/>
                <w:szCs w:val="18"/>
              </w:rPr>
            </w:pPr>
            <w:r w:rsidRPr="00B903FD">
              <w:rPr>
                <w:rFonts w:cs="Arial"/>
                <w:color w:val="000000"/>
                <w:sz w:val="18"/>
                <w:szCs w:val="18"/>
              </w:rPr>
              <w:t>PISO ALTA RESISTENCIA, COLORIDO, E=10MM, APLICADO COM JUNTAS, POLIDO ATÉ O ESMERIL 400 E ENCERADO</w:t>
            </w:r>
          </w:p>
        </w:tc>
        <w:tc>
          <w:tcPr>
            <w:tcW w:w="1276" w:type="dxa"/>
            <w:vAlign w:val="center"/>
          </w:tcPr>
          <w:p w14:paraId="02DE5481" w14:textId="7B84D8EF" w:rsidR="000B0968" w:rsidRPr="00B903FD" w:rsidRDefault="000B0968" w:rsidP="000B0968">
            <w:pPr>
              <w:spacing w:before="0" w:after="0" w:line="240" w:lineRule="auto"/>
              <w:jc w:val="center"/>
              <w:outlineLvl w:val="0"/>
              <w:rPr>
                <w:rFonts w:cs="Arial"/>
                <w:sz w:val="18"/>
                <w:szCs w:val="18"/>
              </w:rPr>
            </w:pPr>
            <w:r w:rsidRPr="00B903FD">
              <w:rPr>
                <w:rFonts w:cs="Arial"/>
                <w:sz w:val="18"/>
                <w:szCs w:val="18"/>
              </w:rPr>
              <w:t xml:space="preserve">R$ </w:t>
            </w:r>
            <w:r w:rsidR="005F42F0" w:rsidRPr="00B903FD">
              <w:rPr>
                <w:rFonts w:cs="Arial"/>
                <w:sz w:val="18"/>
                <w:szCs w:val="18"/>
              </w:rPr>
              <w:t>67.377,23</w:t>
            </w:r>
          </w:p>
        </w:tc>
        <w:tc>
          <w:tcPr>
            <w:tcW w:w="1559" w:type="dxa"/>
            <w:vAlign w:val="center"/>
          </w:tcPr>
          <w:p w14:paraId="265C9362" w14:textId="3675705C" w:rsidR="000B0968" w:rsidRPr="00B903FD" w:rsidRDefault="005F42F0" w:rsidP="000B0968">
            <w:pPr>
              <w:spacing w:before="0" w:after="0" w:line="240" w:lineRule="auto"/>
              <w:jc w:val="center"/>
              <w:outlineLvl w:val="0"/>
              <w:rPr>
                <w:rFonts w:cs="Arial"/>
                <w:sz w:val="18"/>
                <w:szCs w:val="18"/>
              </w:rPr>
            </w:pPr>
            <w:r w:rsidRPr="00B903FD">
              <w:rPr>
                <w:rFonts w:cs="Arial"/>
                <w:sz w:val="18"/>
                <w:szCs w:val="18"/>
              </w:rPr>
              <w:t>1,42</w:t>
            </w:r>
            <w:r w:rsidR="000B0968" w:rsidRPr="00B903FD">
              <w:rPr>
                <w:rFonts w:cs="Arial"/>
                <w:sz w:val="18"/>
                <w:szCs w:val="18"/>
              </w:rPr>
              <w:t>%</w:t>
            </w:r>
          </w:p>
        </w:tc>
      </w:tr>
      <w:tr w:rsidR="000B0968" w:rsidRPr="00B903FD" w14:paraId="25482D6A" w14:textId="77777777" w:rsidTr="004461AA">
        <w:trPr>
          <w:trHeight w:val="414"/>
          <w:jc w:val="center"/>
        </w:trPr>
        <w:tc>
          <w:tcPr>
            <w:tcW w:w="1135" w:type="dxa"/>
            <w:vAlign w:val="center"/>
          </w:tcPr>
          <w:p w14:paraId="2DDEF0E9" w14:textId="6AC8BEAD" w:rsidR="000B0968" w:rsidRPr="00B903FD" w:rsidRDefault="005F42F0" w:rsidP="000B0968">
            <w:pPr>
              <w:spacing w:before="0" w:after="0" w:line="240" w:lineRule="auto"/>
              <w:jc w:val="center"/>
              <w:outlineLvl w:val="0"/>
              <w:rPr>
                <w:rFonts w:cs="Arial"/>
                <w:sz w:val="18"/>
                <w:szCs w:val="18"/>
              </w:rPr>
            </w:pPr>
            <w:r w:rsidRPr="00B903FD">
              <w:rPr>
                <w:rFonts w:cs="Arial"/>
                <w:color w:val="000000"/>
                <w:sz w:val="18"/>
                <w:szCs w:val="18"/>
              </w:rPr>
              <w:t>4.2.2</w:t>
            </w:r>
          </w:p>
        </w:tc>
        <w:tc>
          <w:tcPr>
            <w:tcW w:w="851" w:type="dxa"/>
            <w:vAlign w:val="center"/>
          </w:tcPr>
          <w:p w14:paraId="5CCCDCA8" w14:textId="718C2BAE" w:rsidR="000B0968" w:rsidRPr="00B903FD" w:rsidRDefault="005F42F0" w:rsidP="005F42F0">
            <w:pPr>
              <w:spacing w:before="0" w:after="0" w:line="240" w:lineRule="auto"/>
              <w:jc w:val="center"/>
              <w:rPr>
                <w:rFonts w:cs="Arial"/>
                <w:color w:val="000000"/>
                <w:sz w:val="22"/>
              </w:rPr>
            </w:pPr>
            <w:r w:rsidRPr="00B903FD">
              <w:rPr>
                <w:rFonts w:cs="Arial"/>
                <w:color w:val="000000"/>
                <w:sz w:val="18"/>
                <w:szCs w:val="18"/>
              </w:rPr>
              <w:t>CPU2285</w:t>
            </w:r>
            <w:r w:rsidRPr="00B903FD">
              <w:rPr>
                <w:rFonts w:cs="Arial"/>
                <w:color w:val="000000"/>
                <w:sz w:val="22"/>
              </w:rPr>
              <w:t xml:space="preserve"> </w:t>
            </w:r>
          </w:p>
        </w:tc>
        <w:tc>
          <w:tcPr>
            <w:tcW w:w="850" w:type="dxa"/>
            <w:vAlign w:val="center"/>
          </w:tcPr>
          <w:p w14:paraId="3A39F3D8" w14:textId="53EACB75" w:rsidR="000B0968" w:rsidRPr="00B903FD" w:rsidRDefault="005F42F0" w:rsidP="000B0968">
            <w:pPr>
              <w:jc w:val="center"/>
              <w:outlineLvl w:val="0"/>
              <w:rPr>
                <w:rFonts w:cs="Arial"/>
                <w:sz w:val="18"/>
                <w:szCs w:val="18"/>
              </w:rPr>
            </w:pPr>
            <w:r w:rsidRPr="00B903FD">
              <w:rPr>
                <w:rFonts w:cs="Arial"/>
                <w:color w:val="000000"/>
                <w:sz w:val="18"/>
                <w:szCs w:val="18"/>
              </w:rPr>
              <w:t>COMP</w:t>
            </w:r>
          </w:p>
        </w:tc>
        <w:tc>
          <w:tcPr>
            <w:tcW w:w="4247" w:type="dxa"/>
            <w:vAlign w:val="center"/>
          </w:tcPr>
          <w:p w14:paraId="5C4C8500" w14:textId="0337761D" w:rsidR="000B0968" w:rsidRPr="00B903FD" w:rsidRDefault="005F42F0" w:rsidP="000B0968">
            <w:pPr>
              <w:spacing w:before="0" w:after="0" w:line="240" w:lineRule="auto"/>
              <w:outlineLvl w:val="0"/>
              <w:rPr>
                <w:rFonts w:cs="Arial"/>
                <w:sz w:val="18"/>
                <w:szCs w:val="18"/>
              </w:rPr>
            </w:pPr>
            <w:r w:rsidRPr="00B903FD">
              <w:rPr>
                <w:rFonts w:cs="Arial"/>
                <w:color w:val="000000"/>
                <w:sz w:val="18"/>
                <w:szCs w:val="18"/>
              </w:rPr>
              <w:t>PAREDE COM SISTEMA EM CHAPAS DE GESSO ST PARA DRYWALL COM ISOLAMENTO ACUSTICO, USO INTERNO, COM DUAS FACES SIMPLES E ESTRUTURA METÁLICA COM GUIAS SIMPLES PARA PAREDES COM ÁREA LÍQUIDA MAIOR OU IGUAL A 6 M2, COM VÃOS.</w:t>
            </w:r>
          </w:p>
        </w:tc>
        <w:tc>
          <w:tcPr>
            <w:tcW w:w="1276" w:type="dxa"/>
            <w:vAlign w:val="center"/>
          </w:tcPr>
          <w:p w14:paraId="03E63FA2" w14:textId="6C4ADE4D" w:rsidR="000B0968" w:rsidRPr="00B903FD" w:rsidRDefault="000B0968" w:rsidP="000B0968">
            <w:pPr>
              <w:spacing w:before="0" w:after="0" w:line="240" w:lineRule="auto"/>
              <w:jc w:val="center"/>
              <w:outlineLvl w:val="0"/>
              <w:rPr>
                <w:rFonts w:cs="Arial"/>
                <w:sz w:val="18"/>
                <w:szCs w:val="18"/>
              </w:rPr>
            </w:pPr>
            <w:r w:rsidRPr="00B903FD">
              <w:rPr>
                <w:rFonts w:cs="Arial"/>
                <w:sz w:val="18"/>
                <w:szCs w:val="18"/>
              </w:rPr>
              <w:t xml:space="preserve">R$ </w:t>
            </w:r>
            <w:r w:rsidR="005F42F0" w:rsidRPr="00B903FD">
              <w:rPr>
                <w:rFonts w:cs="Arial"/>
                <w:sz w:val="18"/>
                <w:szCs w:val="18"/>
              </w:rPr>
              <w:t>59.166,48</w:t>
            </w:r>
          </w:p>
        </w:tc>
        <w:tc>
          <w:tcPr>
            <w:tcW w:w="1559" w:type="dxa"/>
            <w:vAlign w:val="center"/>
          </w:tcPr>
          <w:p w14:paraId="7C3C02E6" w14:textId="6A864980" w:rsidR="000B0968" w:rsidRPr="00B903FD" w:rsidRDefault="005F42F0" w:rsidP="000B0968">
            <w:pPr>
              <w:spacing w:before="0" w:after="0" w:line="240" w:lineRule="auto"/>
              <w:jc w:val="center"/>
              <w:outlineLvl w:val="0"/>
              <w:rPr>
                <w:rFonts w:cs="Arial"/>
                <w:sz w:val="18"/>
                <w:szCs w:val="18"/>
              </w:rPr>
            </w:pPr>
            <w:r w:rsidRPr="00B903FD">
              <w:rPr>
                <w:rFonts w:cs="Arial"/>
                <w:sz w:val="18"/>
                <w:szCs w:val="18"/>
              </w:rPr>
              <w:t>1,25</w:t>
            </w:r>
            <w:r w:rsidR="000B0968" w:rsidRPr="00B903FD">
              <w:rPr>
                <w:rFonts w:cs="Arial"/>
                <w:sz w:val="18"/>
                <w:szCs w:val="18"/>
              </w:rPr>
              <w:t>%</w:t>
            </w:r>
          </w:p>
        </w:tc>
      </w:tr>
      <w:tr w:rsidR="000B0968" w:rsidRPr="00B903FD" w14:paraId="363B221F" w14:textId="77777777" w:rsidTr="004461AA">
        <w:trPr>
          <w:trHeight w:val="414"/>
          <w:jc w:val="center"/>
        </w:trPr>
        <w:tc>
          <w:tcPr>
            <w:tcW w:w="1135" w:type="dxa"/>
            <w:vAlign w:val="center"/>
          </w:tcPr>
          <w:p w14:paraId="171B567F" w14:textId="7286EB82" w:rsidR="000B0968" w:rsidRPr="00B903FD" w:rsidRDefault="005F42F0" w:rsidP="000B0968">
            <w:pPr>
              <w:spacing w:before="0" w:after="0" w:line="240" w:lineRule="auto"/>
              <w:jc w:val="center"/>
              <w:outlineLvl w:val="0"/>
              <w:rPr>
                <w:rFonts w:cs="Arial"/>
                <w:sz w:val="18"/>
                <w:szCs w:val="18"/>
              </w:rPr>
            </w:pPr>
            <w:r w:rsidRPr="00B903FD">
              <w:rPr>
                <w:rFonts w:cs="Arial"/>
                <w:color w:val="000000"/>
                <w:sz w:val="18"/>
                <w:szCs w:val="18"/>
              </w:rPr>
              <w:t>5.1.1</w:t>
            </w:r>
          </w:p>
        </w:tc>
        <w:tc>
          <w:tcPr>
            <w:tcW w:w="851" w:type="dxa"/>
            <w:vAlign w:val="center"/>
          </w:tcPr>
          <w:p w14:paraId="0ED20E85" w14:textId="1F6E408C" w:rsidR="000B0968" w:rsidRPr="00B903FD" w:rsidRDefault="005F42F0" w:rsidP="005F42F0">
            <w:pPr>
              <w:spacing w:before="0" w:after="0" w:line="240" w:lineRule="auto"/>
              <w:jc w:val="center"/>
              <w:rPr>
                <w:rFonts w:cs="Arial"/>
                <w:color w:val="000000"/>
                <w:sz w:val="22"/>
              </w:rPr>
            </w:pPr>
            <w:r w:rsidRPr="00B903FD">
              <w:rPr>
                <w:rFonts w:cs="Arial"/>
                <w:color w:val="000000"/>
                <w:sz w:val="18"/>
                <w:szCs w:val="18"/>
              </w:rPr>
              <w:t>CPU2898</w:t>
            </w:r>
            <w:r w:rsidRPr="00B903FD">
              <w:rPr>
                <w:rFonts w:cs="Arial"/>
                <w:color w:val="000000"/>
                <w:sz w:val="22"/>
              </w:rPr>
              <w:t xml:space="preserve"> </w:t>
            </w:r>
          </w:p>
        </w:tc>
        <w:tc>
          <w:tcPr>
            <w:tcW w:w="850" w:type="dxa"/>
            <w:vAlign w:val="center"/>
          </w:tcPr>
          <w:p w14:paraId="2B83C9A0" w14:textId="7CB38AC6" w:rsidR="000B0968" w:rsidRPr="00B903FD" w:rsidRDefault="005F42F0" w:rsidP="000B0968">
            <w:pPr>
              <w:jc w:val="center"/>
              <w:outlineLvl w:val="0"/>
              <w:rPr>
                <w:rFonts w:cs="Arial"/>
                <w:sz w:val="18"/>
                <w:szCs w:val="18"/>
              </w:rPr>
            </w:pPr>
            <w:r w:rsidRPr="00B903FD">
              <w:rPr>
                <w:rFonts w:cs="Arial"/>
                <w:color w:val="000000"/>
                <w:sz w:val="18"/>
                <w:szCs w:val="18"/>
              </w:rPr>
              <w:t>COMP</w:t>
            </w:r>
          </w:p>
        </w:tc>
        <w:tc>
          <w:tcPr>
            <w:tcW w:w="4247" w:type="dxa"/>
            <w:vAlign w:val="center"/>
          </w:tcPr>
          <w:p w14:paraId="3123AB2A" w14:textId="77777777" w:rsidR="005F42F0" w:rsidRPr="00B903FD" w:rsidRDefault="005F42F0" w:rsidP="005F42F0">
            <w:pPr>
              <w:spacing w:before="0" w:after="0" w:line="240" w:lineRule="auto"/>
              <w:rPr>
                <w:rFonts w:cs="Arial"/>
                <w:color w:val="000000"/>
                <w:sz w:val="18"/>
                <w:szCs w:val="18"/>
              </w:rPr>
            </w:pPr>
            <w:r w:rsidRPr="00B903FD">
              <w:rPr>
                <w:rFonts w:cs="Arial"/>
                <w:color w:val="000000"/>
                <w:sz w:val="18"/>
                <w:szCs w:val="18"/>
              </w:rPr>
              <w:t>ESTRUTURA METÁLICA COM LIGAÇÕES PARAFUSADAS, INCLUSOS PERFIS METÁLICOS, CHAPAS METÁLICAS, MÃO DE OBRA E TRANSPORTE COM GUINDASTE - FORNECIMENTO E INSTALAÇÃO.</w:t>
            </w:r>
          </w:p>
          <w:p w14:paraId="79DAD9A3" w14:textId="2BED3A2C" w:rsidR="000B0968" w:rsidRPr="00B903FD" w:rsidRDefault="000B0968" w:rsidP="000B0968">
            <w:pPr>
              <w:spacing w:before="0" w:after="0" w:line="240" w:lineRule="auto"/>
              <w:outlineLvl w:val="0"/>
              <w:rPr>
                <w:rFonts w:cs="Arial"/>
                <w:sz w:val="18"/>
                <w:szCs w:val="18"/>
              </w:rPr>
            </w:pPr>
          </w:p>
        </w:tc>
        <w:tc>
          <w:tcPr>
            <w:tcW w:w="1276" w:type="dxa"/>
            <w:vAlign w:val="center"/>
          </w:tcPr>
          <w:p w14:paraId="5BDC2C3D" w14:textId="1D0ED5CB" w:rsidR="000B0968" w:rsidRPr="00B903FD" w:rsidRDefault="000B0968" w:rsidP="000B0968">
            <w:pPr>
              <w:spacing w:before="0" w:after="0" w:line="240" w:lineRule="auto"/>
              <w:jc w:val="center"/>
              <w:outlineLvl w:val="1"/>
              <w:rPr>
                <w:rFonts w:cs="Arial"/>
                <w:sz w:val="18"/>
                <w:szCs w:val="18"/>
              </w:rPr>
            </w:pPr>
            <w:r w:rsidRPr="00B903FD">
              <w:rPr>
                <w:rFonts w:cs="Arial"/>
                <w:sz w:val="18"/>
                <w:szCs w:val="18"/>
              </w:rPr>
              <w:t xml:space="preserve">R$ </w:t>
            </w:r>
            <w:r w:rsidR="005F42F0" w:rsidRPr="00B903FD">
              <w:rPr>
                <w:rFonts w:cs="Arial"/>
                <w:sz w:val="18"/>
                <w:szCs w:val="18"/>
              </w:rPr>
              <w:t>25.330,33</w:t>
            </w:r>
          </w:p>
        </w:tc>
        <w:tc>
          <w:tcPr>
            <w:tcW w:w="1559" w:type="dxa"/>
            <w:vAlign w:val="center"/>
          </w:tcPr>
          <w:p w14:paraId="2899FAE6" w14:textId="023E6B7B" w:rsidR="000B0968" w:rsidRPr="00B903FD" w:rsidRDefault="005F42F0" w:rsidP="000B0968">
            <w:pPr>
              <w:spacing w:before="0" w:after="0" w:line="240" w:lineRule="auto"/>
              <w:jc w:val="center"/>
              <w:outlineLvl w:val="0"/>
              <w:rPr>
                <w:rFonts w:cs="Arial"/>
                <w:sz w:val="18"/>
                <w:szCs w:val="18"/>
              </w:rPr>
            </w:pPr>
            <w:r w:rsidRPr="00B903FD">
              <w:rPr>
                <w:rFonts w:cs="Arial"/>
                <w:sz w:val="18"/>
                <w:szCs w:val="18"/>
              </w:rPr>
              <w:t>0,53</w:t>
            </w:r>
            <w:r w:rsidR="000B0968" w:rsidRPr="00B903FD">
              <w:rPr>
                <w:rFonts w:cs="Arial"/>
                <w:sz w:val="18"/>
                <w:szCs w:val="18"/>
              </w:rPr>
              <w:t>%</w:t>
            </w:r>
          </w:p>
        </w:tc>
      </w:tr>
    </w:tbl>
    <w:p w14:paraId="5D030443" w14:textId="77777777" w:rsidR="007E1072" w:rsidRPr="00B903FD" w:rsidRDefault="005B675B" w:rsidP="00A35614">
      <w:pPr>
        <w:spacing w:before="0" w:after="0" w:line="240" w:lineRule="auto"/>
        <w:jc w:val="center"/>
        <w:rPr>
          <w:sz w:val="20"/>
          <w:szCs w:val="20"/>
        </w:rPr>
      </w:pPr>
      <w:r w:rsidRPr="00B903FD">
        <w:rPr>
          <w:b/>
          <w:sz w:val="20"/>
          <w:szCs w:val="20"/>
        </w:rPr>
        <w:t>Tabela 05</w:t>
      </w:r>
      <w:r w:rsidR="007E1072" w:rsidRPr="00B903FD">
        <w:rPr>
          <w:b/>
          <w:sz w:val="20"/>
          <w:szCs w:val="20"/>
        </w:rPr>
        <w:t xml:space="preserve"> – </w:t>
      </w:r>
      <w:r w:rsidR="007E1072" w:rsidRPr="00B903FD">
        <w:rPr>
          <w:sz w:val="20"/>
          <w:szCs w:val="20"/>
        </w:rPr>
        <w:t>Ordem decrescente dos valores dos serviços considerados como relevantes.</w:t>
      </w:r>
    </w:p>
    <w:p w14:paraId="57C7667D" w14:textId="77777777" w:rsidR="00971D30" w:rsidRPr="00B903FD" w:rsidRDefault="00971D30" w:rsidP="007E1072">
      <w:pPr>
        <w:spacing w:before="0" w:after="0" w:line="240" w:lineRule="auto"/>
        <w:jc w:val="center"/>
      </w:pPr>
    </w:p>
    <w:p w14:paraId="17B3B5AF" w14:textId="77777777" w:rsidR="00E1315F" w:rsidRPr="00B903FD" w:rsidRDefault="00971D30" w:rsidP="00971D30">
      <w:pPr>
        <w:suppressAutoHyphens w:val="0"/>
        <w:autoSpaceDE w:val="0"/>
        <w:autoSpaceDN w:val="0"/>
        <w:adjustRightInd w:val="0"/>
        <w:spacing w:before="0" w:after="0" w:line="240" w:lineRule="auto"/>
        <w:rPr>
          <w:rFonts w:cs="Arial"/>
          <w:color w:val="000000"/>
          <w:szCs w:val="24"/>
        </w:rPr>
      </w:pPr>
      <w:r w:rsidRPr="00B903FD">
        <w:rPr>
          <w:rFonts w:cs="Arial"/>
          <w:b/>
          <w:color w:val="000000"/>
          <w:szCs w:val="24"/>
        </w:rPr>
        <w:t xml:space="preserve">III - </w:t>
      </w:r>
      <w:r w:rsidRPr="00B903FD">
        <w:rPr>
          <w:rFonts w:cs="Arial"/>
          <w:color w:val="000000"/>
          <w:szCs w:val="24"/>
        </w:rPr>
        <w:t xml:space="preserve">A análise da Qualificação Técnico – Profissional ocorrerá através das </w:t>
      </w:r>
      <w:proofErr w:type="spellStart"/>
      <w:r w:rsidRPr="00B903FD">
        <w:rPr>
          <w:rFonts w:cs="Arial"/>
          <w:color w:val="000000"/>
          <w:szCs w:val="24"/>
        </w:rPr>
        <w:t>CAT’s</w:t>
      </w:r>
      <w:proofErr w:type="spellEnd"/>
      <w:r w:rsidRPr="00B903FD">
        <w:rPr>
          <w:rFonts w:cs="Arial"/>
          <w:color w:val="000000"/>
          <w:szCs w:val="24"/>
        </w:rPr>
        <w:t xml:space="preserve"> apresentadas pelo Responsável Técnico Engenheiro Civil ou Arquiteto indicado pela empresa para o acompanhamento dos serviços, objeto da presente licitação.</w:t>
      </w:r>
    </w:p>
    <w:p w14:paraId="644DC01B" w14:textId="77777777" w:rsidR="00E1315F" w:rsidRPr="00B903FD" w:rsidRDefault="00E1315F" w:rsidP="00971D30">
      <w:pPr>
        <w:suppressAutoHyphens w:val="0"/>
        <w:autoSpaceDE w:val="0"/>
        <w:autoSpaceDN w:val="0"/>
        <w:adjustRightInd w:val="0"/>
        <w:spacing w:before="0" w:after="0" w:line="240" w:lineRule="auto"/>
        <w:rPr>
          <w:rFonts w:cs="Arial"/>
          <w:color w:val="000000"/>
          <w:szCs w:val="24"/>
        </w:rPr>
      </w:pPr>
    </w:p>
    <w:p w14:paraId="15CFBB3B" w14:textId="77777777" w:rsidR="00E1315F" w:rsidRPr="00B903FD" w:rsidRDefault="00E1315F" w:rsidP="00E1315F">
      <w:pPr>
        <w:suppressAutoHyphens w:val="0"/>
        <w:autoSpaceDE w:val="0"/>
        <w:autoSpaceDN w:val="0"/>
        <w:adjustRightInd w:val="0"/>
        <w:spacing w:before="0" w:after="0" w:line="240" w:lineRule="auto"/>
        <w:rPr>
          <w:rFonts w:cs="Arial"/>
          <w:color w:val="000000"/>
          <w:szCs w:val="24"/>
        </w:rPr>
      </w:pPr>
      <w:r w:rsidRPr="00B903FD">
        <w:rPr>
          <w:rFonts w:cs="Arial"/>
          <w:b/>
          <w:color w:val="000000"/>
          <w:szCs w:val="24"/>
        </w:rPr>
        <w:t>IV -</w:t>
      </w:r>
      <w:r w:rsidRPr="00B903FD">
        <w:rPr>
          <w:rFonts w:cs="Arial"/>
          <w:color w:val="000000"/>
          <w:szCs w:val="24"/>
        </w:rPr>
        <w:t xml:space="preserve"> Não serão aceitos atestado(s) ou </w:t>
      </w:r>
      <w:proofErr w:type="spellStart"/>
      <w:r w:rsidRPr="00B903FD">
        <w:rPr>
          <w:rFonts w:cs="Arial"/>
          <w:color w:val="000000"/>
          <w:szCs w:val="24"/>
        </w:rPr>
        <w:t>CATs</w:t>
      </w:r>
      <w:proofErr w:type="spellEnd"/>
      <w:r w:rsidRPr="00B903FD">
        <w:rPr>
          <w:rFonts w:cs="Arial"/>
          <w:color w:val="000000"/>
          <w:szCs w:val="24"/>
        </w:rPr>
        <w:t xml:space="preserve"> de Projeto, Fiscalização, Gerenciamento, Controle Tecnológico ou Assessoria Técnica de Obras;</w:t>
      </w:r>
    </w:p>
    <w:p w14:paraId="5D4E7DBB" w14:textId="77777777" w:rsidR="00983E32" w:rsidRPr="00B903FD" w:rsidRDefault="00983E32" w:rsidP="00971D30">
      <w:pPr>
        <w:suppressAutoHyphens w:val="0"/>
        <w:autoSpaceDE w:val="0"/>
        <w:autoSpaceDN w:val="0"/>
        <w:adjustRightInd w:val="0"/>
        <w:spacing w:before="0" w:after="0" w:line="240" w:lineRule="auto"/>
        <w:rPr>
          <w:rFonts w:cs="Arial"/>
          <w:color w:val="000000"/>
          <w:szCs w:val="24"/>
        </w:rPr>
      </w:pPr>
    </w:p>
    <w:p w14:paraId="273A4AB9" w14:textId="77777777" w:rsidR="00983E32" w:rsidRPr="00B903FD" w:rsidRDefault="00983E32" w:rsidP="00983E32">
      <w:pPr>
        <w:suppressAutoHyphens w:val="0"/>
        <w:autoSpaceDE w:val="0"/>
        <w:autoSpaceDN w:val="0"/>
        <w:adjustRightInd w:val="0"/>
        <w:spacing w:before="0" w:after="0" w:line="240" w:lineRule="auto"/>
        <w:rPr>
          <w:rFonts w:cs="Arial"/>
          <w:color w:val="000000"/>
          <w:szCs w:val="24"/>
        </w:rPr>
      </w:pPr>
      <w:r w:rsidRPr="00B903FD">
        <w:rPr>
          <w:rFonts w:cs="Arial"/>
          <w:b/>
          <w:color w:val="000000"/>
          <w:szCs w:val="24"/>
        </w:rPr>
        <w:t>V -</w:t>
      </w:r>
      <w:r w:rsidRPr="00B903FD">
        <w:rPr>
          <w:rFonts w:cs="Arial"/>
          <w:color w:val="000000"/>
          <w:szCs w:val="24"/>
        </w:rPr>
        <w:t xml:space="preserve"> O objeto licitado</w:t>
      </w:r>
      <w:r w:rsidR="00C33B3D" w:rsidRPr="00B903FD">
        <w:rPr>
          <w:rFonts w:cs="Arial"/>
          <w:color w:val="000000"/>
          <w:szCs w:val="24"/>
        </w:rPr>
        <w:t xml:space="preserve"> trata-se </w:t>
      </w:r>
      <w:r w:rsidR="00C33B3D" w:rsidRPr="00B903FD">
        <w:rPr>
          <w:rFonts w:ascii="Andalus" w:hAnsi="Andalus" w:cs="Andalus"/>
          <w:color w:val="000000"/>
          <w:szCs w:val="24"/>
        </w:rPr>
        <w:t xml:space="preserve">de </w:t>
      </w:r>
      <w:r w:rsidR="00E1315F" w:rsidRPr="00B903FD">
        <w:rPr>
          <w:rFonts w:ascii="Andalus" w:hAnsi="Andalus" w:cs="Andalus"/>
          <w:color w:val="000000"/>
          <w:szCs w:val="24"/>
        </w:rPr>
        <w:t>uma construção</w:t>
      </w:r>
      <w:r w:rsidRPr="00B903FD">
        <w:rPr>
          <w:rFonts w:cs="Arial"/>
          <w:color w:val="000000"/>
          <w:szCs w:val="24"/>
        </w:rPr>
        <w:t xml:space="preserve">, sendo assim somente serão analisados as </w:t>
      </w:r>
      <w:proofErr w:type="spellStart"/>
      <w:r w:rsidRPr="00B903FD">
        <w:rPr>
          <w:rFonts w:cs="Arial"/>
          <w:color w:val="000000"/>
          <w:szCs w:val="24"/>
        </w:rPr>
        <w:t>CAT’s</w:t>
      </w:r>
      <w:proofErr w:type="spellEnd"/>
      <w:r w:rsidRPr="00B903FD">
        <w:rPr>
          <w:rFonts w:cs="Arial"/>
          <w:color w:val="000000"/>
          <w:szCs w:val="24"/>
        </w:rPr>
        <w:t xml:space="preserve"> onde o objeto esteja compatível com o objeto licitado. O atendimento isolado dos itens solicitados como maior relevância não será considerado suficiente para habilitação da empresa.</w:t>
      </w:r>
    </w:p>
    <w:p w14:paraId="0251623E" w14:textId="77777777" w:rsidR="00E1315F" w:rsidRPr="00B903FD" w:rsidRDefault="00E1315F" w:rsidP="00E1315F">
      <w:pPr>
        <w:suppressAutoHyphens w:val="0"/>
        <w:autoSpaceDE w:val="0"/>
        <w:autoSpaceDN w:val="0"/>
        <w:adjustRightInd w:val="0"/>
        <w:spacing w:before="0" w:after="0" w:line="240" w:lineRule="auto"/>
        <w:rPr>
          <w:rFonts w:cs="Arial"/>
          <w:color w:val="000000"/>
          <w:szCs w:val="24"/>
        </w:rPr>
      </w:pPr>
    </w:p>
    <w:p w14:paraId="07329F7F" w14:textId="77777777" w:rsidR="00E1315F" w:rsidRPr="00B903FD" w:rsidRDefault="00E1315F" w:rsidP="00E1315F">
      <w:pPr>
        <w:suppressAutoHyphens w:val="0"/>
        <w:autoSpaceDE w:val="0"/>
        <w:autoSpaceDN w:val="0"/>
        <w:adjustRightInd w:val="0"/>
        <w:spacing w:before="0" w:after="0" w:line="240" w:lineRule="auto"/>
        <w:rPr>
          <w:rFonts w:cs="Arial"/>
          <w:color w:val="000000"/>
          <w:szCs w:val="24"/>
        </w:rPr>
      </w:pPr>
      <w:r w:rsidRPr="00B903FD">
        <w:rPr>
          <w:rFonts w:cs="Arial"/>
          <w:color w:val="000000"/>
          <w:szCs w:val="24"/>
        </w:rPr>
        <w:t>Obs.2: A Equipe de Planejamento da Contratação, a título meramente sugestivo, solicita que a licitante destaque no atestado, através de grifo ou cor, o atendimento às exigências conforme acima.</w:t>
      </w:r>
    </w:p>
    <w:p w14:paraId="3C1D7CBE" w14:textId="77777777" w:rsidR="00DB4691" w:rsidRPr="00B903FD" w:rsidRDefault="00DB4691" w:rsidP="00DB4691">
      <w:pPr>
        <w:suppressAutoHyphens w:val="0"/>
        <w:autoSpaceDE w:val="0"/>
        <w:autoSpaceDN w:val="0"/>
        <w:adjustRightInd w:val="0"/>
        <w:spacing w:before="0" w:after="0" w:line="240" w:lineRule="auto"/>
        <w:rPr>
          <w:rFonts w:cs="Arial"/>
          <w:color w:val="000000"/>
          <w:szCs w:val="24"/>
        </w:rPr>
      </w:pPr>
    </w:p>
    <w:p w14:paraId="524758EF" w14:textId="77777777" w:rsidR="00DB4691" w:rsidRPr="00B903FD" w:rsidRDefault="00DB4691" w:rsidP="00DB4691">
      <w:pPr>
        <w:spacing w:before="0" w:after="0" w:line="240" w:lineRule="auto"/>
        <w:rPr>
          <w:rFonts w:cs="Arial"/>
        </w:rPr>
      </w:pPr>
      <w:r w:rsidRPr="00B903FD">
        <w:rPr>
          <w:rFonts w:cs="Arial"/>
          <w:b/>
        </w:rPr>
        <w:t xml:space="preserve">8.3 – </w:t>
      </w:r>
      <w:r w:rsidRPr="00B903FD">
        <w:rPr>
          <w:rFonts w:cs="Arial"/>
          <w:b/>
          <w:bCs/>
          <w:szCs w:val="24"/>
        </w:rPr>
        <w:t>Da proposta de preços</w:t>
      </w:r>
    </w:p>
    <w:p w14:paraId="162BA42A" w14:textId="77777777" w:rsidR="00DB4691" w:rsidRPr="00B903FD" w:rsidRDefault="00DB4691" w:rsidP="00983E32">
      <w:pPr>
        <w:suppressAutoHyphens w:val="0"/>
        <w:autoSpaceDE w:val="0"/>
        <w:autoSpaceDN w:val="0"/>
        <w:adjustRightInd w:val="0"/>
        <w:spacing w:before="0" w:after="0" w:line="240" w:lineRule="auto"/>
        <w:rPr>
          <w:rFonts w:ascii="Andalus" w:hAnsi="Andalus" w:cs="Andalus"/>
          <w:color w:val="000000"/>
          <w:szCs w:val="24"/>
        </w:rPr>
      </w:pPr>
    </w:p>
    <w:p w14:paraId="2345A2D8" w14:textId="77777777" w:rsidR="00CA5369" w:rsidRPr="00B903FD" w:rsidRDefault="007B77FD" w:rsidP="00983E32">
      <w:pPr>
        <w:suppressAutoHyphens w:val="0"/>
        <w:autoSpaceDE w:val="0"/>
        <w:autoSpaceDN w:val="0"/>
        <w:adjustRightInd w:val="0"/>
        <w:spacing w:before="0" w:after="0" w:line="240" w:lineRule="auto"/>
        <w:rPr>
          <w:rFonts w:cs="Arial"/>
          <w:color w:val="000000"/>
          <w:szCs w:val="24"/>
        </w:rPr>
      </w:pPr>
      <w:r w:rsidRPr="00B903FD">
        <w:rPr>
          <w:rFonts w:cs="Arial"/>
          <w:b/>
          <w:color w:val="000000"/>
          <w:szCs w:val="24"/>
        </w:rPr>
        <w:t>8.3.1 -</w:t>
      </w:r>
      <w:r w:rsidRPr="00B903FD">
        <w:rPr>
          <w:rFonts w:cs="Arial"/>
          <w:color w:val="000000"/>
          <w:szCs w:val="24"/>
        </w:rPr>
        <w:t xml:space="preserve"> </w:t>
      </w:r>
      <w:r w:rsidR="00CA5369" w:rsidRPr="00B903FD">
        <w:rPr>
          <w:rFonts w:cs="Arial"/>
          <w:color w:val="000000"/>
          <w:szCs w:val="24"/>
        </w:rPr>
        <w:t xml:space="preserve">A proposta de preços será dividida entre </w:t>
      </w:r>
      <w:r w:rsidR="00CA5369" w:rsidRPr="00B903FD">
        <w:rPr>
          <w:rFonts w:cs="Arial"/>
          <w:b/>
          <w:color w:val="000000"/>
          <w:szCs w:val="24"/>
        </w:rPr>
        <w:t>Orçamento sintético</w:t>
      </w:r>
      <w:r w:rsidR="00CA5369" w:rsidRPr="00B903FD">
        <w:rPr>
          <w:rFonts w:cs="Arial"/>
          <w:color w:val="000000"/>
          <w:szCs w:val="24"/>
        </w:rPr>
        <w:t xml:space="preserve"> (planilha com descrição dos itens, quantidades, valores unitários com e sem BDI e valores glo</w:t>
      </w:r>
      <w:r w:rsidR="001F1F0B" w:rsidRPr="00B903FD">
        <w:rPr>
          <w:rFonts w:cs="Arial"/>
          <w:color w:val="000000"/>
          <w:szCs w:val="24"/>
        </w:rPr>
        <w:t xml:space="preserve">bais) e </w:t>
      </w:r>
      <w:r w:rsidR="00CA5369" w:rsidRPr="00B903FD">
        <w:rPr>
          <w:rFonts w:cs="Arial"/>
          <w:b/>
          <w:color w:val="000000"/>
          <w:szCs w:val="24"/>
        </w:rPr>
        <w:t>Orçamento analítico</w:t>
      </w:r>
      <w:r w:rsidR="00CA5369" w:rsidRPr="00B903FD">
        <w:rPr>
          <w:rFonts w:cs="Arial"/>
          <w:color w:val="000000"/>
          <w:szCs w:val="24"/>
        </w:rPr>
        <w:t xml:space="preserve"> (Composição de custo de todos os itens, cronograma físico-financeiro, detalhamento do BDI e detalhamento dos encargos sociais)</w:t>
      </w:r>
    </w:p>
    <w:p w14:paraId="41850C2A" w14:textId="77777777" w:rsidR="006375D4" w:rsidRPr="00B903FD" w:rsidRDefault="006375D4" w:rsidP="00983E32">
      <w:pPr>
        <w:suppressAutoHyphens w:val="0"/>
        <w:autoSpaceDE w:val="0"/>
        <w:autoSpaceDN w:val="0"/>
        <w:adjustRightInd w:val="0"/>
        <w:spacing w:before="0" w:after="0" w:line="240" w:lineRule="auto"/>
        <w:rPr>
          <w:rFonts w:cs="Arial"/>
          <w:color w:val="000000"/>
          <w:szCs w:val="24"/>
        </w:rPr>
      </w:pPr>
    </w:p>
    <w:p w14:paraId="28307CFA" w14:textId="77777777" w:rsidR="007B77FD" w:rsidRPr="00B903FD" w:rsidRDefault="007B77FD" w:rsidP="00983E32">
      <w:pPr>
        <w:suppressAutoHyphens w:val="0"/>
        <w:autoSpaceDE w:val="0"/>
        <w:autoSpaceDN w:val="0"/>
        <w:adjustRightInd w:val="0"/>
        <w:spacing w:before="0" w:after="0" w:line="240" w:lineRule="auto"/>
        <w:rPr>
          <w:rFonts w:cs="Arial"/>
          <w:color w:val="000000"/>
          <w:szCs w:val="24"/>
        </w:rPr>
      </w:pPr>
      <w:r w:rsidRPr="00B903FD">
        <w:rPr>
          <w:rFonts w:cs="Arial"/>
          <w:b/>
          <w:color w:val="000000"/>
          <w:szCs w:val="24"/>
        </w:rPr>
        <w:t>8.3.2 -</w:t>
      </w:r>
      <w:r w:rsidRPr="00B903FD">
        <w:rPr>
          <w:rFonts w:cs="Arial"/>
          <w:color w:val="000000"/>
          <w:szCs w:val="24"/>
        </w:rPr>
        <w:t xml:space="preserve"> Após a fase de lances, a</w:t>
      </w:r>
      <w:r w:rsidR="006375D4" w:rsidRPr="00B903FD">
        <w:rPr>
          <w:rFonts w:cs="Arial"/>
          <w:color w:val="000000"/>
          <w:szCs w:val="24"/>
        </w:rPr>
        <w:t xml:space="preserve"> Licitante melhor classificada será convocada para reelaborar e apresentar a </w:t>
      </w:r>
      <w:r w:rsidRPr="00B903FD">
        <w:rPr>
          <w:rFonts w:cs="Arial"/>
          <w:color w:val="000000"/>
          <w:szCs w:val="24"/>
        </w:rPr>
        <w:t xml:space="preserve">Administração </w:t>
      </w:r>
      <w:r w:rsidR="006375D4" w:rsidRPr="00B903FD">
        <w:rPr>
          <w:rFonts w:cs="Arial"/>
          <w:color w:val="000000"/>
          <w:szCs w:val="24"/>
        </w:rPr>
        <w:t xml:space="preserve">a </w:t>
      </w:r>
      <w:r w:rsidRPr="00B903FD">
        <w:rPr>
          <w:rFonts w:cs="Arial"/>
          <w:color w:val="000000"/>
          <w:szCs w:val="24"/>
        </w:rPr>
        <w:t xml:space="preserve">proposta de preços adequada ao seu último lance, juntamente com o </w:t>
      </w:r>
      <w:r w:rsidRPr="00B903FD">
        <w:rPr>
          <w:rFonts w:cs="Arial"/>
          <w:b/>
          <w:color w:val="000000"/>
          <w:szCs w:val="24"/>
        </w:rPr>
        <w:t>Orçamento Sintético</w:t>
      </w:r>
      <w:r w:rsidR="006375D4" w:rsidRPr="00B903FD">
        <w:rPr>
          <w:rFonts w:cs="Arial"/>
          <w:color w:val="000000"/>
          <w:szCs w:val="24"/>
        </w:rPr>
        <w:t xml:space="preserve"> indicando os quantitativos e custos unitários, seguindo o model</w:t>
      </w:r>
      <w:r w:rsidRPr="00B903FD">
        <w:rPr>
          <w:rFonts w:cs="Arial"/>
          <w:color w:val="000000"/>
          <w:szCs w:val="24"/>
        </w:rPr>
        <w:t>o elaborado pela Administração;</w:t>
      </w:r>
    </w:p>
    <w:p w14:paraId="673754DD" w14:textId="77777777" w:rsidR="007B77FD" w:rsidRPr="00B903FD" w:rsidRDefault="007B77FD" w:rsidP="00983E32">
      <w:pPr>
        <w:suppressAutoHyphens w:val="0"/>
        <w:autoSpaceDE w:val="0"/>
        <w:autoSpaceDN w:val="0"/>
        <w:adjustRightInd w:val="0"/>
        <w:spacing w:before="0" w:after="0" w:line="240" w:lineRule="auto"/>
        <w:rPr>
          <w:rFonts w:cs="Arial"/>
          <w:color w:val="000000"/>
          <w:szCs w:val="24"/>
        </w:rPr>
      </w:pPr>
    </w:p>
    <w:p w14:paraId="50BF9E84" w14:textId="77777777" w:rsidR="006375D4" w:rsidRPr="00B903FD" w:rsidRDefault="007B77FD" w:rsidP="00983E32">
      <w:pPr>
        <w:suppressAutoHyphens w:val="0"/>
        <w:autoSpaceDE w:val="0"/>
        <w:autoSpaceDN w:val="0"/>
        <w:adjustRightInd w:val="0"/>
        <w:spacing w:before="0" w:after="0" w:line="240" w:lineRule="auto"/>
        <w:rPr>
          <w:rFonts w:cs="Arial"/>
          <w:color w:val="000000"/>
          <w:szCs w:val="24"/>
        </w:rPr>
      </w:pPr>
      <w:r w:rsidRPr="00B903FD">
        <w:rPr>
          <w:rFonts w:cs="Arial"/>
          <w:b/>
          <w:color w:val="000000"/>
          <w:szCs w:val="24"/>
        </w:rPr>
        <w:t>8.3.3 -</w:t>
      </w:r>
      <w:r w:rsidRPr="00B903FD">
        <w:rPr>
          <w:rFonts w:cs="Arial"/>
          <w:color w:val="000000"/>
          <w:szCs w:val="24"/>
        </w:rPr>
        <w:t xml:space="preserve"> Juntamente com a proposta de preços atualizada, na forma do item anterior, a licitante melhor classificada deverá apresentar de forma atualizada o </w:t>
      </w:r>
      <w:r w:rsidRPr="00B903FD">
        <w:rPr>
          <w:rFonts w:cs="Arial"/>
          <w:b/>
          <w:color w:val="000000"/>
          <w:szCs w:val="24"/>
        </w:rPr>
        <w:t xml:space="preserve">Orçamento Analítico </w:t>
      </w:r>
      <w:r w:rsidRPr="00B903FD">
        <w:rPr>
          <w:rFonts w:cs="Arial"/>
          <w:color w:val="000000"/>
          <w:szCs w:val="24"/>
        </w:rPr>
        <w:t xml:space="preserve">(Composição detalhada das especificações e dos custos dos preços </w:t>
      </w:r>
      <w:r w:rsidRPr="00B903FD">
        <w:rPr>
          <w:rFonts w:cs="Arial"/>
          <w:color w:val="000000"/>
          <w:szCs w:val="24"/>
        </w:rPr>
        <w:lastRenderedPageBreak/>
        <w:t xml:space="preserve">unitários de </w:t>
      </w:r>
      <w:r w:rsidRPr="00B903FD">
        <w:rPr>
          <w:rFonts w:cs="Arial"/>
          <w:b/>
          <w:color w:val="000000"/>
          <w:szCs w:val="24"/>
        </w:rPr>
        <w:t>TODOS</w:t>
      </w:r>
      <w:r w:rsidRPr="00B903FD">
        <w:rPr>
          <w:rFonts w:cs="Arial"/>
          <w:color w:val="000000"/>
          <w:szCs w:val="24"/>
        </w:rPr>
        <w:t xml:space="preserve"> os itens da planilha orçamentária, discriminando as parcelas relativas à mão de obra, materiais, equipamentos e serviços, </w:t>
      </w:r>
      <w:r w:rsidR="006375D4" w:rsidRPr="00B903FD">
        <w:rPr>
          <w:rFonts w:cs="Arial"/>
          <w:color w:val="000000"/>
          <w:szCs w:val="24"/>
        </w:rPr>
        <w:t>o Cronograma Físico-Financeiro e Critérios de Pagamentos, bem como o detalhamento das bonificações e Despesas Indiretas (BDI) e dos Encarg</w:t>
      </w:r>
      <w:r w:rsidR="002135F2" w:rsidRPr="00B903FD">
        <w:rPr>
          <w:rFonts w:cs="Arial"/>
          <w:color w:val="000000"/>
          <w:szCs w:val="24"/>
        </w:rPr>
        <w:t>os Sociais)</w:t>
      </w:r>
      <w:r w:rsidRPr="00B903FD">
        <w:rPr>
          <w:rFonts w:cs="Arial"/>
          <w:color w:val="000000"/>
          <w:szCs w:val="24"/>
        </w:rPr>
        <w:t>.</w:t>
      </w:r>
    </w:p>
    <w:p w14:paraId="62310DEF" w14:textId="77777777" w:rsidR="00CA5369" w:rsidRPr="00B903FD" w:rsidRDefault="00CA5369" w:rsidP="00983E32">
      <w:pPr>
        <w:suppressAutoHyphens w:val="0"/>
        <w:autoSpaceDE w:val="0"/>
        <w:autoSpaceDN w:val="0"/>
        <w:adjustRightInd w:val="0"/>
        <w:spacing w:before="0" w:after="0" w:line="240" w:lineRule="auto"/>
        <w:rPr>
          <w:rFonts w:cs="Arial"/>
          <w:color w:val="000000"/>
          <w:szCs w:val="24"/>
        </w:rPr>
      </w:pPr>
    </w:p>
    <w:p w14:paraId="0EF07DD1" w14:textId="77777777" w:rsidR="00DB4691" w:rsidRPr="00B903FD" w:rsidRDefault="00FC2C15" w:rsidP="00983E32">
      <w:pPr>
        <w:suppressAutoHyphens w:val="0"/>
        <w:autoSpaceDE w:val="0"/>
        <w:autoSpaceDN w:val="0"/>
        <w:adjustRightInd w:val="0"/>
        <w:spacing w:before="0" w:after="0" w:line="240" w:lineRule="auto"/>
        <w:rPr>
          <w:rFonts w:cs="Arial"/>
          <w:color w:val="000000"/>
          <w:szCs w:val="24"/>
        </w:rPr>
      </w:pPr>
      <w:r w:rsidRPr="00B903FD">
        <w:rPr>
          <w:rFonts w:cs="Arial"/>
          <w:b/>
          <w:color w:val="000000"/>
          <w:szCs w:val="24"/>
        </w:rPr>
        <w:t>8.3</w:t>
      </w:r>
      <w:r w:rsidR="001F1F0B" w:rsidRPr="00B903FD">
        <w:rPr>
          <w:rFonts w:cs="Arial"/>
          <w:b/>
          <w:color w:val="000000"/>
          <w:szCs w:val="24"/>
        </w:rPr>
        <w:t xml:space="preserve">.4 - </w:t>
      </w:r>
      <w:r w:rsidR="00DB4691" w:rsidRPr="00B903FD">
        <w:rPr>
          <w:rFonts w:cs="Arial"/>
          <w:color w:val="000000"/>
          <w:szCs w:val="24"/>
        </w:rPr>
        <w:t xml:space="preserve">Nas propostas, serão consideradas obrigatoriamente: </w:t>
      </w:r>
    </w:p>
    <w:p w14:paraId="3B17754C" w14:textId="77777777" w:rsidR="00DB4691" w:rsidRPr="00B903FD" w:rsidRDefault="00DB4691" w:rsidP="00983E32">
      <w:pPr>
        <w:suppressAutoHyphens w:val="0"/>
        <w:autoSpaceDE w:val="0"/>
        <w:autoSpaceDN w:val="0"/>
        <w:adjustRightInd w:val="0"/>
        <w:spacing w:before="0" w:after="0" w:line="240" w:lineRule="auto"/>
        <w:rPr>
          <w:rFonts w:cs="Arial"/>
          <w:color w:val="000000"/>
          <w:szCs w:val="24"/>
        </w:rPr>
      </w:pPr>
    </w:p>
    <w:p w14:paraId="0DFBAB32" w14:textId="77777777" w:rsidR="00DB4691" w:rsidRPr="00B903FD" w:rsidRDefault="00FC2C15" w:rsidP="00983E32">
      <w:pPr>
        <w:suppressAutoHyphens w:val="0"/>
        <w:autoSpaceDE w:val="0"/>
        <w:autoSpaceDN w:val="0"/>
        <w:adjustRightInd w:val="0"/>
        <w:spacing w:before="0" w:after="0" w:line="240" w:lineRule="auto"/>
        <w:rPr>
          <w:rFonts w:cs="Arial"/>
          <w:color w:val="000000"/>
          <w:szCs w:val="24"/>
        </w:rPr>
      </w:pPr>
      <w:r w:rsidRPr="00B903FD">
        <w:rPr>
          <w:rFonts w:cs="Arial"/>
          <w:b/>
          <w:color w:val="000000"/>
          <w:szCs w:val="24"/>
        </w:rPr>
        <w:t>8.3</w:t>
      </w:r>
      <w:r w:rsidR="001F1F0B" w:rsidRPr="00B903FD">
        <w:rPr>
          <w:rFonts w:cs="Arial"/>
          <w:b/>
          <w:color w:val="000000"/>
          <w:szCs w:val="24"/>
        </w:rPr>
        <w:t>.4.1 -</w:t>
      </w:r>
      <w:r w:rsidR="00DB4691" w:rsidRPr="00B903FD">
        <w:rPr>
          <w:rFonts w:cs="Arial"/>
          <w:color w:val="000000"/>
          <w:szCs w:val="24"/>
        </w:rPr>
        <w:t xml:space="preserve"> Preço unitário de cada item da planilha orçamentária e global, em algarismo, expresso em moeda corrente</w:t>
      </w:r>
      <w:r w:rsidRPr="00B903FD">
        <w:rPr>
          <w:rFonts w:cs="Arial"/>
          <w:color w:val="000000"/>
          <w:szCs w:val="24"/>
        </w:rPr>
        <w:t xml:space="preserve"> nacional (real)</w:t>
      </w:r>
      <w:r w:rsidR="00DB4691" w:rsidRPr="00B903FD">
        <w:rPr>
          <w:rFonts w:cs="Arial"/>
          <w:color w:val="000000"/>
          <w:szCs w:val="24"/>
        </w:rPr>
        <w:t>, obedecidos os limites</w:t>
      </w:r>
      <w:r w:rsidRPr="00B903FD">
        <w:rPr>
          <w:rFonts w:cs="Arial"/>
          <w:color w:val="000000"/>
          <w:szCs w:val="24"/>
        </w:rPr>
        <w:t xml:space="preserve"> </w:t>
      </w:r>
      <w:r w:rsidR="00DB4691" w:rsidRPr="00B903FD">
        <w:rPr>
          <w:rFonts w:cs="Arial"/>
          <w:color w:val="000000"/>
          <w:szCs w:val="24"/>
        </w:rPr>
        <w:t>de preços fixados no presente instrumento e observando as especificações técnicas, Planilha orçamentária e demais condições previstas</w:t>
      </w:r>
      <w:r w:rsidRPr="00B903FD">
        <w:rPr>
          <w:rFonts w:cs="Arial"/>
          <w:color w:val="000000"/>
          <w:szCs w:val="24"/>
        </w:rPr>
        <w:t xml:space="preserve"> neste Projeto Básico e no Edital</w:t>
      </w:r>
      <w:r w:rsidR="00DB4691" w:rsidRPr="00B903FD">
        <w:rPr>
          <w:rFonts w:cs="Arial"/>
          <w:color w:val="000000"/>
          <w:szCs w:val="24"/>
        </w:rPr>
        <w:t xml:space="preserve">;  </w:t>
      </w:r>
    </w:p>
    <w:p w14:paraId="0AE354B1" w14:textId="77777777" w:rsidR="00DB4691" w:rsidRPr="00B903FD" w:rsidRDefault="00DB4691" w:rsidP="00983E32">
      <w:pPr>
        <w:suppressAutoHyphens w:val="0"/>
        <w:autoSpaceDE w:val="0"/>
        <w:autoSpaceDN w:val="0"/>
        <w:adjustRightInd w:val="0"/>
        <w:spacing w:before="0" w:after="0" w:line="240" w:lineRule="auto"/>
        <w:rPr>
          <w:rFonts w:cs="Arial"/>
          <w:color w:val="000000"/>
          <w:szCs w:val="24"/>
        </w:rPr>
      </w:pPr>
    </w:p>
    <w:p w14:paraId="4E34AE44" w14:textId="77777777" w:rsidR="00DB4691" w:rsidRPr="00B903FD" w:rsidRDefault="00FC2C15" w:rsidP="00983E32">
      <w:pPr>
        <w:suppressAutoHyphens w:val="0"/>
        <w:autoSpaceDE w:val="0"/>
        <w:autoSpaceDN w:val="0"/>
        <w:adjustRightInd w:val="0"/>
        <w:spacing w:before="0" w:after="0" w:line="240" w:lineRule="auto"/>
        <w:rPr>
          <w:rFonts w:cs="Arial"/>
          <w:color w:val="000000"/>
          <w:szCs w:val="24"/>
        </w:rPr>
      </w:pPr>
      <w:r w:rsidRPr="00B903FD">
        <w:rPr>
          <w:rFonts w:cs="Arial"/>
          <w:b/>
          <w:color w:val="000000"/>
          <w:szCs w:val="24"/>
        </w:rPr>
        <w:t>8.</w:t>
      </w:r>
      <w:r w:rsidR="00DB4691" w:rsidRPr="00B903FD">
        <w:rPr>
          <w:rFonts w:cs="Arial"/>
          <w:b/>
          <w:color w:val="000000"/>
          <w:szCs w:val="24"/>
        </w:rPr>
        <w:t>3</w:t>
      </w:r>
      <w:r w:rsidR="001F1F0B" w:rsidRPr="00B903FD">
        <w:rPr>
          <w:rFonts w:cs="Arial"/>
          <w:b/>
          <w:color w:val="000000"/>
          <w:szCs w:val="24"/>
        </w:rPr>
        <w:t>.4</w:t>
      </w:r>
      <w:r w:rsidRPr="00B903FD">
        <w:rPr>
          <w:rFonts w:cs="Arial"/>
          <w:b/>
          <w:color w:val="000000"/>
          <w:szCs w:val="24"/>
        </w:rPr>
        <w:t>.2</w:t>
      </w:r>
      <w:r w:rsidR="001F1F0B" w:rsidRPr="00B903FD">
        <w:rPr>
          <w:rFonts w:cs="Arial"/>
          <w:b/>
          <w:color w:val="000000"/>
          <w:szCs w:val="24"/>
        </w:rPr>
        <w:t xml:space="preserve"> -</w:t>
      </w:r>
      <w:r w:rsidR="00DB4691" w:rsidRPr="00B903FD">
        <w:rPr>
          <w:rFonts w:cs="Arial"/>
          <w:color w:val="000000"/>
          <w:szCs w:val="24"/>
        </w:rPr>
        <w:t xml:space="preserve"> Inclusão de todos os custos operacionais, encargos previdenciários, trabalhistas, tributários, comerciais e quaisquer outros que incidam direta ou indiretamente na execução do objeto e todos os insumos que os compõem, tais como</w:t>
      </w:r>
      <w:r w:rsidRPr="00B903FD">
        <w:rPr>
          <w:rFonts w:cs="Arial"/>
          <w:color w:val="000000"/>
          <w:szCs w:val="24"/>
        </w:rPr>
        <w:t xml:space="preserve"> </w:t>
      </w:r>
      <w:r w:rsidR="00DB4691" w:rsidRPr="00B903FD">
        <w:rPr>
          <w:rFonts w:cs="Arial"/>
          <w:color w:val="000000"/>
          <w:szCs w:val="24"/>
        </w:rPr>
        <w:t>despesas com impostos, taxas, fretes, seguros e quaisquer outros que incidam na</w:t>
      </w:r>
      <w:r w:rsidRPr="00B903FD">
        <w:rPr>
          <w:rFonts w:cs="Arial"/>
          <w:color w:val="000000"/>
          <w:szCs w:val="24"/>
        </w:rPr>
        <w:t xml:space="preserve"> </w:t>
      </w:r>
      <w:r w:rsidR="00DB4691" w:rsidRPr="00B903FD">
        <w:rPr>
          <w:rFonts w:cs="Arial"/>
          <w:color w:val="000000"/>
          <w:szCs w:val="24"/>
        </w:rPr>
        <w:t xml:space="preserve">contratação do objeto;   </w:t>
      </w:r>
    </w:p>
    <w:p w14:paraId="560E47BC" w14:textId="77777777" w:rsidR="00DB4691" w:rsidRPr="00B903FD" w:rsidRDefault="00DB4691" w:rsidP="00983E32">
      <w:pPr>
        <w:suppressAutoHyphens w:val="0"/>
        <w:autoSpaceDE w:val="0"/>
        <w:autoSpaceDN w:val="0"/>
        <w:adjustRightInd w:val="0"/>
        <w:spacing w:before="0" w:after="0" w:line="240" w:lineRule="auto"/>
        <w:rPr>
          <w:rFonts w:cs="Arial"/>
          <w:color w:val="000000"/>
          <w:szCs w:val="24"/>
        </w:rPr>
      </w:pPr>
    </w:p>
    <w:p w14:paraId="7CE2D9C0" w14:textId="77777777" w:rsidR="00DB4691" w:rsidRPr="00B903FD" w:rsidRDefault="001F1F0B" w:rsidP="00983E32">
      <w:pPr>
        <w:suppressAutoHyphens w:val="0"/>
        <w:autoSpaceDE w:val="0"/>
        <w:autoSpaceDN w:val="0"/>
        <w:adjustRightInd w:val="0"/>
        <w:spacing w:before="0" w:after="0" w:line="240" w:lineRule="auto"/>
        <w:rPr>
          <w:rFonts w:cs="Arial"/>
          <w:color w:val="000000"/>
          <w:szCs w:val="24"/>
        </w:rPr>
      </w:pPr>
      <w:r w:rsidRPr="00B903FD">
        <w:rPr>
          <w:rFonts w:cs="Arial"/>
          <w:b/>
          <w:color w:val="000000"/>
          <w:szCs w:val="24"/>
        </w:rPr>
        <w:t>8.3.4.</w:t>
      </w:r>
      <w:r w:rsidR="00FC2C15" w:rsidRPr="00B903FD">
        <w:rPr>
          <w:rFonts w:cs="Arial"/>
          <w:b/>
          <w:color w:val="000000"/>
          <w:szCs w:val="24"/>
        </w:rPr>
        <w:t>3</w:t>
      </w:r>
      <w:r w:rsidRPr="00B903FD">
        <w:rPr>
          <w:rFonts w:cs="Arial"/>
          <w:b/>
          <w:color w:val="000000"/>
          <w:szCs w:val="24"/>
        </w:rPr>
        <w:t xml:space="preserve"> -</w:t>
      </w:r>
      <w:r w:rsidR="00DB4691" w:rsidRPr="00B903FD">
        <w:rPr>
          <w:rFonts w:cs="Arial"/>
          <w:color w:val="000000"/>
          <w:szCs w:val="24"/>
        </w:rPr>
        <w:t xml:space="preserve"> Prazo de validade da proposta de, no mínimo, 60 (sessenta) dias, a contar da data da sessão </w:t>
      </w:r>
      <w:r w:rsidR="00FC2C15" w:rsidRPr="00B903FD">
        <w:rPr>
          <w:rFonts w:cs="Arial"/>
          <w:color w:val="000000"/>
          <w:szCs w:val="24"/>
        </w:rPr>
        <w:t>da licitação</w:t>
      </w:r>
      <w:r w:rsidR="00DB4691" w:rsidRPr="00B903FD">
        <w:rPr>
          <w:rFonts w:cs="Arial"/>
          <w:color w:val="000000"/>
          <w:szCs w:val="24"/>
        </w:rPr>
        <w:t xml:space="preserve">.  </w:t>
      </w:r>
    </w:p>
    <w:p w14:paraId="25C88E84" w14:textId="77777777" w:rsidR="00F75D36" w:rsidRPr="00B903FD" w:rsidRDefault="00F75D36" w:rsidP="00983E32">
      <w:pPr>
        <w:suppressAutoHyphens w:val="0"/>
        <w:autoSpaceDE w:val="0"/>
        <w:autoSpaceDN w:val="0"/>
        <w:adjustRightInd w:val="0"/>
        <w:spacing w:before="0" w:after="0" w:line="240" w:lineRule="auto"/>
        <w:rPr>
          <w:rFonts w:cs="Arial"/>
          <w:color w:val="000000"/>
          <w:szCs w:val="24"/>
        </w:rPr>
      </w:pPr>
    </w:p>
    <w:p w14:paraId="1A1029DC" w14:textId="77777777" w:rsidR="00DB4691" w:rsidRPr="00B903FD" w:rsidRDefault="00FC2C15" w:rsidP="00983E32">
      <w:pPr>
        <w:suppressAutoHyphens w:val="0"/>
        <w:autoSpaceDE w:val="0"/>
        <w:autoSpaceDN w:val="0"/>
        <w:adjustRightInd w:val="0"/>
        <w:spacing w:before="0" w:after="0" w:line="240" w:lineRule="auto"/>
        <w:rPr>
          <w:rFonts w:cs="Arial"/>
          <w:color w:val="000000"/>
          <w:szCs w:val="24"/>
        </w:rPr>
      </w:pPr>
      <w:r w:rsidRPr="00B903FD">
        <w:rPr>
          <w:rFonts w:cs="Arial"/>
          <w:b/>
          <w:color w:val="000000"/>
          <w:szCs w:val="24"/>
        </w:rPr>
        <w:t>8.</w:t>
      </w:r>
      <w:r w:rsidR="001F1F0B" w:rsidRPr="00B903FD">
        <w:rPr>
          <w:rFonts w:cs="Arial"/>
          <w:b/>
          <w:color w:val="000000"/>
          <w:szCs w:val="24"/>
        </w:rPr>
        <w:t>3.5 -</w:t>
      </w:r>
      <w:r w:rsidR="00DB4691" w:rsidRPr="00B903FD">
        <w:rPr>
          <w:rFonts w:cs="Arial"/>
          <w:color w:val="000000"/>
          <w:szCs w:val="24"/>
        </w:rPr>
        <w:t xml:space="preserve"> Na composição dos preços unitários o licitante deverá apresentar discriminadamente as</w:t>
      </w:r>
      <w:r w:rsidRPr="00B903FD">
        <w:rPr>
          <w:rFonts w:cs="Arial"/>
          <w:color w:val="000000"/>
          <w:szCs w:val="24"/>
        </w:rPr>
        <w:t xml:space="preserve"> </w:t>
      </w:r>
      <w:r w:rsidR="00DB4691" w:rsidRPr="00B903FD">
        <w:rPr>
          <w:rFonts w:cs="Arial"/>
          <w:color w:val="000000"/>
          <w:szCs w:val="24"/>
        </w:rPr>
        <w:t xml:space="preserve">parcelas relativas à mão de obra, equipamentos e serviços;  </w:t>
      </w:r>
    </w:p>
    <w:p w14:paraId="79229078" w14:textId="77777777" w:rsidR="00DB4691" w:rsidRPr="00B903FD" w:rsidRDefault="00DB4691" w:rsidP="00983E32">
      <w:pPr>
        <w:suppressAutoHyphens w:val="0"/>
        <w:autoSpaceDE w:val="0"/>
        <w:autoSpaceDN w:val="0"/>
        <w:adjustRightInd w:val="0"/>
        <w:spacing w:before="0" w:after="0" w:line="240" w:lineRule="auto"/>
        <w:rPr>
          <w:rFonts w:cs="Arial"/>
          <w:color w:val="000000"/>
          <w:szCs w:val="24"/>
        </w:rPr>
      </w:pPr>
    </w:p>
    <w:p w14:paraId="3E0D4A99" w14:textId="77777777" w:rsidR="00DB4691" w:rsidRPr="00B903FD" w:rsidRDefault="001F1F0B" w:rsidP="00983E32">
      <w:pPr>
        <w:suppressAutoHyphens w:val="0"/>
        <w:autoSpaceDE w:val="0"/>
        <w:autoSpaceDN w:val="0"/>
        <w:adjustRightInd w:val="0"/>
        <w:spacing w:before="0" w:after="0" w:line="240" w:lineRule="auto"/>
        <w:rPr>
          <w:rFonts w:cs="Arial"/>
          <w:color w:val="000000"/>
          <w:szCs w:val="24"/>
        </w:rPr>
      </w:pPr>
      <w:r w:rsidRPr="00B903FD">
        <w:rPr>
          <w:rFonts w:cs="Arial"/>
          <w:b/>
          <w:color w:val="000000"/>
          <w:szCs w:val="24"/>
        </w:rPr>
        <w:t>8</w:t>
      </w:r>
      <w:r w:rsidR="00DB4691" w:rsidRPr="00B903FD">
        <w:rPr>
          <w:rFonts w:cs="Arial"/>
          <w:b/>
          <w:color w:val="000000"/>
          <w:szCs w:val="24"/>
        </w:rPr>
        <w:t>.3.</w:t>
      </w:r>
      <w:r w:rsidRPr="00B903FD">
        <w:rPr>
          <w:rFonts w:cs="Arial"/>
          <w:b/>
          <w:color w:val="000000"/>
          <w:szCs w:val="24"/>
        </w:rPr>
        <w:t>6 -</w:t>
      </w:r>
      <w:r w:rsidR="00DB4691" w:rsidRPr="00B903FD">
        <w:rPr>
          <w:rFonts w:cs="Arial"/>
          <w:color w:val="000000"/>
          <w:szCs w:val="24"/>
        </w:rPr>
        <w:t xml:space="preserve"> O licitante deverá apresentar os preços unitários e detalhamento dos encargos sociais e de BDI;  </w:t>
      </w:r>
    </w:p>
    <w:p w14:paraId="1EF3A4ED" w14:textId="77777777" w:rsidR="00DB4691" w:rsidRPr="00B903FD" w:rsidRDefault="00DB4691" w:rsidP="00983E32">
      <w:pPr>
        <w:suppressAutoHyphens w:val="0"/>
        <w:autoSpaceDE w:val="0"/>
        <w:autoSpaceDN w:val="0"/>
        <w:adjustRightInd w:val="0"/>
        <w:spacing w:before="0" w:after="0" w:line="240" w:lineRule="auto"/>
        <w:rPr>
          <w:rFonts w:cs="Arial"/>
          <w:color w:val="000000"/>
          <w:szCs w:val="24"/>
        </w:rPr>
      </w:pPr>
    </w:p>
    <w:p w14:paraId="040AEDAB" w14:textId="77777777" w:rsidR="00DB4691" w:rsidRPr="00B903FD" w:rsidRDefault="001F1F0B" w:rsidP="00983E32">
      <w:pPr>
        <w:suppressAutoHyphens w:val="0"/>
        <w:autoSpaceDE w:val="0"/>
        <w:autoSpaceDN w:val="0"/>
        <w:adjustRightInd w:val="0"/>
        <w:spacing w:before="0" w:after="0" w:line="240" w:lineRule="auto"/>
        <w:rPr>
          <w:rFonts w:cs="Arial"/>
          <w:color w:val="000000"/>
          <w:szCs w:val="24"/>
        </w:rPr>
      </w:pPr>
      <w:r w:rsidRPr="00B903FD">
        <w:rPr>
          <w:rFonts w:cs="Arial"/>
          <w:b/>
          <w:color w:val="000000"/>
          <w:szCs w:val="24"/>
        </w:rPr>
        <w:t>8.3.7 -</w:t>
      </w:r>
      <w:r w:rsidRPr="00B903FD">
        <w:rPr>
          <w:rFonts w:cs="Arial"/>
          <w:color w:val="000000"/>
          <w:szCs w:val="24"/>
        </w:rPr>
        <w:t xml:space="preserve"> </w:t>
      </w:r>
      <w:r w:rsidR="00DB4691" w:rsidRPr="00B903FD">
        <w:rPr>
          <w:rFonts w:cs="Arial"/>
          <w:color w:val="000000"/>
          <w:szCs w:val="24"/>
        </w:rPr>
        <w:t xml:space="preserve">Todos os dados informados pelo licitante em sua planilha deverão refletir com fidelidade os custos especificados e a margem de lucro pretendida;  </w:t>
      </w:r>
    </w:p>
    <w:p w14:paraId="324C7D3B" w14:textId="77777777" w:rsidR="00DB4691" w:rsidRPr="00B903FD" w:rsidRDefault="00DB4691" w:rsidP="00983E32">
      <w:pPr>
        <w:suppressAutoHyphens w:val="0"/>
        <w:autoSpaceDE w:val="0"/>
        <w:autoSpaceDN w:val="0"/>
        <w:adjustRightInd w:val="0"/>
        <w:spacing w:before="0" w:after="0" w:line="240" w:lineRule="auto"/>
        <w:rPr>
          <w:rFonts w:cs="Arial"/>
          <w:color w:val="000000"/>
          <w:szCs w:val="24"/>
        </w:rPr>
      </w:pPr>
    </w:p>
    <w:p w14:paraId="3B6D1E8B" w14:textId="77777777" w:rsidR="00DB4691" w:rsidRPr="00B903FD" w:rsidRDefault="001F1F0B" w:rsidP="00983E32">
      <w:pPr>
        <w:suppressAutoHyphens w:val="0"/>
        <w:autoSpaceDE w:val="0"/>
        <w:autoSpaceDN w:val="0"/>
        <w:adjustRightInd w:val="0"/>
        <w:spacing w:before="0" w:after="0" w:line="240" w:lineRule="auto"/>
        <w:rPr>
          <w:rFonts w:cs="Arial"/>
          <w:color w:val="000000"/>
          <w:szCs w:val="24"/>
        </w:rPr>
      </w:pPr>
      <w:r w:rsidRPr="00B903FD">
        <w:rPr>
          <w:rFonts w:cs="Arial"/>
          <w:b/>
          <w:color w:val="000000"/>
          <w:szCs w:val="24"/>
        </w:rPr>
        <w:t>8.3.8 -</w:t>
      </w:r>
      <w:r w:rsidR="00DB4691" w:rsidRPr="00B903FD">
        <w:rPr>
          <w:rFonts w:cs="Arial"/>
          <w:color w:val="000000"/>
          <w:szCs w:val="24"/>
        </w:rPr>
        <w:t xml:space="preserve"> Não se admitirá, na proposta de preços, custos identificados mediante o uso da expressão "verba" ou de unidades genéricas.  </w:t>
      </w:r>
    </w:p>
    <w:p w14:paraId="643999BA" w14:textId="77777777" w:rsidR="00DB4691" w:rsidRPr="00B903FD" w:rsidRDefault="00DB4691" w:rsidP="00983E32">
      <w:pPr>
        <w:suppressAutoHyphens w:val="0"/>
        <w:autoSpaceDE w:val="0"/>
        <w:autoSpaceDN w:val="0"/>
        <w:adjustRightInd w:val="0"/>
        <w:spacing w:before="0" w:after="0" w:line="240" w:lineRule="auto"/>
        <w:rPr>
          <w:rFonts w:cs="Arial"/>
          <w:color w:val="000000"/>
          <w:szCs w:val="24"/>
        </w:rPr>
      </w:pPr>
    </w:p>
    <w:p w14:paraId="10CB6F9B" w14:textId="77777777" w:rsidR="00DB4691" w:rsidRPr="00B903FD" w:rsidRDefault="001F1F0B" w:rsidP="00983E32">
      <w:pPr>
        <w:suppressAutoHyphens w:val="0"/>
        <w:autoSpaceDE w:val="0"/>
        <w:autoSpaceDN w:val="0"/>
        <w:adjustRightInd w:val="0"/>
        <w:spacing w:before="0" w:after="0" w:line="240" w:lineRule="auto"/>
        <w:rPr>
          <w:rFonts w:cs="Arial"/>
          <w:color w:val="000000"/>
          <w:szCs w:val="24"/>
        </w:rPr>
      </w:pPr>
      <w:r w:rsidRPr="00B903FD">
        <w:rPr>
          <w:rFonts w:cs="Arial"/>
          <w:b/>
          <w:color w:val="000000"/>
          <w:szCs w:val="24"/>
        </w:rPr>
        <w:t>8.3.9 -</w:t>
      </w:r>
      <w:r w:rsidR="00DB4691" w:rsidRPr="00B903FD">
        <w:rPr>
          <w:rFonts w:cs="Arial"/>
          <w:color w:val="000000"/>
          <w:szCs w:val="24"/>
        </w:rPr>
        <w:t xml:space="preserve"> Todas as especificações do objeto contidas na proposta vinculam à Contratada.  </w:t>
      </w:r>
    </w:p>
    <w:p w14:paraId="67854A86" w14:textId="77777777" w:rsidR="00DB4691" w:rsidRPr="00B903FD" w:rsidRDefault="00DB4691" w:rsidP="00983E32">
      <w:pPr>
        <w:suppressAutoHyphens w:val="0"/>
        <w:autoSpaceDE w:val="0"/>
        <w:autoSpaceDN w:val="0"/>
        <w:adjustRightInd w:val="0"/>
        <w:spacing w:before="0" w:after="0" w:line="240" w:lineRule="auto"/>
        <w:rPr>
          <w:rFonts w:cs="Arial"/>
          <w:color w:val="000000"/>
          <w:szCs w:val="24"/>
        </w:rPr>
      </w:pPr>
    </w:p>
    <w:p w14:paraId="7F88DFE0" w14:textId="77777777" w:rsidR="00DB4691" w:rsidRPr="00B903FD" w:rsidRDefault="001F1F0B" w:rsidP="00983E32">
      <w:pPr>
        <w:suppressAutoHyphens w:val="0"/>
        <w:autoSpaceDE w:val="0"/>
        <w:autoSpaceDN w:val="0"/>
        <w:adjustRightInd w:val="0"/>
        <w:spacing w:before="0" w:after="0" w:line="240" w:lineRule="auto"/>
        <w:rPr>
          <w:rFonts w:cs="Arial"/>
          <w:color w:val="000000"/>
          <w:szCs w:val="24"/>
        </w:rPr>
      </w:pPr>
      <w:r w:rsidRPr="00B903FD">
        <w:rPr>
          <w:rFonts w:cs="Arial"/>
          <w:b/>
          <w:color w:val="000000"/>
          <w:szCs w:val="24"/>
        </w:rPr>
        <w:t>8.3.10 -</w:t>
      </w:r>
      <w:r w:rsidR="00DB4691" w:rsidRPr="00B903FD">
        <w:rPr>
          <w:rFonts w:cs="Arial"/>
          <w:color w:val="000000"/>
          <w:szCs w:val="24"/>
        </w:rPr>
        <w:t xml:space="preserve"> Os licitantes devem respeitar os preços máximos estabelecidos nas normas de regência de contratações públicas, quando participarem de licitações públicas.  </w:t>
      </w:r>
    </w:p>
    <w:p w14:paraId="4101957A" w14:textId="77777777" w:rsidR="00DB4691" w:rsidRPr="00B903FD" w:rsidRDefault="00DB4691" w:rsidP="00983E32">
      <w:pPr>
        <w:suppressAutoHyphens w:val="0"/>
        <w:autoSpaceDE w:val="0"/>
        <w:autoSpaceDN w:val="0"/>
        <w:adjustRightInd w:val="0"/>
        <w:spacing w:before="0" w:after="0" w:line="240" w:lineRule="auto"/>
        <w:rPr>
          <w:rFonts w:cs="Arial"/>
          <w:color w:val="000000"/>
          <w:szCs w:val="24"/>
        </w:rPr>
      </w:pPr>
    </w:p>
    <w:p w14:paraId="74D041F5" w14:textId="77777777" w:rsidR="00DB4691" w:rsidRPr="00B903FD" w:rsidRDefault="001F1F0B" w:rsidP="00983E32">
      <w:pPr>
        <w:suppressAutoHyphens w:val="0"/>
        <w:autoSpaceDE w:val="0"/>
        <w:autoSpaceDN w:val="0"/>
        <w:adjustRightInd w:val="0"/>
        <w:spacing w:before="0" w:after="0" w:line="240" w:lineRule="auto"/>
        <w:rPr>
          <w:rFonts w:cs="Arial"/>
          <w:color w:val="000000"/>
          <w:szCs w:val="24"/>
        </w:rPr>
      </w:pPr>
      <w:r w:rsidRPr="00B903FD">
        <w:rPr>
          <w:rFonts w:cs="Arial"/>
          <w:b/>
          <w:color w:val="000000"/>
          <w:szCs w:val="24"/>
        </w:rPr>
        <w:t>8.3.11 -</w:t>
      </w:r>
      <w:r w:rsidR="00DB4691" w:rsidRPr="00B903FD">
        <w:rPr>
          <w:rFonts w:cs="Arial"/>
          <w:color w:val="000000"/>
          <w:szCs w:val="24"/>
        </w:rPr>
        <w:t xml:space="preserve"> A apresentação da proposta implicará plena aceitação, por parte do proponente das condições estabelecidas</w:t>
      </w:r>
      <w:r w:rsidR="00FC2C15" w:rsidRPr="00B903FD">
        <w:rPr>
          <w:rFonts w:cs="Arial"/>
          <w:color w:val="000000"/>
          <w:szCs w:val="24"/>
        </w:rPr>
        <w:t xml:space="preserve"> </w:t>
      </w:r>
      <w:r w:rsidR="00DB4691" w:rsidRPr="00B903FD">
        <w:rPr>
          <w:rFonts w:cs="Arial"/>
          <w:color w:val="000000"/>
          <w:szCs w:val="24"/>
        </w:rPr>
        <w:t xml:space="preserve">neste Edital e seus anexos, implicando na plena aceitação destas pelo proponente.  </w:t>
      </w:r>
    </w:p>
    <w:p w14:paraId="747F4FA2" w14:textId="77777777" w:rsidR="00DB4691" w:rsidRPr="00B903FD" w:rsidRDefault="00DB4691" w:rsidP="00983E32">
      <w:pPr>
        <w:suppressAutoHyphens w:val="0"/>
        <w:autoSpaceDE w:val="0"/>
        <w:autoSpaceDN w:val="0"/>
        <w:adjustRightInd w:val="0"/>
        <w:spacing w:before="0" w:after="0" w:line="240" w:lineRule="auto"/>
        <w:rPr>
          <w:rFonts w:cs="Arial"/>
          <w:color w:val="000000"/>
          <w:szCs w:val="24"/>
        </w:rPr>
      </w:pPr>
    </w:p>
    <w:p w14:paraId="531EEEF7" w14:textId="77777777" w:rsidR="00F75D36" w:rsidRPr="00B903FD" w:rsidRDefault="001F1F0B" w:rsidP="00983E32">
      <w:pPr>
        <w:suppressAutoHyphens w:val="0"/>
        <w:autoSpaceDE w:val="0"/>
        <w:autoSpaceDN w:val="0"/>
        <w:adjustRightInd w:val="0"/>
        <w:spacing w:before="0" w:after="0" w:line="240" w:lineRule="auto"/>
        <w:rPr>
          <w:rFonts w:cs="Arial"/>
          <w:color w:val="000000"/>
          <w:szCs w:val="24"/>
        </w:rPr>
      </w:pPr>
      <w:r w:rsidRPr="00B903FD">
        <w:rPr>
          <w:rFonts w:cs="Arial"/>
          <w:b/>
          <w:color w:val="000000"/>
          <w:szCs w:val="24"/>
        </w:rPr>
        <w:t>8.3.12 -</w:t>
      </w:r>
      <w:r w:rsidRPr="00B903FD">
        <w:rPr>
          <w:rFonts w:cs="Arial"/>
          <w:color w:val="000000"/>
          <w:szCs w:val="24"/>
        </w:rPr>
        <w:t xml:space="preserve"> </w:t>
      </w:r>
      <w:r w:rsidR="00FC2C15" w:rsidRPr="00B903FD">
        <w:rPr>
          <w:rFonts w:cs="Arial"/>
          <w:color w:val="000000"/>
          <w:szCs w:val="24"/>
        </w:rPr>
        <w:t>Os preços ofertados</w:t>
      </w:r>
      <w:r w:rsidR="00DB4691" w:rsidRPr="00B903FD">
        <w:rPr>
          <w:rFonts w:cs="Arial"/>
          <w:color w:val="000000"/>
          <w:szCs w:val="24"/>
        </w:rPr>
        <w:t xml:space="preserve"> serão de exclusiva responsabilidade do licitante, não lhe assistindo o direito de pleitear qualquer alteração sob alegação de erro, omissão ou qualquer outro pretexto.</w:t>
      </w:r>
    </w:p>
    <w:p w14:paraId="6C0A5FB7" w14:textId="77777777" w:rsidR="00D851A2" w:rsidRPr="00B903FD" w:rsidRDefault="00D851A2" w:rsidP="00983E32">
      <w:pPr>
        <w:suppressAutoHyphens w:val="0"/>
        <w:autoSpaceDE w:val="0"/>
        <w:autoSpaceDN w:val="0"/>
        <w:adjustRightInd w:val="0"/>
        <w:spacing w:before="0" w:after="0" w:line="240" w:lineRule="auto"/>
        <w:rPr>
          <w:rFonts w:cs="Arial"/>
          <w:color w:val="000000"/>
          <w:szCs w:val="24"/>
        </w:rPr>
      </w:pPr>
    </w:p>
    <w:p w14:paraId="0D82DFEC" w14:textId="77777777" w:rsidR="0027455C" w:rsidRDefault="0027455C" w:rsidP="0019570E">
      <w:pPr>
        <w:spacing w:before="0" w:after="0" w:line="240" w:lineRule="auto"/>
        <w:rPr>
          <w:rFonts w:cs="Arial"/>
          <w:b/>
          <w:szCs w:val="24"/>
        </w:rPr>
      </w:pPr>
    </w:p>
    <w:p w14:paraId="58EA625A" w14:textId="77777777" w:rsidR="00B903FD" w:rsidRPr="00B903FD" w:rsidRDefault="00B903FD" w:rsidP="0019570E">
      <w:pPr>
        <w:spacing w:before="0" w:after="0" w:line="240" w:lineRule="auto"/>
        <w:rPr>
          <w:rFonts w:cs="Arial"/>
          <w:b/>
          <w:szCs w:val="24"/>
        </w:rPr>
      </w:pPr>
    </w:p>
    <w:p w14:paraId="063B923B" w14:textId="77777777" w:rsidR="001D475C" w:rsidRPr="00B903FD" w:rsidRDefault="001D475C" w:rsidP="0019570E">
      <w:pPr>
        <w:spacing w:before="0" w:after="0" w:line="240" w:lineRule="auto"/>
        <w:rPr>
          <w:rFonts w:cs="Arial"/>
          <w:b/>
          <w:szCs w:val="24"/>
        </w:rPr>
      </w:pPr>
    </w:p>
    <w:p w14:paraId="73928EDB" w14:textId="77777777" w:rsidR="001D475C" w:rsidRPr="00B903FD" w:rsidRDefault="001D475C" w:rsidP="0019570E">
      <w:pPr>
        <w:spacing w:before="0" w:after="0" w:line="240" w:lineRule="auto"/>
        <w:rPr>
          <w:rFonts w:cs="Arial"/>
          <w:b/>
          <w:szCs w:val="24"/>
        </w:rPr>
      </w:pPr>
    </w:p>
    <w:p w14:paraId="70D519C1" w14:textId="77777777" w:rsidR="00C93B32" w:rsidRPr="00B903FD" w:rsidRDefault="00E32083" w:rsidP="004C14A8">
      <w:pPr>
        <w:shd w:val="clear" w:color="auto" w:fill="A6A6A6" w:themeFill="background1" w:themeFillShade="A6"/>
        <w:spacing w:before="0" w:after="0" w:line="240" w:lineRule="auto"/>
        <w:rPr>
          <w:rFonts w:cs="Arial"/>
          <w:b/>
          <w:szCs w:val="24"/>
        </w:rPr>
      </w:pPr>
      <w:r w:rsidRPr="00B903FD">
        <w:rPr>
          <w:rFonts w:cs="Arial"/>
          <w:b/>
          <w:szCs w:val="24"/>
        </w:rPr>
        <w:lastRenderedPageBreak/>
        <w:t>9.0 – ESTIMATIVA DE VALOR DA CONTRATAÇÃO</w:t>
      </w:r>
    </w:p>
    <w:p w14:paraId="3A49E3B8" w14:textId="77777777" w:rsidR="0019570E" w:rsidRPr="00B903FD" w:rsidRDefault="0019570E" w:rsidP="0019570E">
      <w:pPr>
        <w:widowControl w:val="0"/>
        <w:spacing w:before="0" w:after="0" w:line="240" w:lineRule="auto"/>
        <w:rPr>
          <w:b/>
          <w:sz w:val="22"/>
        </w:rPr>
      </w:pPr>
    </w:p>
    <w:p w14:paraId="3FB1E52F" w14:textId="77777777" w:rsidR="00C93B32" w:rsidRPr="00B903FD" w:rsidRDefault="000A285A" w:rsidP="0019570E">
      <w:pPr>
        <w:widowControl w:val="0"/>
        <w:spacing w:before="0" w:after="0" w:line="240" w:lineRule="auto"/>
        <w:rPr>
          <w:szCs w:val="24"/>
        </w:rPr>
      </w:pPr>
      <w:r w:rsidRPr="00B903FD">
        <w:rPr>
          <w:b/>
          <w:szCs w:val="24"/>
        </w:rPr>
        <w:t>9.1 -</w:t>
      </w:r>
      <w:r w:rsidR="00B11F83" w:rsidRPr="00B903FD">
        <w:rPr>
          <w:b/>
          <w:szCs w:val="24"/>
        </w:rPr>
        <w:t xml:space="preserve"> </w:t>
      </w:r>
      <w:r w:rsidR="00C93B32" w:rsidRPr="00B903FD">
        <w:rPr>
          <w:szCs w:val="24"/>
        </w:rPr>
        <w:t xml:space="preserve">Os preços unitários para a execução dos serviços tiveram suas composições extraídas dos sistemas públicos de preço de referência, sem desoneração. </w:t>
      </w:r>
    </w:p>
    <w:p w14:paraId="26B1FFA9" w14:textId="77777777" w:rsidR="0019570E" w:rsidRPr="00B903FD" w:rsidRDefault="0019570E" w:rsidP="0019570E">
      <w:pPr>
        <w:widowControl w:val="0"/>
        <w:spacing w:before="0" w:after="0" w:line="240" w:lineRule="auto"/>
        <w:rPr>
          <w:szCs w:val="24"/>
        </w:rPr>
      </w:pPr>
    </w:p>
    <w:p w14:paraId="15A9CA18" w14:textId="77777777" w:rsidR="00C93B32" w:rsidRPr="00B903FD" w:rsidRDefault="000A285A" w:rsidP="0019570E">
      <w:pPr>
        <w:widowControl w:val="0"/>
        <w:spacing w:before="0" w:after="0" w:line="240" w:lineRule="auto"/>
        <w:rPr>
          <w:szCs w:val="24"/>
        </w:rPr>
      </w:pPr>
      <w:r w:rsidRPr="00B903FD">
        <w:rPr>
          <w:b/>
          <w:szCs w:val="24"/>
        </w:rPr>
        <w:t>9.2 -</w:t>
      </w:r>
      <w:r w:rsidR="00B11F83" w:rsidRPr="00B903FD">
        <w:rPr>
          <w:b/>
          <w:szCs w:val="24"/>
        </w:rPr>
        <w:t xml:space="preserve"> </w:t>
      </w:r>
      <w:r w:rsidR="00C93B32" w:rsidRPr="00B903FD">
        <w:rPr>
          <w:szCs w:val="24"/>
        </w:rPr>
        <w:t>Nos casos em que a composição foi inexistente em todos os sistemas, ela foi montada através dos preços de insumos e /ou serviços neles existentes.</w:t>
      </w:r>
    </w:p>
    <w:p w14:paraId="2DBAAA13" w14:textId="77777777" w:rsidR="0019570E" w:rsidRPr="00B903FD" w:rsidRDefault="0019570E" w:rsidP="0019570E">
      <w:pPr>
        <w:widowControl w:val="0"/>
        <w:spacing w:before="0" w:after="0" w:line="240" w:lineRule="auto"/>
        <w:rPr>
          <w:szCs w:val="24"/>
        </w:rPr>
      </w:pPr>
    </w:p>
    <w:p w14:paraId="502F7C25" w14:textId="0EE9BF87" w:rsidR="000744DC" w:rsidRPr="00B903FD" w:rsidRDefault="000A285A" w:rsidP="00EB1FE4">
      <w:pPr>
        <w:spacing w:before="0" w:after="0" w:line="240" w:lineRule="auto"/>
        <w:rPr>
          <w:szCs w:val="24"/>
        </w:rPr>
      </w:pPr>
      <w:r w:rsidRPr="00B903FD">
        <w:rPr>
          <w:b/>
          <w:bCs/>
          <w:szCs w:val="24"/>
        </w:rPr>
        <w:t>9.3 -</w:t>
      </w:r>
      <w:r w:rsidR="00B11F83" w:rsidRPr="00B903FD">
        <w:rPr>
          <w:szCs w:val="24"/>
        </w:rPr>
        <w:t xml:space="preserve"> </w:t>
      </w:r>
      <w:r w:rsidR="00F77588" w:rsidRPr="00B903FD">
        <w:rPr>
          <w:szCs w:val="24"/>
        </w:rPr>
        <w:t xml:space="preserve">Conforme planilha orçamentária, o valor estimado para esta contratação é de </w:t>
      </w:r>
      <w:r w:rsidR="005C4F86" w:rsidRPr="00B903FD">
        <w:rPr>
          <w:szCs w:val="24"/>
        </w:rPr>
        <w:t>R$ 4.739.091,39 (quatro milhões, setecentos e trinta e nove mil, noventa e um reais e trinta e nove centavos).</w:t>
      </w:r>
    </w:p>
    <w:p w14:paraId="154F2FF4" w14:textId="77777777" w:rsidR="00EB1FE4" w:rsidRPr="00B903FD" w:rsidRDefault="00EB1FE4" w:rsidP="00EB1FE4">
      <w:pPr>
        <w:spacing w:before="0" w:after="0" w:line="240" w:lineRule="auto"/>
        <w:rPr>
          <w:szCs w:val="24"/>
        </w:rPr>
      </w:pPr>
    </w:p>
    <w:p w14:paraId="48BA7793" w14:textId="77777777" w:rsidR="00AF15FB" w:rsidRPr="00B903FD" w:rsidRDefault="00E32083" w:rsidP="004C14A8">
      <w:pPr>
        <w:shd w:val="clear" w:color="auto" w:fill="A6A6A6" w:themeFill="background1" w:themeFillShade="A6"/>
        <w:spacing w:before="0" w:after="0" w:line="240" w:lineRule="auto"/>
        <w:rPr>
          <w:rFonts w:cs="Arial"/>
          <w:b/>
          <w:szCs w:val="24"/>
        </w:rPr>
      </w:pPr>
      <w:r w:rsidRPr="00B903FD">
        <w:rPr>
          <w:rFonts w:cs="Arial"/>
          <w:b/>
          <w:szCs w:val="24"/>
        </w:rPr>
        <w:t>10.0 – ADEQUAÇÃO ORÇAMENTÁRIA</w:t>
      </w:r>
    </w:p>
    <w:p w14:paraId="348A1DF7" w14:textId="77777777" w:rsidR="008A721C" w:rsidRPr="00B903FD" w:rsidRDefault="008A721C" w:rsidP="008A721C">
      <w:pPr>
        <w:pStyle w:val="Standard"/>
        <w:spacing w:line="100" w:lineRule="atLeast"/>
        <w:jc w:val="both"/>
        <w:rPr>
          <w:rFonts w:ascii="Arial" w:eastAsia="Calibri" w:hAnsi="Arial" w:cs="Tahoma"/>
          <w:kern w:val="0"/>
          <w:lang w:eastAsia="en-US" w:bidi="ar-SA"/>
        </w:rPr>
      </w:pPr>
    </w:p>
    <w:p w14:paraId="31AC6539" w14:textId="77777777" w:rsidR="00062AB7" w:rsidRPr="00B903FD" w:rsidRDefault="00771306" w:rsidP="00F77588">
      <w:pPr>
        <w:pStyle w:val="Standard"/>
        <w:spacing w:line="100" w:lineRule="atLeast"/>
        <w:jc w:val="both"/>
        <w:rPr>
          <w:rFonts w:ascii="Arial" w:eastAsia="Calibri" w:hAnsi="Arial" w:cs="Tahoma"/>
          <w:kern w:val="0"/>
          <w:lang w:eastAsia="en-US" w:bidi="ar-SA"/>
        </w:rPr>
      </w:pPr>
      <w:r w:rsidRPr="00B903FD">
        <w:rPr>
          <w:rFonts w:ascii="Arial" w:eastAsia="Calibri" w:hAnsi="Arial" w:cs="Tahoma"/>
          <w:b/>
          <w:kern w:val="0"/>
          <w:lang w:eastAsia="en-US" w:bidi="ar-SA"/>
        </w:rPr>
        <w:t>10.1</w:t>
      </w:r>
      <w:r w:rsidR="00C93B32" w:rsidRPr="00B903FD">
        <w:rPr>
          <w:rFonts w:ascii="Arial" w:eastAsia="Calibri" w:hAnsi="Arial" w:cs="Tahoma"/>
          <w:b/>
          <w:kern w:val="0"/>
          <w:lang w:eastAsia="en-US" w:bidi="ar-SA"/>
        </w:rPr>
        <w:t xml:space="preserve"> </w:t>
      </w:r>
      <w:r w:rsidR="00F77588" w:rsidRPr="00B903FD">
        <w:rPr>
          <w:rFonts w:ascii="Arial" w:eastAsia="Calibri" w:hAnsi="Arial" w:cs="Tahoma"/>
          <w:b/>
          <w:kern w:val="0"/>
          <w:lang w:eastAsia="en-US" w:bidi="ar-SA"/>
        </w:rPr>
        <w:t>–</w:t>
      </w:r>
      <w:r w:rsidRPr="00B903FD">
        <w:rPr>
          <w:rFonts w:ascii="Arial" w:eastAsia="Calibri" w:hAnsi="Arial" w:cs="Tahoma"/>
          <w:kern w:val="0"/>
          <w:lang w:eastAsia="en-US" w:bidi="ar-SA"/>
        </w:rPr>
        <w:t xml:space="preserve"> </w:t>
      </w:r>
      <w:r w:rsidR="00F77588" w:rsidRPr="00B903FD">
        <w:rPr>
          <w:rFonts w:ascii="Arial" w:eastAsia="Calibri" w:hAnsi="Arial" w:cs="Tahoma"/>
          <w:kern w:val="0"/>
          <w:lang w:eastAsia="en-US" w:bidi="ar-SA"/>
        </w:rPr>
        <w:t>A dotação a qual se trata esta contratação será informada posteriormente.</w:t>
      </w:r>
    </w:p>
    <w:p w14:paraId="3DB4030A" w14:textId="77777777" w:rsidR="00D34656" w:rsidRPr="00B903FD" w:rsidRDefault="004C14A8" w:rsidP="000E3043">
      <w:pPr>
        <w:shd w:val="clear" w:color="auto" w:fill="A6A6A6" w:themeFill="background1" w:themeFillShade="A6"/>
        <w:spacing w:line="276" w:lineRule="auto"/>
        <w:rPr>
          <w:b/>
          <w:bCs/>
          <w:szCs w:val="24"/>
        </w:rPr>
      </w:pPr>
      <w:r w:rsidRPr="00B903FD">
        <w:rPr>
          <w:b/>
          <w:bCs/>
          <w:szCs w:val="24"/>
        </w:rPr>
        <w:t xml:space="preserve">11.0 - </w:t>
      </w:r>
      <w:r w:rsidR="00542B51" w:rsidRPr="00B903FD">
        <w:rPr>
          <w:b/>
          <w:bCs/>
          <w:szCs w:val="24"/>
        </w:rPr>
        <w:t>DOS ANEXOS</w:t>
      </w:r>
    </w:p>
    <w:p w14:paraId="3DE56D7A" w14:textId="77777777" w:rsidR="00971D30" w:rsidRPr="00B903FD" w:rsidRDefault="00971D30" w:rsidP="00971D30">
      <w:pPr>
        <w:spacing w:before="0" w:after="0" w:line="240" w:lineRule="auto"/>
        <w:rPr>
          <w:szCs w:val="24"/>
        </w:rPr>
      </w:pPr>
      <w:r w:rsidRPr="00B903FD">
        <w:rPr>
          <w:szCs w:val="24"/>
        </w:rPr>
        <w:t>ANEXO A – Declaração de conhecimento dos locais e condições.</w:t>
      </w:r>
    </w:p>
    <w:p w14:paraId="25A5A8CE" w14:textId="77777777" w:rsidR="00971D30" w:rsidRPr="00B903FD" w:rsidRDefault="00971D30" w:rsidP="00971D30">
      <w:pPr>
        <w:spacing w:before="0" w:after="0" w:line="240" w:lineRule="auto"/>
        <w:rPr>
          <w:rFonts w:cs="Arial"/>
          <w:color w:val="000000"/>
          <w:szCs w:val="24"/>
        </w:rPr>
      </w:pPr>
      <w:r w:rsidRPr="00B903FD">
        <w:rPr>
          <w:szCs w:val="24"/>
        </w:rPr>
        <w:t xml:space="preserve">ANEXO B – Declaração de </w:t>
      </w:r>
      <w:r w:rsidRPr="00B903FD">
        <w:rPr>
          <w:rFonts w:cs="Arial"/>
          <w:color w:val="000000"/>
          <w:szCs w:val="24"/>
        </w:rPr>
        <w:t>Indicação do Responsável Técnico.</w:t>
      </w:r>
    </w:p>
    <w:p w14:paraId="5F49A540" w14:textId="77777777" w:rsidR="00971D30" w:rsidRPr="00B903FD" w:rsidRDefault="00971D30" w:rsidP="00971D30">
      <w:pPr>
        <w:spacing w:before="0" w:after="0" w:line="240" w:lineRule="auto"/>
        <w:rPr>
          <w:szCs w:val="24"/>
        </w:rPr>
      </w:pPr>
      <w:r w:rsidRPr="00B903FD">
        <w:rPr>
          <w:rFonts w:cs="Arial"/>
          <w:color w:val="000000"/>
          <w:szCs w:val="24"/>
        </w:rPr>
        <w:t>ANEXO C - Declaração de aceite do Responsável Técnico indicado.</w:t>
      </w:r>
    </w:p>
    <w:p w14:paraId="27556DDB" w14:textId="60F6A3D1" w:rsidR="00971D30" w:rsidRPr="00B903FD" w:rsidRDefault="00971D30" w:rsidP="00971D30">
      <w:pPr>
        <w:spacing w:before="0" w:after="0" w:line="240" w:lineRule="auto"/>
        <w:contextualSpacing/>
        <w:rPr>
          <w:szCs w:val="24"/>
        </w:rPr>
      </w:pPr>
      <w:r w:rsidRPr="00B903FD">
        <w:rPr>
          <w:szCs w:val="24"/>
        </w:rPr>
        <w:t>ANEXO D –</w:t>
      </w:r>
      <w:r w:rsidR="00697830" w:rsidRPr="00B903FD">
        <w:rPr>
          <w:szCs w:val="24"/>
        </w:rPr>
        <w:t xml:space="preserve"> P</w:t>
      </w:r>
      <w:r w:rsidRPr="00B903FD">
        <w:rPr>
          <w:szCs w:val="24"/>
        </w:rPr>
        <w:t>rojetos executivos, planilha orçamentária, memória de cálculo</w:t>
      </w:r>
      <w:r w:rsidR="00B0208C" w:rsidRPr="00B903FD">
        <w:rPr>
          <w:szCs w:val="24"/>
        </w:rPr>
        <w:t xml:space="preserve"> e</w:t>
      </w:r>
      <w:r w:rsidRPr="00B903FD">
        <w:rPr>
          <w:szCs w:val="24"/>
        </w:rPr>
        <w:t xml:space="preserve"> composições.</w:t>
      </w:r>
    </w:p>
    <w:p w14:paraId="136429BA" w14:textId="77777777" w:rsidR="007A00DC" w:rsidRPr="00B903FD" w:rsidRDefault="007A00DC" w:rsidP="00971D30">
      <w:pPr>
        <w:spacing w:before="0" w:after="0" w:line="240" w:lineRule="auto"/>
        <w:contextualSpacing/>
        <w:rPr>
          <w:szCs w:val="24"/>
        </w:rPr>
      </w:pPr>
    </w:p>
    <w:p w14:paraId="04A17CC5" w14:textId="77777777" w:rsidR="00E041E2" w:rsidRPr="00B903FD" w:rsidRDefault="004C14A8" w:rsidP="004C14A8">
      <w:pPr>
        <w:shd w:val="clear" w:color="auto" w:fill="A6A6A6" w:themeFill="background1" w:themeFillShade="A6"/>
        <w:spacing w:before="0" w:after="0" w:line="276" w:lineRule="auto"/>
        <w:rPr>
          <w:rFonts w:cs="Arial"/>
          <w:b/>
          <w:bCs/>
          <w:szCs w:val="24"/>
        </w:rPr>
      </w:pPr>
      <w:r w:rsidRPr="00B903FD">
        <w:rPr>
          <w:rFonts w:cs="Arial"/>
          <w:b/>
          <w:bCs/>
          <w:szCs w:val="24"/>
        </w:rPr>
        <w:t xml:space="preserve">12.0 - </w:t>
      </w:r>
      <w:r w:rsidR="00542B51" w:rsidRPr="00B903FD">
        <w:rPr>
          <w:rFonts w:cs="Arial"/>
          <w:b/>
          <w:bCs/>
          <w:szCs w:val="24"/>
        </w:rPr>
        <w:t>DOS RESPONSÁVEIS PELA ELABORAÇÃO DO PROJETO BÁSICO</w:t>
      </w:r>
    </w:p>
    <w:p w14:paraId="423C4DE2" w14:textId="77777777" w:rsidR="00E041E2" w:rsidRPr="00B903FD" w:rsidRDefault="00E041E2">
      <w:pPr>
        <w:pStyle w:val="PargrafodaLista"/>
        <w:spacing w:before="0" w:after="0" w:line="276" w:lineRule="auto"/>
        <w:ind w:left="397" w:hanging="340"/>
        <w:rPr>
          <w:rFonts w:cs="Arial"/>
          <w:b/>
          <w:bCs/>
          <w:szCs w:val="24"/>
        </w:rPr>
      </w:pPr>
    </w:p>
    <w:p w14:paraId="1E84B969" w14:textId="03D34AF6" w:rsidR="00C7629F" w:rsidRPr="00B903FD" w:rsidRDefault="00195266" w:rsidP="007831A2">
      <w:pPr>
        <w:pStyle w:val="PargrafodaLista"/>
        <w:jc w:val="right"/>
        <w:rPr>
          <w:rFonts w:cs="Arial"/>
          <w:szCs w:val="24"/>
        </w:rPr>
      </w:pPr>
      <w:r w:rsidRPr="00B903FD">
        <w:rPr>
          <w:rFonts w:cs="Arial"/>
          <w:szCs w:val="24"/>
        </w:rPr>
        <w:t>Fund</w:t>
      </w:r>
      <w:r w:rsidR="00C74FA7" w:rsidRPr="00B903FD">
        <w:rPr>
          <w:rFonts w:cs="Arial"/>
          <w:szCs w:val="24"/>
        </w:rPr>
        <w:t xml:space="preserve">ão – ES, </w:t>
      </w:r>
      <w:r w:rsidR="00853DAF" w:rsidRPr="00B903FD">
        <w:rPr>
          <w:rFonts w:cs="Arial"/>
          <w:szCs w:val="24"/>
        </w:rPr>
        <w:t>15</w:t>
      </w:r>
      <w:r w:rsidR="009523C4" w:rsidRPr="00B903FD">
        <w:rPr>
          <w:rFonts w:cs="Arial"/>
          <w:szCs w:val="24"/>
        </w:rPr>
        <w:t xml:space="preserve"> de </w:t>
      </w:r>
      <w:r w:rsidR="00344516" w:rsidRPr="00B903FD">
        <w:rPr>
          <w:rFonts w:cs="Arial"/>
          <w:szCs w:val="24"/>
        </w:rPr>
        <w:t>janeiro</w:t>
      </w:r>
      <w:r w:rsidR="007831A2" w:rsidRPr="00B903FD">
        <w:rPr>
          <w:rFonts w:cs="Arial"/>
          <w:szCs w:val="24"/>
        </w:rPr>
        <w:t xml:space="preserve"> de 202</w:t>
      </w:r>
      <w:r w:rsidR="00344516" w:rsidRPr="00B903FD">
        <w:rPr>
          <w:rFonts w:cs="Arial"/>
          <w:szCs w:val="24"/>
        </w:rPr>
        <w:t>6</w:t>
      </w:r>
      <w:r w:rsidR="00542B51" w:rsidRPr="00B903FD">
        <w:rPr>
          <w:rFonts w:cs="Arial"/>
          <w:szCs w:val="24"/>
        </w:rPr>
        <w:t>.</w:t>
      </w:r>
    </w:p>
    <w:p w14:paraId="64C9B09B" w14:textId="77777777" w:rsidR="005270C5" w:rsidRPr="00B903FD" w:rsidRDefault="005270C5" w:rsidP="00C7629F">
      <w:pPr>
        <w:spacing w:before="0" w:after="0"/>
        <w:rPr>
          <w:rFonts w:cs="Arial"/>
          <w:b/>
          <w:bCs/>
          <w:szCs w:val="24"/>
        </w:rPr>
      </w:pPr>
    </w:p>
    <w:p w14:paraId="288924BE" w14:textId="77777777" w:rsidR="00DE0397" w:rsidRPr="00B903FD" w:rsidRDefault="00DE0397" w:rsidP="00DE0397">
      <w:pPr>
        <w:spacing w:before="0" w:after="0" w:line="240" w:lineRule="auto"/>
        <w:rPr>
          <w:rFonts w:cs="Arial"/>
          <w:b/>
          <w:sz w:val="22"/>
          <w:szCs w:val="20"/>
        </w:rPr>
      </w:pPr>
    </w:p>
    <w:p w14:paraId="0ACE7E58" w14:textId="77777777" w:rsidR="00853DAF" w:rsidRPr="00B903FD" w:rsidRDefault="00853DAF" w:rsidP="00853DAF">
      <w:pPr>
        <w:widowControl w:val="0"/>
        <w:tabs>
          <w:tab w:val="left" w:pos="3690"/>
          <w:tab w:val="center" w:pos="5315"/>
        </w:tabs>
        <w:spacing w:before="0" w:after="0" w:line="240" w:lineRule="auto"/>
        <w:rPr>
          <w:rFonts w:ascii="Tahoma" w:hAnsi="Tahoma"/>
          <w:b/>
          <w:bCs/>
          <w:sz w:val="18"/>
          <w:szCs w:val="18"/>
        </w:rPr>
      </w:pPr>
      <w:r w:rsidRPr="00B903FD">
        <w:rPr>
          <w:rFonts w:ascii="Tahoma" w:hAnsi="Tahoma"/>
          <w:b/>
          <w:bCs/>
          <w:sz w:val="18"/>
          <w:szCs w:val="18"/>
        </w:rPr>
        <w:t>_____________________       ___________________      ___</w:t>
      </w:r>
      <w:r w:rsidRPr="00B903FD">
        <w:rPr>
          <w:rFonts w:ascii="Tahoma" w:hAnsi="Tahoma"/>
          <w:b/>
          <w:bCs/>
          <w:sz w:val="18"/>
          <w:szCs w:val="18"/>
        </w:rPr>
        <w:softHyphen/>
      </w:r>
      <w:r w:rsidRPr="00B903FD">
        <w:rPr>
          <w:rFonts w:ascii="Tahoma" w:hAnsi="Tahoma"/>
          <w:b/>
          <w:bCs/>
          <w:sz w:val="18"/>
          <w:szCs w:val="18"/>
        </w:rPr>
        <w:softHyphen/>
        <w:t>___________________________</w:t>
      </w:r>
    </w:p>
    <w:p w14:paraId="2ED1B9C8" w14:textId="77777777" w:rsidR="00853DAF" w:rsidRPr="00B903FD" w:rsidRDefault="00853DAF" w:rsidP="00853DAF">
      <w:pPr>
        <w:widowControl w:val="0"/>
        <w:tabs>
          <w:tab w:val="left" w:pos="3690"/>
          <w:tab w:val="center" w:pos="5315"/>
        </w:tabs>
        <w:spacing w:before="0" w:after="0" w:line="240" w:lineRule="auto"/>
        <w:rPr>
          <w:rFonts w:ascii="Tahoma" w:hAnsi="Tahoma"/>
          <w:bCs/>
          <w:sz w:val="18"/>
          <w:szCs w:val="18"/>
        </w:rPr>
      </w:pPr>
      <w:r w:rsidRPr="00B903FD">
        <w:rPr>
          <w:rFonts w:ascii="Tahoma" w:hAnsi="Tahoma"/>
          <w:b/>
          <w:bCs/>
          <w:sz w:val="18"/>
          <w:szCs w:val="18"/>
        </w:rPr>
        <w:t xml:space="preserve">        </w:t>
      </w:r>
      <w:proofErr w:type="spellStart"/>
      <w:r w:rsidRPr="00B903FD">
        <w:rPr>
          <w:rFonts w:ascii="Tahoma" w:hAnsi="Tahoma"/>
          <w:b/>
          <w:bCs/>
          <w:sz w:val="18"/>
          <w:szCs w:val="18"/>
        </w:rPr>
        <w:t>Wendrio</w:t>
      </w:r>
      <w:proofErr w:type="spellEnd"/>
      <w:r w:rsidRPr="00B903FD">
        <w:rPr>
          <w:rFonts w:ascii="Tahoma" w:hAnsi="Tahoma"/>
          <w:b/>
          <w:bCs/>
          <w:sz w:val="18"/>
          <w:szCs w:val="18"/>
        </w:rPr>
        <w:t xml:space="preserve"> Fritz Coco                 Leonardo Pitol Toffoli            </w:t>
      </w:r>
      <w:proofErr w:type="spellStart"/>
      <w:r w:rsidRPr="00B903FD">
        <w:rPr>
          <w:rFonts w:ascii="Tahoma" w:hAnsi="Tahoma"/>
          <w:b/>
          <w:bCs/>
          <w:sz w:val="18"/>
          <w:szCs w:val="18"/>
        </w:rPr>
        <w:t>Franckson</w:t>
      </w:r>
      <w:proofErr w:type="spellEnd"/>
      <w:r w:rsidRPr="00B903FD">
        <w:rPr>
          <w:rFonts w:ascii="Tahoma" w:hAnsi="Tahoma"/>
          <w:b/>
          <w:bCs/>
          <w:sz w:val="18"/>
          <w:szCs w:val="18"/>
        </w:rPr>
        <w:t xml:space="preserve"> Fernandes Loureiro</w:t>
      </w:r>
      <w:r w:rsidRPr="00B903FD">
        <w:rPr>
          <w:rFonts w:ascii="Tahoma" w:hAnsi="Tahoma"/>
          <w:bCs/>
          <w:sz w:val="18"/>
          <w:szCs w:val="18"/>
        </w:rPr>
        <w:t xml:space="preserve">                                           </w:t>
      </w:r>
    </w:p>
    <w:p w14:paraId="3ED0EFE5" w14:textId="77777777" w:rsidR="00853DAF" w:rsidRPr="00B903FD" w:rsidRDefault="00853DAF" w:rsidP="00853DAF">
      <w:pPr>
        <w:widowControl w:val="0"/>
        <w:tabs>
          <w:tab w:val="left" w:pos="3690"/>
          <w:tab w:val="center" w:pos="5315"/>
        </w:tabs>
        <w:spacing w:before="0" w:after="0" w:line="240" w:lineRule="auto"/>
        <w:rPr>
          <w:rFonts w:ascii="Tahoma" w:hAnsi="Tahoma"/>
          <w:bCs/>
          <w:sz w:val="18"/>
          <w:szCs w:val="18"/>
        </w:rPr>
      </w:pPr>
      <w:r w:rsidRPr="00B903FD">
        <w:rPr>
          <w:rFonts w:ascii="Tahoma" w:hAnsi="Tahoma"/>
          <w:bCs/>
          <w:sz w:val="18"/>
          <w:szCs w:val="18"/>
        </w:rPr>
        <w:t xml:space="preserve">                Presidente                                  Integrante                                      </w:t>
      </w:r>
      <w:proofErr w:type="spellStart"/>
      <w:r w:rsidRPr="00B903FD">
        <w:rPr>
          <w:rFonts w:ascii="Tahoma" w:hAnsi="Tahoma"/>
          <w:bCs/>
          <w:sz w:val="18"/>
          <w:szCs w:val="18"/>
        </w:rPr>
        <w:t>Integrante</w:t>
      </w:r>
      <w:proofErr w:type="spellEnd"/>
    </w:p>
    <w:p w14:paraId="708FED8B" w14:textId="77777777" w:rsidR="00853DAF" w:rsidRPr="00B903FD" w:rsidRDefault="00853DAF" w:rsidP="00853DAF">
      <w:pPr>
        <w:spacing w:before="0" w:after="0" w:line="240" w:lineRule="auto"/>
        <w:rPr>
          <w:rFonts w:ascii="Tahoma" w:hAnsi="Tahoma"/>
          <w:bCs/>
          <w:sz w:val="18"/>
          <w:szCs w:val="18"/>
        </w:rPr>
      </w:pPr>
      <w:r w:rsidRPr="00B903FD">
        <w:rPr>
          <w:rFonts w:ascii="Tahoma" w:hAnsi="Tahoma"/>
          <w:bCs/>
          <w:sz w:val="18"/>
          <w:szCs w:val="18"/>
        </w:rPr>
        <w:t xml:space="preserve">       Portaria nº 005/2026                    Portaria nº 005/2026                      Portaria nº 005/2026</w:t>
      </w:r>
    </w:p>
    <w:p w14:paraId="545FB2C1" w14:textId="77777777" w:rsidR="00D851A2" w:rsidRPr="00B903FD" w:rsidRDefault="00D851A2" w:rsidP="00971D30">
      <w:pPr>
        <w:spacing w:before="0" w:after="0"/>
        <w:contextualSpacing/>
        <w:jc w:val="center"/>
        <w:rPr>
          <w:rFonts w:cs="Arial"/>
          <w:b/>
          <w:szCs w:val="24"/>
        </w:rPr>
      </w:pPr>
    </w:p>
    <w:p w14:paraId="60FA8BDF" w14:textId="77777777" w:rsidR="00D851A2" w:rsidRPr="00B903FD" w:rsidRDefault="00D851A2" w:rsidP="00971D30">
      <w:pPr>
        <w:spacing w:before="0" w:after="0"/>
        <w:contextualSpacing/>
        <w:jc w:val="center"/>
        <w:rPr>
          <w:rFonts w:cs="Arial"/>
          <w:b/>
          <w:szCs w:val="24"/>
        </w:rPr>
      </w:pPr>
    </w:p>
    <w:p w14:paraId="2C44CA0A" w14:textId="77777777" w:rsidR="00D851A2" w:rsidRPr="00B903FD" w:rsidRDefault="00D851A2" w:rsidP="00971D30">
      <w:pPr>
        <w:spacing w:before="0" w:after="0"/>
        <w:contextualSpacing/>
        <w:jc w:val="center"/>
        <w:rPr>
          <w:rFonts w:cs="Arial"/>
          <w:b/>
          <w:szCs w:val="24"/>
        </w:rPr>
      </w:pPr>
    </w:p>
    <w:p w14:paraId="50AD2E44" w14:textId="77777777" w:rsidR="00D851A2" w:rsidRPr="00B903FD" w:rsidRDefault="00D851A2" w:rsidP="00971D30">
      <w:pPr>
        <w:spacing w:before="0" w:after="0"/>
        <w:contextualSpacing/>
        <w:jc w:val="center"/>
        <w:rPr>
          <w:rFonts w:cs="Arial"/>
          <w:b/>
          <w:szCs w:val="24"/>
        </w:rPr>
      </w:pPr>
    </w:p>
    <w:p w14:paraId="66B13AB6" w14:textId="77777777" w:rsidR="00D851A2" w:rsidRPr="00B903FD" w:rsidRDefault="00D851A2" w:rsidP="00971D30">
      <w:pPr>
        <w:spacing w:before="0" w:after="0"/>
        <w:contextualSpacing/>
        <w:jc w:val="center"/>
        <w:rPr>
          <w:rFonts w:cs="Arial"/>
          <w:b/>
          <w:szCs w:val="24"/>
        </w:rPr>
      </w:pPr>
    </w:p>
    <w:p w14:paraId="317BDA72" w14:textId="77777777" w:rsidR="00D851A2" w:rsidRPr="00B903FD" w:rsidRDefault="00D851A2" w:rsidP="00971D30">
      <w:pPr>
        <w:spacing w:before="0" w:after="0"/>
        <w:contextualSpacing/>
        <w:jc w:val="center"/>
        <w:rPr>
          <w:rFonts w:cs="Arial"/>
          <w:b/>
          <w:szCs w:val="24"/>
        </w:rPr>
      </w:pPr>
    </w:p>
    <w:p w14:paraId="556A1A40" w14:textId="77777777" w:rsidR="00D851A2" w:rsidRPr="00B903FD" w:rsidRDefault="00D851A2" w:rsidP="00971D30">
      <w:pPr>
        <w:spacing w:before="0" w:after="0"/>
        <w:contextualSpacing/>
        <w:jc w:val="center"/>
        <w:rPr>
          <w:rFonts w:cs="Arial"/>
          <w:b/>
          <w:szCs w:val="24"/>
        </w:rPr>
      </w:pPr>
    </w:p>
    <w:p w14:paraId="15E793B7" w14:textId="77777777" w:rsidR="00D851A2" w:rsidRPr="00B903FD" w:rsidRDefault="00D851A2" w:rsidP="00971D30">
      <w:pPr>
        <w:spacing w:before="0" w:after="0"/>
        <w:contextualSpacing/>
        <w:jc w:val="center"/>
        <w:rPr>
          <w:rFonts w:cs="Arial"/>
          <w:b/>
          <w:szCs w:val="24"/>
        </w:rPr>
      </w:pPr>
    </w:p>
    <w:p w14:paraId="46A0E0B1" w14:textId="77777777" w:rsidR="00D851A2" w:rsidRPr="00B903FD" w:rsidRDefault="00D851A2" w:rsidP="00971D30">
      <w:pPr>
        <w:spacing w:before="0" w:after="0"/>
        <w:contextualSpacing/>
        <w:jc w:val="center"/>
        <w:rPr>
          <w:rFonts w:cs="Arial"/>
          <w:b/>
          <w:szCs w:val="24"/>
        </w:rPr>
      </w:pPr>
    </w:p>
    <w:p w14:paraId="28BD88DB" w14:textId="77777777" w:rsidR="00D851A2" w:rsidRPr="00B903FD" w:rsidRDefault="00D851A2" w:rsidP="00971D30">
      <w:pPr>
        <w:spacing w:before="0" w:after="0"/>
        <w:contextualSpacing/>
        <w:jc w:val="center"/>
        <w:rPr>
          <w:rFonts w:cs="Arial"/>
          <w:b/>
          <w:szCs w:val="24"/>
        </w:rPr>
      </w:pPr>
    </w:p>
    <w:p w14:paraId="24753FEB" w14:textId="77777777" w:rsidR="00D851A2" w:rsidRPr="00B903FD" w:rsidRDefault="00D851A2" w:rsidP="00971D30">
      <w:pPr>
        <w:spacing w:before="0" w:after="0"/>
        <w:contextualSpacing/>
        <w:jc w:val="center"/>
        <w:rPr>
          <w:rFonts w:cs="Arial"/>
          <w:b/>
          <w:szCs w:val="24"/>
        </w:rPr>
      </w:pPr>
    </w:p>
    <w:p w14:paraId="7F7948C9" w14:textId="0A381473" w:rsidR="00971D30" w:rsidRPr="00B903FD" w:rsidRDefault="00971D30" w:rsidP="00971D30">
      <w:pPr>
        <w:spacing w:before="0" w:after="0"/>
        <w:contextualSpacing/>
        <w:jc w:val="center"/>
        <w:rPr>
          <w:rFonts w:cs="Arial"/>
          <w:b/>
          <w:szCs w:val="24"/>
        </w:rPr>
      </w:pPr>
      <w:r w:rsidRPr="00B903FD">
        <w:rPr>
          <w:rFonts w:cs="Arial"/>
          <w:b/>
          <w:szCs w:val="24"/>
        </w:rPr>
        <w:lastRenderedPageBreak/>
        <w:t>ANEXO A</w:t>
      </w:r>
    </w:p>
    <w:p w14:paraId="6AEA420D" w14:textId="77777777" w:rsidR="00971D30" w:rsidRPr="00B903FD" w:rsidRDefault="00971D30" w:rsidP="00971D30">
      <w:pPr>
        <w:spacing w:before="0" w:after="0"/>
        <w:contextualSpacing/>
        <w:jc w:val="center"/>
        <w:rPr>
          <w:rFonts w:cs="Arial"/>
          <w:szCs w:val="24"/>
        </w:rPr>
      </w:pPr>
      <w:r w:rsidRPr="00B903FD">
        <w:rPr>
          <w:rFonts w:cs="Arial"/>
          <w:szCs w:val="24"/>
        </w:rPr>
        <w:t>DECLARAÇÃO DE CONHECIMENTO DOS LOCAIS E CONDIÇÕES</w:t>
      </w:r>
    </w:p>
    <w:p w14:paraId="37F4E762" w14:textId="41DE008E" w:rsidR="00971D30" w:rsidRPr="00B903FD" w:rsidRDefault="007831A2" w:rsidP="00971D30">
      <w:pPr>
        <w:spacing w:before="0" w:after="0"/>
        <w:contextualSpacing/>
        <w:jc w:val="center"/>
        <w:rPr>
          <w:rFonts w:cs="Arial"/>
          <w:szCs w:val="24"/>
        </w:rPr>
      </w:pPr>
      <w:r w:rsidRPr="00B903FD">
        <w:rPr>
          <w:rFonts w:cs="Arial"/>
          <w:szCs w:val="24"/>
        </w:rPr>
        <w:t>CONCORRÊNCIA Nº ___________/202</w:t>
      </w:r>
      <w:r w:rsidR="00344516" w:rsidRPr="00B903FD">
        <w:rPr>
          <w:rFonts w:cs="Arial"/>
          <w:szCs w:val="24"/>
        </w:rPr>
        <w:t>6</w:t>
      </w:r>
    </w:p>
    <w:p w14:paraId="495D5B6A" w14:textId="77777777" w:rsidR="00971D30" w:rsidRPr="00B903FD" w:rsidRDefault="00971D30" w:rsidP="00971D30">
      <w:pPr>
        <w:spacing w:before="0" w:after="0"/>
        <w:contextualSpacing/>
        <w:jc w:val="center"/>
        <w:rPr>
          <w:rFonts w:cs="Arial"/>
          <w:szCs w:val="24"/>
        </w:rPr>
      </w:pPr>
    </w:p>
    <w:p w14:paraId="1D88CFEB" w14:textId="77777777" w:rsidR="00971D30" w:rsidRPr="00B903FD" w:rsidRDefault="00971D30" w:rsidP="00971D30">
      <w:pPr>
        <w:spacing w:before="0" w:after="0"/>
        <w:contextualSpacing/>
        <w:jc w:val="center"/>
        <w:rPr>
          <w:rFonts w:cs="Arial"/>
          <w:szCs w:val="24"/>
        </w:rPr>
      </w:pPr>
    </w:p>
    <w:p w14:paraId="249D3F1E" w14:textId="25411E10" w:rsidR="00971D30" w:rsidRPr="00B903FD" w:rsidRDefault="00971D30" w:rsidP="00971D30">
      <w:pPr>
        <w:spacing w:before="0" w:after="0"/>
        <w:contextualSpacing/>
        <w:rPr>
          <w:rFonts w:cs="Arial"/>
          <w:szCs w:val="24"/>
        </w:rPr>
      </w:pPr>
      <w:r w:rsidRPr="00B903FD">
        <w:rPr>
          <w:rFonts w:cs="Arial"/>
          <w:szCs w:val="24"/>
        </w:rPr>
        <w:t xml:space="preserve">A empresa _______________________________________ (razão social da licitante), inscrita no CNPJ sob o nº _______________________________, por intermédio de seu representante legal o (a) Senhor (a) _______________________________________________, portador do                  RG Nº__________________________, CPF nº ________________________, declaro que temos pleno conhecimento dos locais e das condições em que deverá ser executada a obra/servido de _______________________, conforme estipulado no edital de </w:t>
      </w:r>
      <w:r w:rsidR="00771306" w:rsidRPr="00B903FD">
        <w:rPr>
          <w:rFonts w:cs="Arial"/>
          <w:szCs w:val="24"/>
        </w:rPr>
        <w:t>CON</w:t>
      </w:r>
      <w:r w:rsidR="007831A2" w:rsidRPr="00B903FD">
        <w:rPr>
          <w:rFonts w:cs="Arial"/>
          <w:szCs w:val="24"/>
        </w:rPr>
        <w:t>CORRÊNCIA Nº ___________/202</w:t>
      </w:r>
      <w:r w:rsidR="00344516" w:rsidRPr="00B903FD">
        <w:rPr>
          <w:rFonts w:cs="Arial"/>
          <w:szCs w:val="24"/>
        </w:rPr>
        <w:t>6</w:t>
      </w:r>
      <w:r w:rsidRPr="00B903FD">
        <w:rPr>
          <w:rFonts w:cs="Arial"/>
          <w:szCs w:val="24"/>
        </w:rPr>
        <w:t>, reconhecendo ainda que tal circunstância retira-nos a possibilidade de qualquer alegação futura de necessidade de adequação de objeto e/ou recomposição (reequilíbrio, revisão ou repactuação) de preços quanto ao aqui declarado.</w:t>
      </w:r>
    </w:p>
    <w:p w14:paraId="3F8B2615" w14:textId="77777777" w:rsidR="00971D30" w:rsidRPr="00B903FD" w:rsidRDefault="00971D30" w:rsidP="00971D30">
      <w:pPr>
        <w:spacing w:before="0" w:after="0"/>
        <w:contextualSpacing/>
        <w:jc w:val="center"/>
        <w:rPr>
          <w:rFonts w:cs="Arial"/>
          <w:szCs w:val="24"/>
        </w:rPr>
      </w:pPr>
    </w:p>
    <w:p w14:paraId="5840D8B5" w14:textId="77777777" w:rsidR="00971D30" w:rsidRPr="00B903FD" w:rsidRDefault="00971D30" w:rsidP="00971D30">
      <w:pPr>
        <w:spacing w:before="0" w:after="0"/>
        <w:contextualSpacing/>
        <w:jc w:val="center"/>
        <w:rPr>
          <w:rFonts w:cs="Arial"/>
          <w:szCs w:val="24"/>
        </w:rPr>
      </w:pPr>
    </w:p>
    <w:p w14:paraId="4AC672DE" w14:textId="77777777" w:rsidR="00971D30" w:rsidRPr="00B903FD" w:rsidRDefault="00971D30" w:rsidP="00971D30">
      <w:pPr>
        <w:spacing w:before="0" w:after="0"/>
        <w:contextualSpacing/>
        <w:jc w:val="center"/>
        <w:rPr>
          <w:rFonts w:cs="Arial"/>
          <w:szCs w:val="24"/>
        </w:rPr>
      </w:pPr>
    </w:p>
    <w:p w14:paraId="3A3183B1" w14:textId="77777777" w:rsidR="00971D30" w:rsidRPr="00B903FD" w:rsidRDefault="00971D30" w:rsidP="00971D30">
      <w:pPr>
        <w:spacing w:before="0" w:after="0"/>
        <w:contextualSpacing/>
        <w:jc w:val="center"/>
        <w:rPr>
          <w:rFonts w:cs="Arial"/>
          <w:szCs w:val="24"/>
        </w:rPr>
      </w:pPr>
    </w:p>
    <w:p w14:paraId="1895FD5D" w14:textId="77777777" w:rsidR="00971D30" w:rsidRPr="00B903FD" w:rsidRDefault="00971D30" w:rsidP="00971D30">
      <w:pPr>
        <w:spacing w:before="0" w:after="0"/>
        <w:contextualSpacing/>
        <w:jc w:val="center"/>
        <w:rPr>
          <w:rFonts w:cs="Arial"/>
          <w:szCs w:val="24"/>
        </w:rPr>
      </w:pPr>
      <w:r w:rsidRPr="00B903FD">
        <w:rPr>
          <w:rFonts w:cs="Arial"/>
          <w:szCs w:val="24"/>
        </w:rPr>
        <w:t>_____________________________</w:t>
      </w:r>
    </w:p>
    <w:p w14:paraId="4D258704" w14:textId="77777777" w:rsidR="00971D30" w:rsidRPr="00B903FD" w:rsidRDefault="00971D30" w:rsidP="00971D30">
      <w:pPr>
        <w:spacing w:before="0" w:after="0"/>
        <w:contextualSpacing/>
        <w:jc w:val="center"/>
        <w:rPr>
          <w:rFonts w:cs="Arial"/>
          <w:szCs w:val="24"/>
        </w:rPr>
      </w:pPr>
      <w:r w:rsidRPr="00B903FD">
        <w:rPr>
          <w:rFonts w:cs="Arial"/>
          <w:szCs w:val="24"/>
        </w:rPr>
        <w:t>(local e data)</w:t>
      </w:r>
    </w:p>
    <w:p w14:paraId="33B98111" w14:textId="77777777" w:rsidR="00971D30" w:rsidRPr="00B903FD" w:rsidRDefault="00971D30" w:rsidP="00971D30">
      <w:pPr>
        <w:spacing w:before="0" w:after="0"/>
        <w:contextualSpacing/>
        <w:jc w:val="center"/>
        <w:rPr>
          <w:rFonts w:cs="Arial"/>
          <w:szCs w:val="24"/>
        </w:rPr>
      </w:pPr>
    </w:p>
    <w:p w14:paraId="6E993021" w14:textId="77777777" w:rsidR="00971D30" w:rsidRPr="00B903FD" w:rsidRDefault="00971D30" w:rsidP="00971D30">
      <w:pPr>
        <w:spacing w:before="0" w:after="0"/>
        <w:contextualSpacing/>
        <w:jc w:val="center"/>
        <w:rPr>
          <w:rFonts w:cs="Arial"/>
          <w:szCs w:val="24"/>
        </w:rPr>
      </w:pPr>
      <w:r w:rsidRPr="00B903FD">
        <w:rPr>
          <w:rFonts w:cs="Arial"/>
          <w:szCs w:val="24"/>
        </w:rPr>
        <w:t>__________________________________</w:t>
      </w:r>
    </w:p>
    <w:p w14:paraId="05D862B8" w14:textId="77777777" w:rsidR="00971D30" w:rsidRPr="00B903FD" w:rsidRDefault="00971D30" w:rsidP="00971D30">
      <w:pPr>
        <w:spacing w:before="0" w:after="0"/>
        <w:contextualSpacing/>
        <w:jc w:val="center"/>
        <w:rPr>
          <w:rFonts w:cs="Arial"/>
          <w:szCs w:val="24"/>
        </w:rPr>
      </w:pPr>
      <w:r w:rsidRPr="00B903FD">
        <w:rPr>
          <w:rFonts w:cs="Arial"/>
          <w:szCs w:val="24"/>
        </w:rPr>
        <w:t xml:space="preserve">Razão Social do Licitante </w:t>
      </w:r>
    </w:p>
    <w:p w14:paraId="594FE2B7" w14:textId="77777777" w:rsidR="00971D30" w:rsidRPr="00B903FD" w:rsidRDefault="00971D30" w:rsidP="00971D30">
      <w:pPr>
        <w:spacing w:before="0" w:after="0"/>
        <w:contextualSpacing/>
        <w:jc w:val="center"/>
        <w:rPr>
          <w:rFonts w:cs="Arial"/>
          <w:szCs w:val="24"/>
        </w:rPr>
      </w:pPr>
      <w:r w:rsidRPr="00B903FD">
        <w:rPr>
          <w:rFonts w:cs="Arial"/>
          <w:szCs w:val="24"/>
        </w:rPr>
        <w:t xml:space="preserve">Nome/Assinatura de seu Representante </w:t>
      </w:r>
    </w:p>
    <w:p w14:paraId="68B97752" w14:textId="77777777" w:rsidR="00971D30" w:rsidRPr="00B903FD" w:rsidRDefault="00971D30" w:rsidP="00971D30">
      <w:pPr>
        <w:spacing w:before="0" w:after="0"/>
        <w:contextualSpacing/>
        <w:jc w:val="center"/>
        <w:rPr>
          <w:rFonts w:cs="Arial"/>
          <w:szCs w:val="24"/>
        </w:rPr>
      </w:pPr>
      <w:r w:rsidRPr="00B903FD">
        <w:rPr>
          <w:rFonts w:cs="Arial"/>
          <w:szCs w:val="24"/>
        </w:rPr>
        <w:t xml:space="preserve">CPF nº.:................ </w:t>
      </w:r>
    </w:p>
    <w:p w14:paraId="2E2373C2" w14:textId="77777777" w:rsidR="00971D30" w:rsidRPr="00B903FD" w:rsidRDefault="00971D30" w:rsidP="00971D30">
      <w:pPr>
        <w:spacing w:before="0" w:after="0"/>
        <w:contextualSpacing/>
        <w:jc w:val="center"/>
        <w:rPr>
          <w:rFonts w:cs="Arial"/>
          <w:szCs w:val="24"/>
        </w:rPr>
      </w:pPr>
      <w:r w:rsidRPr="00B903FD">
        <w:rPr>
          <w:rFonts w:cs="Arial"/>
          <w:szCs w:val="24"/>
        </w:rPr>
        <w:t>Carimbo CNPJ</w:t>
      </w:r>
    </w:p>
    <w:p w14:paraId="211CB3B1" w14:textId="77777777" w:rsidR="00D11C10" w:rsidRPr="00B903FD" w:rsidRDefault="00D11C10">
      <w:pPr>
        <w:spacing w:before="0" w:after="0"/>
        <w:contextualSpacing/>
        <w:jc w:val="center"/>
        <w:rPr>
          <w:rFonts w:cs="Arial"/>
          <w:szCs w:val="24"/>
        </w:rPr>
      </w:pPr>
    </w:p>
    <w:p w14:paraId="65265B73" w14:textId="77777777" w:rsidR="00D11C10" w:rsidRPr="00B903FD" w:rsidRDefault="00D11C10">
      <w:pPr>
        <w:spacing w:before="0" w:after="0"/>
        <w:contextualSpacing/>
        <w:jc w:val="center"/>
        <w:rPr>
          <w:rFonts w:cs="Arial"/>
          <w:szCs w:val="24"/>
        </w:rPr>
      </w:pPr>
    </w:p>
    <w:p w14:paraId="0B8F35EE" w14:textId="77777777" w:rsidR="00D11C10" w:rsidRPr="00B903FD" w:rsidRDefault="00D11C10">
      <w:pPr>
        <w:spacing w:before="0" w:after="0"/>
        <w:contextualSpacing/>
        <w:jc w:val="center"/>
        <w:rPr>
          <w:rFonts w:cs="Arial"/>
          <w:szCs w:val="24"/>
        </w:rPr>
      </w:pPr>
    </w:p>
    <w:p w14:paraId="10149533" w14:textId="77777777" w:rsidR="00D11C10" w:rsidRPr="00B903FD" w:rsidRDefault="00D11C10">
      <w:pPr>
        <w:spacing w:before="0" w:after="0"/>
        <w:contextualSpacing/>
        <w:jc w:val="center"/>
        <w:rPr>
          <w:rFonts w:cs="Arial"/>
          <w:szCs w:val="24"/>
        </w:rPr>
      </w:pPr>
    </w:p>
    <w:p w14:paraId="00AC7FAD" w14:textId="77777777" w:rsidR="00D11C10" w:rsidRPr="00B903FD" w:rsidRDefault="00D11C10">
      <w:pPr>
        <w:spacing w:before="0" w:after="0"/>
        <w:contextualSpacing/>
        <w:jc w:val="center"/>
        <w:rPr>
          <w:rFonts w:cs="Arial"/>
          <w:szCs w:val="24"/>
        </w:rPr>
      </w:pPr>
    </w:p>
    <w:p w14:paraId="74AAC186" w14:textId="77777777" w:rsidR="00771306" w:rsidRPr="00B903FD" w:rsidRDefault="00771306" w:rsidP="00554A75">
      <w:pPr>
        <w:spacing w:before="0" w:after="0" w:line="240" w:lineRule="auto"/>
        <w:contextualSpacing/>
        <w:jc w:val="center"/>
        <w:rPr>
          <w:rFonts w:cs="Arial"/>
          <w:b/>
          <w:szCs w:val="24"/>
        </w:rPr>
      </w:pPr>
    </w:p>
    <w:p w14:paraId="55CF1BEE" w14:textId="77777777" w:rsidR="00554A75" w:rsidRPr="00B903FD" w:rsidRDefault="00554A75" w:rsidP="00554A75">
      <w:pPr>
        <w:spacing w:before="0" w:after="0" w:line="240" w:lineRule="auto"/>
        <w:contextualSpacing/>
        <w:jc w:val="center"/>
        <w:rPr>
          <w:rFonts w:cs="Arial"/>
          <w:b/>
          <w:szCs w:val="24"/>
        </w:rPr>
      </w:pPr>
      <w:r w:rsidRPr="00B903FD">
        <w:rPr>
          <w:rFonts w:cs="Arial"/>
          <w:b/>
          <w:szCs w:val="24"/>
        </w:rPr>
        <w:lastRenderedPageBreak/>
        <w:t>ANEXO B</w:t>
      </w:r>
    </w:p>
    <w:p w14:paraId="056F4E35" w14:textId="77777777" w:rsidR="00554A75" w:rsidRPr="00B903FD" w:rsidRDefault="00554A75" w:rsidP="00554A75">
      <w:pPr>
        <w:spacing w:before="0" w:after="0" w:line="240" w:lineRule="auto"/>
        <w:contextualSpacing/>
        <w:jc w:val="center"/>
        <w:rPr>
          <w:rFonts w:cs="Arial"/>
          <w:szCs w:val="24"/>
        </w:rPr>
      </w:pPr>
    </w:p>
    <w:p w14:paraId="1A180B71" w14:textId="77777777" w:rsidR="00554A75" w:rsidRPr="00B903FD" w:rsidRDefault="00554A75" w:rsidP="00554A75">
      <w:pPr>
        <w:spacing w:before="0" w:after="0" w:line="240" w:lineRule="auto"/>
        <w:contextualSpacing/>
        <w:jc w:val="center"/>
        <w:rPr>
          <w:rFonts w:cs="Arial"/>
          <w:color w:val="000000"/>
          <w:szCs w:val="24"/>
        </w:rPr>
      </w:pPr>
      <w:r w:rsidRPr="00B903FD">
        <w:rPr>
          <w:szCs w:val="24"/>
        </w:rPr>
        <w:t xml:space="preserve">DECLARAÇÃO DE </w:t>
      </w:r>
      <w:r w:rsidRPr="00B903FD">
        <w:rPr>
          <w:rFonts w:cs="Arial"/>
          <w:color w:val="000000"/>
          <w:szCs w:val="24"/>
        </w:rPr>
        <w:t>INDICAÇÃO DO RESPONSÁVEL TÉCNICO</w:t>
      </w:r>
    </w:p>
    <w:p w14:paraId="277BACC5" w14:textId="77777777" w:rsidR="00554A75" w:rsidRPr="00B903FD" w:rsidRDefault="00554A75" w:rsidP="00554A75">
      <w:pPr>
        <w:spacing w:before="0" w:after="0" w:line="240" w:lineRule="auto"/>
        <w:contextualSpacing/>
        <w:jc w:val="center"/>
        <w:rPr>
          <w:rFonts w:cs="Arial"/>
          <w:color w:val="000000"/>
          <w:szCs w:val="24"/>
        </w:rPr>
      </w:pPr>
    </w:p>
    <w:p w14:paraId="4E9FB651" w14:textId="675ED433" w:rsidR="00554A75" w:rsidRPr="00B903FD" w:rsidRDefault="007831A2" w:rsidP="00554A75">
      <w:pPr>
        <w:spacing w:before="0" w:after="0" w:line="240" w:lineRule="auto"/>
        <w:contextualSpacing/>
        <w:jc w:val="center"/>
        <w:rPr>
          <w:rFonts w:cs="Arial"/>
          <w:szCs w:val="24"/>
        </w:rPr>
      </w:pPr>
      <w:r w:rsidRPr="00B903FD">
        <w:rPr>
          <w:rFonts w:cs="Arial"/>
          <w:szCs w:val="24"/>
        </w:rPr>
        <w:t>CONCORRÊNCIA Nº ___________/202</w:t>
      </w:r>
      <w:r w:rsidR="00344516" w:rsidRPr="00B903FD">
        <w:rPr>
          <w:rFonts w:cs="Arial"/>
          <w:szCs w:val="24"/>
        </w:rPr>
        <w:t>6</w:t>
      </w:r>
    </w:p>
    <w:p w14:paraId="60221678" w14:textId="77777777" w:rsidR="008B3883" w:rsidRPr="00B903FD" w:rsidRDefault="008B3883" w:rsidP="00554A75">
      <w:pPr>
        <w:spacing w:before="0" w:after="0" w:line="240" w:lineRule="auto"/>
        <w:contextualSpacing/>
        <w:jc w:val="center"/>
        <w:rPr>
          <w:rFonts w:cs="Arial"/>
          <w:szCs w:val="24"/>
        </w:rPr>
      </w:pPr>
    </w:p>
    <w:p w14:paraId="16C4D9A8" w14:textId="77777777" w:rsidR="008B3883" w:rsidRPr="00B903FD" w:rsidRDefault="008B3883" w:rsidP="00554A75">
      <w:pPr>
        <w:spacing w:before="0" w:after="0" w:line="240" w:lineRule="auto"/>
        <w:contextualSpacing/>
        <w:jc w:val="center"/>
        <w:rPr>
          <w:rFonts w:cs="Arial"/>
          <w:szCs w:val="24"/>
        </w:rPr>
      </w:pPr>
    </w:p>
    <w:p w14:paraId="18DEB044" w14:textId="77777777" w:rsidR="00D11C10" w:rsidRPr="00B903FD" w:rsidRDefault="00D11C10">
      <w:pPr>
        <w:spacing w:before="0" w:after="0"/>
        <w:contextualSpacing/>
        <w:jc w:val="center"/>
        <w:rPr>
          <w:rFonts w:cs="Arial"/>
          <w:szCs w:val="24"/>
        </w:rPr>
      </w:pPr>
    </w:p>
    <w:p w14:paraId="321CD6F4" w14:textId="5A0A1ED4" w:rsidR="00554A75" w:rsidRPr="00B903FD" w:rsidRDefault="00554A75" w:rsidP="008B3883">
      <w:pPr>
        <w:spacing w:before="0" w:after="0" w:line="240" w:lineRule="auto"/>
        <w:contextualSpacing/>
      </w:pPr>
      <w:r w:rsidRPr="00B903FD">
        <w:rPr>
          <w:rFonts w:cs="Arial"/>
          <w:szCs w:val="24"/>
        </w:rPr>
        <w:t>A empresa _______________________________________ (razão social da licitante), inscrita no CNPJ sob o nº _______________________________, por intermédio de seu representante legal o(a) Senhor(a) _______________________________________________, portador do                  RG Nº__________________________, CPF nº ________________________, e</w:t>
      </w:r>
      <w:r w:rsidRPr="00B903FD">
        <w:t xml:space="preserve">m atendimento ao edital, indicamos o profissional _______________________________________ para atuar como responsável técnico dos serviços objeto da licitação </w:t>
      </w:r>
      <w:r w:rsidR="007831A2" w:rsidRPr="00B903FD">
        <w:rPr>
          <w:rFonts w:cs="Arial"/>
          <w:szCs w:val="24"/>
        </w:rPr>
        <w:t>CONCORRÊNCIA Nº ___________/202</w:t>
      </w:r>
      <w:r w:rsidR="00344516" w:rsidRPr="00B903FD">
        <w:rPr>
          <w:rFonts w:cs="Arial"/>
          <w:szCs w:val="24"/>
        </w:rPr>
        <w:t>6</w:t>
      </w:r>
      <w:r w:rsidRPr="00B903FD">
        <w:t xml:space="preserve">, caso sejamos vencedores da licitação e devidamente contratados. </w:t>
      </w:r>
    </w:p>
    <w:p w14:paraId="176F159A" w14:textId="77777777" w:rsidR="00554A75" w:rsidRPr="00B903FD" w:rsidRDefault="00554A75" w:rsidP="008B3883">
      <w:pPr>
        <w:spacing w:before="0" w:after="0" w:line="240" w:lineRule="auto"/>
        <w:contextualSpacing/>
      </w:pPr>
    </w:p>
    <w:p w14:paraId="1B9C68F3" w14:textId="77777777" w:rsidR="00554A75" w:rsidRPr="00B903FD" w:rsidRDefault="00554A75" w:rsidP="008B3883">
      <w:pPr>
        <w:spacing w:before="0" w:after="0" w:line="240" w:lineRule="auto"/>
        <w:contextualSpacing/>
      </w:pPr>
      <w:r w:rsidRPr="00B903FD">
        <w:t>Na oportunidade, declaramos que o mesmo tem vinculação permanente ao nosso quadro técnico e está devidamente habilitado como comprovam as certidões emitidas e/ou os atestados reconhecidos pelo Conselho Regional de Engenharia e Agronomia - CREA (ou Conselho de Arquitetur</w:t>
      </w:r>
      <w:r w:rsidR="008B3883" w:rsidRPr="00B903FD">
        <w:t>a e Urbanismo - CAU, conforme o caso).</w:t>
      </w:r>
    </w:p>
    <w:p w14:paraId="5A72E800" w14:textId="77777777" w:rsidR="00554A75" w:rsidRPr="00B903FD" w:rsidRDefault="00554A75">
      <w:pPr>
        <w:spacing w:before="0" w:after="0"/>
        <w:contextualSpacing/>
        <w:jc w:val="center"/>
        <w:rPr>
          <w:rFonts w:cs="Arial"/>
          <w:szCs w:val="24"/>
        </w:rPr>
      </w:pPr>
    </w:p>
    <w:p w14:paraId="053B2AE9" w14:textId="77777777" w:rsidR="008B3883" w:rsidRPr="00B903FD" w:rsidRDefault="008B3883">
      <w:pPr>
        <w:spacing w:before="0" w:after="0"/>
        <w:contextualSpacing/>
        <w:jc w:val="center"/>
        <w:rPr>
          <w:rFonts w:cs="Arial"/>
          <w:szCs w:val="24"/>
        </w:rPr>
      </w:pPr>
    </w:p>
    <w:p w14:paraId="49E9D721" w14:textId="77777777" w:rsidR="008B3883" w:rsidRPr="00B903FD" w:rsidRDefault="008B3883">
      <w:pPr>
        <w:spacing w:before="0" w:after="0"/>
        <w:contextualSpacing/>
        <w:jc w:val="center"/>
        <w:rPr>
          <w:rFonts w:cs="Arial"/>
          <w:szCs w:val="24"/>
        </w:rPr>
      </w:pPr>
    </w:p>
    <w:p w14:paraId="2AEEE674" w14:textId="77777777" w:rsidR="008B3883" w:rsidRPr="00B903FD" w:rsidRDefault="008B3883" w:rsidP="008B3883">
      <w:pPr>
        <w:spacing w:before="0" w:after="0"/>
        <w:contextualSpacing/>
        <w:jc w:val="center"/>
        <w:rPr>
          <w:rFonts w:cs="Arial"/>
          <w:szCs w:val="24"/>
        </w:rPr>
      </w:pPr>
      <w:r w:rsidRPr="00B903FD">
        <w:rPr>
          <w:rFonts w:cs="Arial"/>
          <w:szCs w:val="24"/>
        </w:rPr>
        <w:t>_____________________________</w:t>
      </w:r>
    </w:p>
    <w:p w14:paraId="2A0BC556" w14:textId="77777777" w:rsidR="008B3883" w:rsidRPr="00B903FD" w:rsidRDefault="008B3883" w:rsidP="008B3883">
      <w:pPr>
        <w:spacing w:before="0" w:after="0"/>
        <w:contextualSpacing/>
        <w:jc w:val="center"/>
        <w:rPr>
          <w:rFonts w:cs="Arial"/>
          <w:szCs w:val="24"/>
        </w:rPr>
      </w:pPr>
      <w:r w:rsidRPr="00B903FD">
        <w:rPr>
          <w:rFonts w:cs="Arial"/>
          <w:szCs w:val="24"/>
        </w:rPr>
        <w:t>(local e data)</w:t>
      </w:r>
    </w:p>
    <w:p w14:paraId="209E3BE0" w14:textId="77777777" w:rsidR="008B3883" w:rsidRPr="00B903FD" w:rsidRDefault="008B3883" w:rsidP="008B3883">
      <w:pPr>
        <w:spacing w:before="0" w:after="0"/>
        <w:contextualSpacing/>
        <w:jc w:val="center"/>
        <w:rPr>
          <w:rFonts w:cs="Arial"/>
          <w:szCs w:val="24"/>
        </w:rPr>
      </w:pPr>
    </w:p>
    <w:p w14:paraId="716BCCB9" w14:textId="77777777" w:rsidR="008B3883" w:rsidRPr="00B903FD" w:rsidRDefault="008B3883" w:rsidP="008B3883">
      <w:pPr>
        <w:spacing w:before="0" w:after="0"/>
        <w:contextualSpacing/>
        <w:jc w:val="center"/>
        <w:rPr>
          <w:rFonts w:cs="Arial"/>
          <w:szCs w:val="24"/>
        </w:rPr>
      </w:pPr>
      <w:r w:rsidRPr="00B903FD">
        <w:rPr>
          <w:rFonts w:cs="Arial"/>
          <w:szCs w:val="24"/>
        </w:rPr>
        <w:t>__________________________________</w:t>
      </w:r>
    </w:p>
    <w:p w14:paraId="4F99D8EE" w14:textId="77777777" w:rsidR="008B3883" w:rsidRPr="00B903FD" w:rsidRDefault="008B3883" w:rsidP="008B3883">
      <w:pPr>
        <w:spacing w:before="0" w:after="0"/>
        <w:contextualSpacing/>
        <w:jc w:val="center"/>
        <w:rPr>
          <w:rFonts w:cs="Arial"/>
          <w:szCs w:val="24"/>
        </w:rPr>
      </w:pPr>
      <w:r w:rsidRPr="00B903FD">
        <w:rPr>
          <w:rFonts w:cs="Arial"/>
          <w:szCs w:val="24"/>
        </w:rPr>
        <w:t xml:space="preserve">Razão Social do Licitante </w:t>
      </w:r>
    </w:p>
    <w:p w14:paraId="5C2408E3" w14:textId="77777777" w:rsidR="008B3883" w:rsidRPr="00B903FD" w:rsidRDefault="008B3883" w:rsidP="008B3883">
      <w:pPr>
        <w:spacing w:before="0" w:after="0"/>
        <w:contextualSpacing/>
        <w:jc w:val="center"/>
        <w:rPr>
          <w:rFonts w:cs="Arial"/>
          <w:szCs w:val="24"/>
        </w:rPr>
      </w:pPr>
      <w:r w:rsidRPr="00B903FD">
        <w:rPr>
          <w:rFonts w:cs="Arial"/>
          <w:szCs w:val="24"/>
        </w:rPr>
        <w:t xml:space="preserve">Nome/Assinatura de seu Representante </w:t>
      </w:r>
    </w:p>
    <w:p w14:paraId="6D75D1EA" w14:textId="77777777" w:rsidR="008B3883" w:rsidRPr="00B903FD" w:rsidRDefault="008B3883" w:rsidP="008B3883">
      <w:pPr>
        <w:spacing w:before="0" w:after="0"/>
        <w:contextualSpacing/>
        <w:jc w:val="center"/>
        <w:rPr>
          <w:rFonts w:cs="Arial"/>
          <w:szCs w:val="24"/>
        </w:rPr>
      </w:pPr>
      <w:r w:rsidRPr="00B903FD">
        <w:rPr>
          <w:rFonts w:cs="Arial"/>
          <w:szCs w:val="24"/>
        </w:rPr>
        <w:t xml:space="preserve">CPF nº.:................ </w:t>
      </w:r>
    </w:p>
    <w:p w14:paraId="5C02FBF6" w14:textId="77777777" w:rsidR="008B3883" w:rsidRPr="00B903FD" w:rsidRDefault="008B3883" w:rsidP="008B3883">
      <w:pPr>
        <w:spacing w:before="0" w:after="0"/>
        <w:contextualSpacing/>
        <w:jc w:val="center"/>
        <w:rPr>
          <w:rFonts w:cs="Arial"/>
          <w:szCs w:val="24"/>
        </w:rPr>
      </w:pPr>
      <w:r w:rsidRPr="00B903FD">
        <w:rPr>
          <w:rFonts w:cs="Arial"/>
          <w:szCs w:val="24"/>
        </w:rPr>
        <w:t>Carimbo CNPJ</w:t>
      </w:r>
    </w:p>
    <w:p w14:paraId="7988F33E" w14:textId="77777777" w:rsidR="00554A75" w:rsidRPr="00B903FD" w:rsidRDefault="00554A75">
      <w:pPr>
        <w:spacing w:before="0" w:after="0"/>
        <w:contextualSpacing/>
        <w:jc w:val="center"/>
        <w:rPr>
          <w:rFonts w:cs="Arial"/>
          <w:szCs w:val="24"/>
        </w:rPr>
      </w:pPr>
    </w:p>
    <w:p w14:paraId="15E87A6D" w14:textId="77777777" w:rsidR="00554A75" w:rsidRPr="00B903FD" w:rsidRDefault="00554A75">
      <w:pPr>
        <w:spacing w:before="0" w:after="0"/>
        <w:contextualSpacing/>
        <w:jc w:val="center"/>
        <w:rPr>
          <w:rFonts w:cs="Arial"/>
          <w:szCs w:val="24"/>
        </w:rPr>
      </w:pPr>
    </w:p>
    <w:p w14:paraId="12AD6677" w14:textId="77777777" w:rsidR="00554A75" w:rsidRPr="00B903FD" w:rsidRDefault="00554A75">
      <w:pPr>
        <w:spacing w:before="0" w:after="0"/>
        <w:contextualSpacing/>
        <w:jc w:val="center"/>
        <w:rPr>
          <w:rFonts w:cs="Arial"/>
          <w:szCs w:val="24"/>
        </w:rPr>
      </w:pPr>
    </w:p>
    <w:p w14:paraId="2140A5EB" w14:textId="77777777" w:rsidR="00554A75" w:rsidRPr="00B903FD" w:rsidRDefault="00554A75">
      <w:pPr>
        <w:spacing w:before="0" w:after="0"/>
        <w:contextualSpacing/>
        <w:jc w:val="center"/>
        <w:rPr>
          <w:rFonts w:cs="Arial"/>
          <w:szCs w:val="24"/>
        </w:rPr>
      </w:pPr>
    </w:p>
    <w:p w14:paraId="4829F52C" w14:textId="77777777" w:rsidR="00554A75" w:rsidRPr="00B903FD" w:rsidRDefault="00554A75">
      <w:pPr>
        <w:spacing w:before="0" w:after="0"/>
        <w:contextualSpacing/>
        <w:jc w:val="center"/>
        <w:rPr>
          <w:rFonts w:cs="Arial"/>
          <w:szCs w:val="24"/>
        </w:rPr>
      </w:pPr>
    </w:p>
    <w:p w14:paraId="0CAF79CC" w14:textId="77777777" w:rsidR="00D11C10" w:rsidRPr="00B903FD" w:rsidRDefault="00D11C10">
      <w:pPr>
        <w:spacing w:before="0" w:after="0"/>
        <w:contextualSpacing/>
        <w:jc w:val="center"/>
        <w:rPr>
          <w:rFonts w:cs="Arial"/>
          <w:szCs w:val="24"/>
        </w:rPr>
      </w:pPr>
    </w:p>
    <w:p w14:paraId="42E02E4C" w14:textId="77777777" w:rsidR="00141DE8" w:rsidRPr="00B903FD" w:rsidRDefault="00141DE8" w:rsidP="00554A75">
      <w:pPr>
        <w:spacing w:before="0" w:after="0" w:line="240" w:lineRule="auto"/>
        <w:contextualSpacing/>
        <w:jc w:val="center"/>
        <w:rPr>
          <w:rFonts w:cs="Arial"/>
          <w:b/>
          <w:szCs w:val="24"/>
        </w:rPr>
      </w:pPr>
    </w:p>
    <w:p w14:paraId="2D5CF360" w14:textId="77777777" w:rsidR="00141DE8" w:rsidRPr="00B903FD" w:rsidRDefault="00141DE8" w:rsidP="00554A75">
      <w:pPr>
        <w:spacing w:before="0" w:after="0" w:line="240" w:lineRule="auto"/>
        <w:contextualSpacing/>
        <w:jc w:val="center"/>
        <w:rPr>
          <w:rFonts w:cs="Arial"/>
          <w:b/>
          <w:szCs w:val="24"/>
        </w:rPr>
      </w:pPr>
    </w:p>
    <w:p w14:paraId="61F17494" w14:textId="77777777" w:rsidR="00771306" w:rsidRPr="00B903FD" w:rsidRDefault="00771306" w:rsidP="00554A75">
      <w:pPr>
        <w:spacing w:before="0" w:after="0" w:line="240" w:lineRule="auto"/>
        <w:contextualSpacing/>
        <w:jc w:val="center"/>
        <w:rPr>
          <w:rFonts w:cs="Arial"/>
          <w:b/>
          <w:szCs w:val="24"/>
        </w:rPr>
      </w:pPr>
    </w:p>
    <w:p w14:paraId="07122F48" w14:textId="77777777" w:rsidR="00554A75" w:rsidRPr="00B903FD" w:rsidRDefault="00554A75" w:rsidP="00554A75">
      <w:pPr>
        <w:spacing w:before="0" w:after="0" w:line="240" w:lineRule="auto"/>
        <w:contextualSpacing/>
        <w:jc w:val="center"/>
        <w:rPr>
          <w:rFonts w:cs="Arial"/>
          <w:b/>
          <w:szCs w:val="24"/>
        </w:rPr>
      </w:pPr>
      <w:r w:rsidRPr="00B903FD">
        <w:rPr>
          <w:rFonts w:cs="Arial"/>
          <w:b/>
          <w:szCs w:val="24"/>
        </w:rPr>
        <w:t>ANEXO C</w:t>
      </w:r>
    </w:p>
    <w:p w14:paraId="5FAC84A4" w14:textId="77777777" w:rsidR="00D11C10" w:rsidRPr="00B903FD" w:rsidRDefault="00D11C10" w:rsidP="00554A75">
      <w:pPr>
        <w:spacing w:before="0" w:after="0" w:line="240" w:lineRule="auto"/>
        <w:contextualSpacing/>
        <w:jc w:val="center"/>
        <w:rPr>
          <w:rFonts w:cs="Arial"/>
          <w:szCs w:val="24"/>
        </w:rPr>
      </w:pPr>
    </w:p>
    <w:p w14:paraId="78697D36" w14:textId="77777777" w:rsidR="00D11C10" w:rsidRPr="00B903FD" w:rsidRDefault="00554A75" w:rsidP="00554A75">
      <w:pPr>
        <w:spacing w:before="0" w:after="0" w:line="240" w:lineRule="auto"/>
        <w:contextualSpacing/>
        <w:jc w:val="center"/>
        <w:rPr>
          <w:rFonts w:cs="Arial"/>
          <w:color w:val="000000"/>
          <w:szCs w:val="24"/>
        </w:rPr>
      </w:pPr>
      <w:r w:rsidRPr="00B903FD">
        <w:rPr>
          <w:rFonts w:cs="Arial"/>
          <w:color w:val="000000"/>
          <w:szCs w:val="24"/>
        </w:rPr>
        <w:t>DECLARAÇÃO DE ACEITE DO RESPONSÁVEL TÉCNICO INDICADO</w:t>
      </w:r>
    </w:p>
    <w:p w14:paraId="01F58791" w14:textId="77777777" w:rsidR="00554A75" w:rsidRPr="00B903FD" w:rsidRDefault="00554A75" w:rsidP="00554A75">
      <w:pPr>
        <w:spacing w:before="0" w:after="0" w:line="240" w:lineRule="auto"/>
        <w:contextualSpacing/>
        <w:jc w:val="center"/>
        <w:rPr>
          <w:rFonts w:cs="Arial"/>
          <w:szCs w:val="24"/>
        </w:rPr>
      </w:pPr>
    </w:p>
    <w:p w14:paraId="435E7E66" w14:textId="27E88079" w:rsidR="00554A75" w:rsidRPr="00B903FD" w:rsidRDefault="00554A75" w:rsidP="00554A75">
      <w:pPr>
        <w:spacing w:before="0" w:after="0" w:line="240" w:lineRule="auto"/>
        <w:contextualSpacing/>
        <w:jc w:val="center"/>
        <w:rPr>
          <w:rFonts w:cs="Arial"/>
          <w:szCs w:val="24"/>
        </w:rPr>
      </w:pPr>
      <w:r w:rsidRPr="00B903FD">
        <w:rPr>
          <w:rFonts w:cs="Arial"/>
          <w:szCs w:val="24"/>
        </w:rPr>
        <w:t>CONCORRÊNCIA Nº ____</w:t>
      </w:r>
      <w:r w:rsidR="007831A2" w:rsidRPr="00B903FD">
        <w:rPr>
          <w:rFonts w:cs="Arial"/>
          <w:szCs w:val="24"/>
        </w:rPr>
        <w:t>_______/202</w:t>
      </w:r>
      <w:r w:rsidR="00344516" w:rsidRPr="00B903FD">
        <w:rPr>
          <w:rFonts w:cs="Arial"/>
          <w:szCs w:val="24"/>
        </w:rPr>
        <w:t>6</w:t>
      </w:r>
    </w:p>
    <w:p w14:paraId="1B23D5CB" w14:textId="77777777" w:rsidR="00D11C10" w:rsidRPr="00B903FD" w:rsidRDefault="00D11C10">
      <w:pPr>
        <w:spacing w:before="0" w:after="0"/>
        <w:contextualSpacing/>
        <w:jc w:val="center"/>
        <w:rPr>
          <w:rFonts w:cs="Arial"/>
          <w:szCs w:val="24"/>
        </w:rPr>
      </w:pPr>
    </w:p>
    <w:p w14:paraId="48CD82D8" w14:textId="77777777" w:rsidR="00D11C10" w:rsidRPr="00B903FD" w:rsidRDefault="00D11C10">
      <w:pPr>
        <w:spacing w:before="0" w:after="0"/>
        <w:contextualSpacing/>
        <w:jc w:val="center"/>
        <w:rPr>
          <w:rFonts w:cs="Arial"/>
          <w:szCs w:val="24"/>
        </w:rPr>
      </w:pPr>
    </w:p>
    <w:p w14:paraId="0F2177DB" w14:textId="05740F91" w:rsidR="00D11C10" w:rsidRPr="00B903FD" w:rsidRDefault="008B3883" w:rsidP="008B3883">
      <w:pPr>
        <w:spacing w:before="0" w:after="0" w:line="240" w:lineRule="auto"/>
        <w:contextualSpacing/>
        <w:rPr>
          <w:rFonts w:cs="Arial"/>
          <w:szCs w:val="24"/>
        </w:rPr>
      </w:pPr>
      <w:r w:rsidRPr="00B903FD">
        <w:rPr>
          <w:rFonts w:cs="Arial"/>
          <w:szCs w:val="24"/>
        </w:rPr>
        <w:t xml:space="preserve">Eu, _______________________________________, portador do RG Nº__________________________, CPF nº ________________________, Profissão __________________________, devidamente inscrito no CREA/CAU sob registro nº ____________________, </w:t>
      </w:r>
      <w:r w:rsidR="00A23BD2" w:rsidRPr="00B903FD">
        <w:t xml:space="preserve">pertencente ao quadro técnico permanente da empresa _________________________________ </w:t>
      </w:r>
      <w:r w:rsidR="00A23BD2" w:rsidRPr="00B903FD">
        <w:rPr>
          <w:rFonts w:cs="Arial"/>
          <w:szCs w:val="24"/>
        </w:rPr>
        <w:t xml:space="preserve">inscrita no CNPJ sob o nº _______________________________, </w:t>
      </w:r>
      <w:r w:rsidRPr="00B903FD">
        <w:rPr>
          <w:rFonts w:cs="Arial"/>
          <w:szCs w:val="24"/>
        </w:rPr>
        <w:t>DECLARO que a</w:t>
      </w:r>
      <w:r w:rsidRPr="00B903FD">
        <w:t xml:space="preserve">ceito minha indicação como responsável técnico dos serviços objeto da licitação </w:t>
      </w:r>
      <w:r w:rsidRPr="00B903FD">
        <w:rPr>
          <w:rFonts w:cs="Arial"/>
          <w:szCs w:val="24"/>
        </w:rPr>
        <w:t>CONCORRÊNCIA Nº __</w:t>
      </w:r>
      <w:r w:rsidR="007831A2" w:rsidRPr="00B903FD">
        <w:rPr>
          <w:rFonts w:cs="Arial"/>
          <w:szCs w:val="24"/>
        </w:rPr>
        <w:t>_________/202</w:t>
      </w:r>
      <w:r w:rsidR="00344516" w:rsidRPr="00B903FD">
        <w:rPr>
          <w:rFonts w:cs="Arial"/>
          <w:szCs w:val="24"/>
        </w:rPr>
        <w:t>6</w:t>
      </w:r>
      <w:r w:rsidRPr="00B903FD">
        <w:rPr>
          <w:rFonts w:cs="Arial"/>
          <w:szCs w:val="24"/>
        </w:rPr>
        <w:t>.</w:t>
      </w:r>
    </w:p>
    <w:p w14:paraId="11FFC8CE" w14:textId="77777777" w:rsidR="00D11C10" w:rsidRPr="00B903FD" w:rsidRDefault="00D11C10">
      <w:pPr>
        <w:spacing w:before="0" w:after="0"/>
        <w:contextualSpacing/>
        <w:jc w:val="center"/>
        <w:rPr>
          <w:rFonts w:cs="Arial"/>
          <w:szCs w:val="24"/>
        </w:rPr>
      </w:pPr>
    </w:p>
    <w:p w14:paraId="1CC73BD0" w14:textId="77777777" w:rsidR="00A23BD2" w:rsidRPr="00B903FD" w:rsidRDefault="00A23BD2">
      <w:pPr>
        <w:spacing w:before="0" w:after="0"/>
        <w:contextualSpacing/>
        <w:jc w:val="center"/>
        <w:rPr>
          <w:rFonts w:cs="Arial"/>
          <w:szCs w:val="24"/>
        </w:rPr>
      </w:pPr>
    </w:p>
    <w:p w14:paraId="224E5E26" w14:textId="77777777" w:rsidR="00A23BD2" w:rsidRPr="00B903FD" w:rsidRDefault="00A23BD2">
      <w:pPr>
        <w:spacing w:before="0" w:after="0"/>
        <w:contextualSpacing/>
        <w:jc w:val="center"/>
        <w:rPr>
          <w:rFonts w:cs="Arial"/>
          <w:szCs w:val="24"/>
        </w:rPr>
      </w:pPr>
    </w:p>
    <w:p w14:paraId="337EAB80" w14:textId="77777777" w:rsidR="00A23BD2" w:rsidRPr="00B903FD" w:rsidRDefault="00A23BD2">
      <w:pPr>
        <w:spacing w:before="0" w:after="0"/>
        <w:contextualSpacing/>
        <w:jc w:val="center"/>
        <w:rPr>
          <w:rFonts w:cs="Arial"/>
          <w:szCs w:val="24"/>
        </w:rPr>
      </w:pPr>
    </w:p>
    <w:p w14:paraId="1D862338" w14:textId="77777777" w:rsidR="00A23BD2" w:rsidRPr="00B903FD" w:rsidRDefault="00A23BD2" w:rsidP="00A23BD2">
      <w:pPr>
        <w:spacing w:before="0" w:after="0"/>
        <w:contextualSpacing/>
        <w:jc w:val="center"/>
        <w:rPr>
          <w:rFonts w:cs="Arial"/>
          <w:szCs w:val="24"/>
        </w:rPr>
      </w:pPr>
      <w:r w:rsidRPr="00B903FD">
        <w:rPr>
          <w:rFonts w:cs="Arial"/>
          <w:szCs w:val="24"/>
        </w:rPr>
        <w:t>_____________________________</w:t>
      </w:r>
    </w:p>
    <w:p w14:paraId="3E01ED64" w14:textId="77777777" w:rsidR="00A23BD2" w:rsidRPr="00B903FD" w:rsidRDefault="00A23BD2" w:rsidP="00A23BD2">
      <w:pPr>
        <w:spacing w:before="0" w:after="0"/>
        <w:contextualSpacing/>
        <w:jc w:val="center"/>
        <w:rPr>
          <w:rFonts w:cs="Arial"/>
          <w:szCs w:val="24"/>
        </w:rPr>
      </w:pPr>
      <w:r w:rsidRPr="00B903FD">
        <w:rPr>
          <w:rFonts w:cs="Arial"/>
          <w:szCs w:val="24"/>
        </w:rPr>
        <w:t>(local e data)</w:t>
      </w:r>
    </w:p>
    <w:p w14:paraId="6AFCEB32" w14:textId="77777777" w:rsidR="00A23BD2" w:rsidRPr="00B903FD" w:rsidRDefault="00A23BD2" w:rsidP="00A23BD2">
      <w:pPr>
        <w:spacing w:before="0" w:after="0"/>
        <w:contextualSpacing/>
        <w:jc w:val="center"/>
        <w:rPr>
          <w:rFonts w:cs="Arial"/>
          <w:szCs w:val="24"/>
        </w:rPr>
      </w:pPr>
    </w:p>
    <w:p w14:paraId="03D7BD27" w14:textId="77777777" w:rsidR="00A23BD2" w:rsidRPr="00B903FD" w:rsidRDefault="00A23BD2" w:rsidP="00A23BD2">
      <w:pPr>
        <w:spacing w:before="0" w:after="0"/>
        <w:contextualSpacing/>
        <w:jc w:val="center"/>
        <w:rPr>
          <w:rFonts w:cs="Arial"/>
          <w:szCs w:val="24"/>
        </w:rPr>
      </w:pPr>
      <w:r w:rsidRPr="00B903FD">
        <w:rPr>
          <w:rFonts w:cs="Arial"/>
          <w:szCs w:val="24"/>
        </w:rPr>
        <w:t>__________________________________</w:t>
      </w:r>
    </w:p>
    <w:p w14:paraId="06802882" w14:textId="77777777" w:rsidR="00A23BD2" w:rsidRPr="00B903FD" w:rsidRDefault="00A23BD2" w:rsidP="00A23BD2">
      <w:pPr>
        <w:spacing w:before="0" w:after="0"/>
        <w:contextualSpacing/>
        <w:jc w:val="center"/>
        <w:rPr>
          <w:rFonts w:cs="Arial"/>
          <w:szCs w:val="24"/>
        </w:rPr>
      </w:pPr>
      <w:r w:rsidRPr="00B903FD">
        <w:rPr>
          <w:rFonts w:cs="Arial"/>
          <w:szCs w:val="24"/>
        </w:rPr>
        <w:t xml:space="preserve">Nome/Assinatura </w:t>
      </w:r>
    </w:p>
    <w:p w14:paraId="7D9EC490" w14:textId="77777777" w:rsidR="00A23BD2" w:rsidRPr="00B903FD" w:rsidRDefault="00A23BD2" w:rsidP="00A23BD2">
      <w:pPr>
        <w:spacing w:before="0" w:after="0"/>
        <w:contextualSpacing/>
        <w:jc w:val="center"/>
        <w:rPr>
          <w:rFonts w:cs="Arial"/>
          <w:szCs w:val="24"/>
        </w:rPr>
      </w:pPr>
      <w:r w:rsidRPr="00B903FD">
        <w:rPr>
          <w:rFonts w:cs="Arial"/>
          <w:szCs w:val="24"/>
        </w:rPr>
        <w:t>Profissão</w:t>
      </w:r>
    </w:p>
    <w:p w14:paraId="4EE7B123" w14:textId="77777777" w:rsidR="00A23BD2" w:rsidRPr="00B903FD" w:rsidRDefault="00A23BD2" w:rsidP="00A23BD2">
      <w:pPr>
        <w:spacing w:before="0" w:after="0"/>
        <w:contextualSpacing/>
        <w:jc w:val="center"/>
        <w:rPr>
          <w:rFonts w:cs="Arial"/>
          <w:szCs w:val="24"/>
        </w:rPr>
      </w:pPr>
      <w:r w:rsidRPr="00B903FD">
        <w:rPr>
          <w:rFonts w:cs="Arial"/>
          <w:szCs w:val="24"/>
        </w:rPr>
        <w:t>CREA/CAU nº.: ....................</w:t>
      </w:r>
    </w:p>
    <w:p w14:paraId="29836A0D" w14:textId="77777777" w:rsidR="00D11C10" w:rsidRPr="00B903FD" w:rsidRDefault="00D11C10">
      <w:pPr>
        <w:spacing w:before="0" w:after="0"/>
        <w:contextualSpacing/>
        <w:jc w:val="center"/>
        <w:rPr>
          <w:rFonts w:cs="Arial"/>
          <w:szCs w:val="24"/>
        </w:rPr>
      </w:pPr>
    </w:p>
    <w:p w14:paraId="31884280" w14:textId="77777777" w:rsidR="00D11C10" w:rsidRPr="00B903FD" w:rsidRDefault="00D11C10">
      <w:pPr>
        <w:spacing w:before="0" w:after="0"/>
        <w:contextualSpacing/>
        <w:jc w:val="center"/>
        <w:rPr>
          <w:rFonts w:cs="Arial"/>
          <w:szCs w:val="24"/>
        </w:rPr>
      </w:pPr>
    </w:p>
    <w:p w14:paraId="536BF0CE" w14:textId="77777777" w:rsidR="00A23BD2" w:rsidRPr="00B903FD" w:rsidRDefault="00A23BD2">
      <w:pPr>
        <w:spacing w:before="0" w:after="0"/>
        <w:contextualSpacing/>
        <w:jc w:val="center"/>
        <w:rPr>
          <w:rFonts w:cs="Arial"/>
          <w:szCs w:val="24"/>
        </w:rPr>
      </w:pPr>
    </w:p>
    <w:p w14:paraId="6F01F389" w14:textId="77777777" w:rsidR="00A23BD2" w:rsidRPr="00B903FD" w:rsidRDefault="00A23BD2">
      <w:pPr>
        <w:spacing w:before="0" w:after="0"/>
        <w:contextualSpacing/>
        <w:jc w:val="center"/>
        <w:rPr>
          <w:rFonts w:cs="Arial"/>
          <w:szCs w:val="24"/>
        </w:rPr>
      </w:pPr>
    </w:p>
    <w:p w14:paraId="38E8D3C5" w14:textId="77777777" w:rsidR="00A23BD2" w:rsidRPr="00B903FD" w:rsidRDefault="00A23BD2">
      <w:pPr>
        <w:spacing w:before="0" w:after="0"/>
        <w:contextualSpacing/>
        <w:jc w:val="center"/>
        <w:rPr>
          <w:rFonts w:cs="Arial"/>
          <w:szCs w:val="24"/>
        </w:rPr>
      </w:pPr>
    </w:p>
    <w:p w14:paraId="5710EFED" w14:textId="77777777" w:rsidR="00A23BD2" w:rsidRPr="00B903FD" w:rsidRDefault="00A23BD2">
      <w:pPr>
        <w:spacing w:before="0" w:after="0"/>
        <w:contextualSpacing/>
        <w:jc w:val="center"/>
        <w:rPr>
          <w:rFonts w:cs="Arial"/>
          <w:szCs w:val="24"/>
        </w:rPr>
      </w:pPr>
    </w:p>
    <w:p w14:paraId="3FD13C40" w14:textId="77777777" w:rsidR="00A23BD2" w:rsidRPr="00B903FD" w:rsidRDefault="00A23BD2">
      <w:pPr>
        <w:spacing w:before="0" w:after="0"/>
        <w:contextualSpacing/>
        <w:jc w:val="center"/>
        <w:rPr>
          <w:rFonts w:cs="Arial"/>
          <w:szCs w:val="24"/>
        </w:rPr>
      </w:pPr>
    </w:p>
    <w:p w14:paraId="59014554" w14:textId="77777777" w:rsidR="00A23BD2" w:rsidRPr="00B903FD" w:rsidRDefault="00A23BD2">
      <w:pPr>
        <w:spacing w:before="0" w:after="0"/>
        <w:contextualSpacing/>
        <w:jc w:val="center"/>
        <w:rPr>
          <w:rFonts w:cs="Arial"/>
          <w:szCs w:val="24"/>
        </w:rPr>
      </w:pPr>
    </w:p>
    <w:p w14:paraId="20CD9ECE" w14:textId="77777777" w:rsidR="00A23BD2" w:rsidRPr="00B903FD" w:rsidRDefault="00A23BD2">
      <w:pPr>
        <w:spacing w:before="0" w:after="0"/>
        <w:contextualSpacing/>
        <w:jc w:val="center"/>
        <w:rPr>
          <w:rFonts w:cs="Arial"/>
          <w:szCs w:val="24"/>
        </w:rPr>
      </w:pPr>
    </w:p>
    <w:p w14:paraId="0B51FEE9" w14:textId="77777777" w:rsidR="00A23BD2" w:rsidRPr="00B903FD" w:rsidRDefault="00A23BD2">
      <w:pPr>
        <w:spacing w:before="0" w:after="0"/>
        <w:contextualSpacing/>
        <w:jc w:val="center"/>
        <w:rPr>
          <w:rFonts w:cs="Arial"/>
          <w:szCs w:val="24"/>
        </w:rPr>
      </w:pPr>
    </w:p>
    <w:p w14:paraId="63ACDB5A" w14:textId="77777777" w:rsidR="00D11C10" w:rsidRPr="00B903FD" w:rsidRDefault="00D11C10">
      <w:pPr>
        <w:spacing w:before="0" w:after="0"/>
        <w:contextualSpacing/>
        <w:jc w:val="center"/>
        <w:rPr>
          <w:rFonts w:cs="Arial"/>
          <w:szCs w:val="24"/>
        </w:rPr>
      </w:pPr>
    </w:p>
    <w:p w14:paraId="7967FA10" w14:textId="77777777" w:rsidR="00A23BD2" w:rsidRPr="00B903FD" w:rsidRDefault="00A23BD2" w:rsidP="00D11C10">
      <w:pPr>
        <w:jc w:val="center"/>
        <w:rPr>
          <w:rFonts w:cs="Arial"/>
          <w:b/>
          <w:sz w:val="56"/>
          <w:szCs w:val="56"/>
        </w:rPr>
      </w:pPr>
    </w:p>
    <w:p w14:paraId="24F12702" w14:textId="77777777" w:rsidR="00D11C10" w:rsidRPr="00B903FD" w:rsidRDefault="00A23BD2" w:rsidP="00D11C10">
      <w:pPr>
        <w:jc w:val="center"/>
        <w:rPr>
          <w:rFonts w:cs="Arial"/>
          <w:b/>
          <w:sz w:val="56"/>
          <w:szCs w:val="56"/>
        </w:rPr>
      </w:pPr>
      <w:r w:rsidRPr="00B903FD">
        <w:rPr>
          <w:rFonts w:cs="Arial"/>
          <w:b/>
          <w:sz w:val="56"/>
          <w:szCs w:val="56"/>
        </w:rPr>
        <w:t>ANEXO D</w:t>
      </w:r>
    </w:p>
    <w:p w14:paraId="5272407B" w14:textId="77777777" w:rsidR="00D11C10" w:rsidRPr="00B903FD" w:rsidRDefault="00D11C10" w:rsidP="00D11C10">
      <w:pPr>
        <w:jc w:val="center"/>
        <w:rPr>
          <w:rFonts w:cs="Arial"/>
          <w:b/>
          <w:sz w:val="40"/>
          <w:szCs w:val="40"/>
        </w:rPr>
      </w:pPr>
    </w:p>
    <w:p w14:paraId="042096D7" w14:textId="3FC1F857" w:rsidR="001D3180" w:rsidRPr="00824D4A" w:rsidRDefault="00A23BD2" w:rsidP="00A23BD2">
      <w:pPr>
        <w:spacing w:before="0" w:after="0" w:line="240" w:lineRule="auto"/>
        <w:contextualSpacing/>
        <w:rPr>
          <w:sz w:val="40"/>
          <w:szCs w:val="40"/>
        </w:rPr>
      </w:pPr>
      <w:r w:rsidRPr="00B903FD">
        <w:rPr>
          <w:sz w:val="40"/>
          <w:szCs w:val="40"/>
        </w:rPr>
        <w:t>PROJETOS EXECUTIVOS,</w:t>
      </w:r>
      <w:r w:rsidR="00824D4A" w:rsidRPr="00B903FD">
        <w:rPr>
          <w:sz w:val="40"/>
          <w:szCs w:val="40"/>
        </w:rPr>
        <w:t xml:space="preserve"> PLANILHA ORÇAMENTÁRIA, MEMÓRIA DE </w:t>
      </w:r>
      <w:r w:rsidR="00824D4A" w:rsidRPr="00B903FD">
        <w:rPr>
          <w:caps/>
          <w:sz w:val="40"/>
          <w:szCs w:val="40"/>
        </w:rPr>
        <w:t>CALCULO</w:t>
      </w:r>
      <w:r w:rsidR="00B0208C" w:rsidRPr="00B903FD">
        <w:rPr>
          <w:caps/>
          <w:sz w:val="40"/>
          <w:szCs w:val="40"/>
        </w:rPr>
        <w:t xml:space="preserve"> e</w:t>
      </w:r>
      <w:r w:rsidRPr="00B903FD">
        <w:rPr>
          <w:caps/>
          <w:sz w:val="40"/>
          <w:szCs w:val="40"/>
        </w:rPr>
        <w:t xml:space="preserve"> COMPOSIÇÕES</w:t>
      </w:r>
      <w:r w:rsidR="00B0208C" w:rsidRPr="00B903FD">
        <w:rPr>
          <w:caps/>
          <w:sz w:val="40"/>
          <w:szCs w:val="40"/>
        </w:rPr>
        <w:t>.</w:t>
      </w:r>
    </w:p>
    <w:p w14:paraId="714755A6" w14:textId="77777777" w:rsidR="001D3180" w:rsidRDefault="001D3180">
      <w:pPr>
        <w:spacing w:before="0" w:after="0"/>
        <w:contextualSpacing/>
        <w:jc w:val="center"/>
        <w:rPr>
          <w:sz w:val="40"/>
          <w:szCs w:val="40"/>
        </w:rPr>
      </w:pPr>
    </w:p>
    <w:p w14:paraId="58ADAD33" w14:textId="77777777" w:rsidR="001D3180" w:rsidRDefault="001D3180">
      <w:pPr>
        <w:spacing w:before="0" w:after="0"/>
        <w:contextualSpacing/>
        <w:jc w:val="center"/>
        <w:rPr>
          <w:sz w:val="40"/>
          <w:szCs w:val="40"/>
        </w:rPr>
      </w:pPr>
    </w:p>
    <w:p w14:paraId="19DA6CF3" w14:textId="77777777" w:rsidR="001D3180" w:rsidRPr="00EB5A9A" w:rsidRDefault="001D3180">
      <w:pPr>
        <w:spacing w:before="0" w:after="0"/>
        <w:contextualSpacing/>
        <w:jc w:val="center"/>
        <w:rPr>
          <w:rFonts w:ascii="Symbol" w:hAnsi="Symbol"/>
          <w:caps/>
          <w:sz w:val="40"/>
          <w:szCs w:val="40"/>
        </w:rPr>
      </w:pPr>
    </w:p>
    <w:p w14:paraId="6B925D92" w14:textId="77777777" w:rsidR="001D3180" w:rsidRDefault="001D3180">
      <w:pPr>
        <w:spacing w:before="0" w:after="0"/>
        <w:contextualSpacing/>
        <w:jc w:val="center"/>
        <w:rPr>
          <w:sz w:val="40"/>
          <w:szCs w:val="40"/>
        </w:rPr>
      </w:pPr>
    </w:p>
    <w:p w14:paraId="691CAC30" w14:textId="77777777" w:rsidR="001D3180" w:rsidRDefault="001D3180">
      <w:pPr>
        <w:spacing w:before="0" w:after="0"/>
        <w:contextualSpacing/>
        <w:jc w:val="center"/>
        <w:rPr>
          <w:sz w:val="40"/>
          <w:szCs w:val="40"/>
        </w:rPr>
      </w:pPr>
    </w:p>
    <w:p w14:paraId="0C069AE9" w14:textId="77777777" w:rsidR="001D3180" w:rsidRDefault="001D3180">
      <w:pPr>
        <w:spacing w:before="0" w:after="0"/>
        <w:contextualSpacing/>
        <w:jc w:val="center"/>
        <w:rPr>
          <w:sz w:val="40"/>
          <w:szCs w:val="40"/>
        </w:rPr>
      </w:pPr>
    </w:p>
    <w:p w14:paraId="74719E94" w14:textId="77777777" w:rsidR="001D3180" w:rsidRDefault="001D3180">
      <w:pPr>
        <w:spacing w:before="0" w:after="0"/>
        <w:contextualSpacing/>
        <w:jc w:val="center"/>
        <w:rPr>
          <w:sz w:val="40"/>
          <w:szCs w:val="40"/>
        </w:rPr>
      </w:pPr>
    </w:p>
    <w:p w14:paraId="45DD8DF9" w14:textId="77777777" w:rsidR="001D3180" w:rsidRPr="001D3180" w:rsidRDefault="001D3180" w:rsidP="00824D4A">
      <w:pPr>
        <w:spacing w:before="0" w:after="0"/>
        <w:contextualSpacing/>
        <w:rPr>
          <w:rFonts w:cs="Arial"/>
          <w:sz w:val="40"/>
          <w:szCs w:val="40"/>
        </w:rPr>
      </w:pPr>
    </w:p>
    <w:sectPr w:rsidR="001D3180" w:rsidRPr="001D3180" w:rsidSect="00141DE8">
      <w:headerReference w:type="default" r:id="rId13"/>
      <w:footerReference w:type="default" r:id="rId14"/>
      <w:pgSz w:w="11906" w:h="16838"/>
      <w:pgMar w:top="1420" w:right="1134" w:bottom="1134" w:left="1701" w:header="709"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45A61" w14:textId="77777777" w:rsidR="000B14DC" w:rsidRDefault="000B14DC" w:rsidP="00E041E2">
      <w:pPr>
        <w:spacing w:before="0" w:after="0" w:line="240" w:lineRule="auto"/>
      </w:pPr>
      <w:r>
        <w:separator/>
      </w:r>
    </w:p>
  </w:endnote>
  <w:endnote w:type="continuationSeparator" w:id="0">
    <w:p w14:paraId="65AA36E8" w14:textId="77777777" w:rsidR="000B14DC" w:rsidRDefault="000B14DC" w:rsidP="00E041E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panose1 w:val="02020603050405020304"/>
    <w:charset w:val="00"/>
    <w:family w:val="roman"/>
    <w:pitch w:val="variable"/>
    <w:sig w:usb0="E0000AFF" w:usb1="500078FF" w:usb2="00000021" w:usb3="00000000" w:csb0="000001BF" w:csb1="00000000"/>
  </w:font>
  <w:font w:name="Lucida Sans Unicode">
    <w:panose1 w:val="020B0602030504020204"/>
    <w:charset w:val="00"/>
    <w:family w:val="swiss"/>
    <w:pitch w:val="variable"/>
    <w:sig w:usb0="80000AFF" w:usb1="0000396B" w:usb2="00000000" w:usb3="00000000" w:csb0="000000BF" w:csb1="00000000"/>
  </w:font>
  <w:font w:name="Verdana">
    <w:altName w:val="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IDFont+F1">
    <w:altName w:val="Times New Roman"/>
    <w:panose1 w:val="00000000000000000000"/>
    <w:charset w:val="00"/>
    <w:family w:val="auto"/>
    <w:notTrueType/>
    <w:pitch w:val="default"/>
    <w:sig w:usb0="00000003" w:usb1="00000000" w:usb2="00000000" w:usb3="00000000" w:csb0="00000001" w:csb1="00000000"/>
  </w:font>
  <w:font w:name="CIDFont+F2">
    <w:altName w:val="Times New Roman"/>
    <w:charset w:val="00"/>
    <w:family w:val="roman"/>
    <w:pitch w:val="variable"/>
  </w:font>
  <w:font w:name="Cambria Math">
    <w:panose1 w:val="02040503050406030204"/>
    <w:charset w:val="00"/>
    <w:family w:val="roman"/>
    <w:pitch w:val="variable"/>
    <w:sig w:usb0="E00006FF" w:usb1="420024FF" w:usb2="02000000" w:usb3="00000000" w:csb0="0000019F" w:csb1="00000000"/>
  </w:font>
  <w:font w:name="Andalu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6271219"/>
      <w:docPartObj>
        <w:docPartGallery w:val="Page Numbers (Bottom of Page)"/>
        <w:docPartUnique/>
      </w:docPartObj>
    </w:sdtPr>
    <w:sdtEndPr/>
    <w:sdtContent>
      <w:p w14:paraId="65FB40F9" w14:textId="77777777" w:rsidR="007C671E" w:rsidRDefault="007C671E">
        <w:pPr>
          <w:pStyle w:val="Rodap"/>
          <w:jc w:val="right"/>
        </w:pPr>
        <w:r>
          <w:rPr>
            <w:noProof/>
          </w:rPr>
          <w:fldChar w:fldCharType="begin"/>
        </w:r>
        <w:r>
          <w:rPr>
            <w:noProof/>
          </w:rPr>
          <w:instrText xml:space="preserve"> PAGE   \* MERGEFORMAT </w:instrText>
        </w:r>
        <w:r>
          <w:rPr>
            <w:noProof/>
          </w:rPr>
          <w:fldChar w:fldCharType="separate"/>
        </w:r>
        <w:r w:rsidR="0027455C">
          <w:rPr>
            <w:noProof/>
          </w:rPr>
          <w:t>7</w:t>
        </w:r>
        <w:r>
          <w:rPr>
            <w:noProof/>
          </w:rPr>
          <w:fldChar w:fldCharType="end"/>
        </w:r>
      </w:p>
    </w:sdtContent>
  </w:sdt>
  <w:p w14:paraId="72F881BF" w14:textId="77777777" w:rsidR="007C671E" w:rsidRDefault="007C671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BE6D9" w14:textId="77777777" w:rsidR="000B14DC" w:rsidRDefault="000B14DC" w:rsidP="00E041E2">
      <w:pPr>
        <w:spacing w:before="0" w:after="0" w:line="240" w:lineRule="auto"/>
      </w:pPr>
      <w:r>
        <w:separator/>
      </w:r>
    </w:p>
  </w:footnote>
  <w:footnote w:type="continuationSeparator" w:id="0">
    <w:p w14:paraId="58723217" w14:textId="77777777" w:rsidR="000B14DC" w:rsidRDefault="000B14DC" w:rsidP="00E041E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ABF5E" w14:textId="77777777" w:rsidR="007C671E" w:rsidRDefault="007C671E">
    <w:pPr>
      <w:spacing w:before="0" w:after="0" w:line="240" w:lineRule="auto"/>
      <w:jc w:val="center"/>
    </w:pPr>
    <w:r>
      <w:rPr>
        <w:noProof/>
        <w:lang w:eastAsia="pt-BR"/>
      </w:rPr>
      <w:drawing>
        <wp:anchor distT="0" distB="0" distL="0" distR="0" simplePos="0" relativeHeight="2" behindDoc="1" locked="0" layoutInCell="0" allowOverlap="1" wp14:anchorId="5D079E6B" wp14:editId="08556722">
          <wp:simplePos x="0" y="0"/>
          <wp:positionH relativeFrom="leftMargin">
            <wp:posOffset>1115060</wp:posOffset>
          </wp:positionH>
          <wp:positionV relativeFrom="paragraph">
            <wp:posOffset>-175895</wp:posOffset>
          </wp:positionV>
          <wp:extent cx="572770" cy="739775"/>
          <wp:effectExtent l="0" t="0" r="0" b="0"/>
          <wp:wrapNone/>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tretch>
                    <a:fillRect/>
                  </a:stretch>
                </pic:blipFill>
                <pic:spPr bwMode="auto">
                  <a:xfrm>
                    <a:off x="0" y="0"/>
                    <a:ext cx="572770" cy="739775"/>
                  </a:xfrm>
                  <a:prstGeom prst="rect">
                    <a:avLst/>
                  </a:prstGeom>
                </pic:spPr>
              </pic:pic>
            </a:graphicData>
          </a:graphic>
        </wp:anchor>
      </w:drawing>
    </w:r>
    <w:r>
      <w:rPr>
        <w:b/>
        <w:bCs/>
        <w:sz w:val="28"/>
        <w:szCs w:val="28"/>
      </w:rPr>
      <w:t>PREFEITURA MUNICIPAL DE FUNDÃO</w:t>
    </w:r>
    <w:r>
      <w:rPr>
        <w:szCs w:val="24"/>
      </w:rPr>
      <w:br/>
      <w:t>ESTADO DO ESPÍRITO SANTO</w:t>
    </w:r>
  </w:p>
  <w:p w14:paraId="583C6425" w14:textId="77777777" w:rsidR="007C671E" w:rsidRDefault="007C671E" w:rsidP="00141DE8">
    <w:pPr>
      <w:pStyle w:val="Ttulo21"/>
      <w:spacing w:line="240" w:lineRule="auto"/>
      <w:jc w:val="center"/>
    </w:pPr>
    <w:r>
      <w:t>Secretaria Municipal de Obras e Serviços Urbanos</w:t>
    </w:r>
  </w:p>
  <w:p w14:paraId="1FDAC7F8" w14:textId="77777777" w:rsidR="007C671E" w:rsidRPr="00141DE8" w:rsidRDefault="007C671E" w:rsidP="00141DE8">
    <w:pPr>
      <w:spacing w:before="0" w:after="0" w:line="240" w:lineRule="auto"/>
      <w:rPr>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94E5D"/>
    <w:multiLevelType w:val="multilevel"/>
    <w:tmpl w:val="218ED052"/>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9CD3EC3"/>
    <w:multiLevelType w:val="hybridMultilevel"/>
    <w:tmpl w:val="BDC01796"/>
    <w:lvl w:ilvl="0" w:tplc="A6F69DEA">
      <w:start w:val="1"/>
      <w:numFmt w:val="lowerLetter"/>
      <w:lvlText w:val="%1)"/>
      <w:lvlJc w:val="left"/>
      <w:pPr>
        <w:ind w:left="927" w:hanging="360"/>
      </w:pPr>
      <w:rPr>
        <w:rFonts w:hint="default"/>
        <w:b/>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 w15:restartNumberingAfterBreak="0">
    <w:nsid w:val="0E685A5D"/>
    <w:multiLevelType w:val="multilevel"/>
    <w:tmpl w:val="E80E1F98"/>
    <w:lvl w:ilvl="0">
      <w:start w:val="1"/>
      <w:numFmt w:val="bullet"/>
      <w:lvlText w:val=""/>
      <w:lvlJc w:val="left"/>
      <w:pPr>
        <w:tabs>
          <w:tab w:val="num" w:pos="0"/>
        </w:tabs>
        <w:ind w:left="720" w:hanging="360"/>
      </w:pPr>
      <w:rPr>
        <w:rFonts w:ascii="Symbol" w:hAnsi="Symbol" w:cs="Symbol" w:hint="default"/>
        <w:b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E88206E"/>
    <w:multiLevelType w:val="multilevel"/>
    <w:tmpl w:val="893C6B3C"/>
    <w:lvl w:ilvl="0">
      <w:start w:val="6"/>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00F42CC"/>
    <w:multiLevelType w:val="multilevel"/>
    <w:tmpl w:val="7F2A1374"/>
    <w:lvl w:ilvl="0">
      <w:start w:val="4"/>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1D67AF0"/>
    <w:multiLevelType w:val="hybridMultilevel"/>
    <w:tmpl w:val="9A983114"/>
    <w:lvl w:ilvl="0" w:tplc="28F4951A">
      <w:start w:val="1"/>
      <w:numFmt w:val="lowerLetter"/>
      <w:lvlText w:val="%1)"/>
      <w:lvlJc w:val="left"/>
      <w:pPr>
        <w:ind w:left="405" w:hanging="360"/>
      </w:pPr>
      <w:rPr>
        <w:rFonts w:hint="default"/>
        <w:b/>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6" w15:restartNumberingAfterBreak="0">
    <w:nsid w:val="120913DC"/>
    <w:multiLevelType w:val="multilevel"/>
    <w:tmpl w:val="3996A1AA"/>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7" w15:restartNumberingAfterBreak="0">
    <w:nsid w:val="166D06C3"/>
    <w:multiLevelType w:val="multilevel"/>
    <w:tmpl w:val="443898CA"/>
    <w:lvl w:ilvl="0">
      <w:start w:val="8"/>
      <w:numFmt w:val="decimal"/>
      <w:lvlText w:val="%1"/>
      <w:lvlJc w:val="left"/>
      <w:pPr>
        <w:ind w:left="948" w:hanging="948"/>
      </w:pPr>
      <w:rPr>
        <w:rFonts w:hint="default"/>
      </w:rPr>
    </w:lvl>
    <w:lvl w:ilvl="1">
      <w:start w:val="2"/>
      <w:numFmt w:val="decimal"/>
      <w:lvlText w:val="%1.%2"/>
      <w:lvlJc w:val="left"/>
      <w:pPr>
        <w:ind w:left="1218" w:hanging="948"/>
      </w:pPr>
      <w:rPr>
        <w:rFonts w:hint="default"/>
      </w:rPr>
    </w:lvl>
    <w:lvl w:ilvl="2">
      <w:start w:val="2"/>
      <w:numFmt w:val="decimal"/>
      <w:lvlText w:val="%1.%2.%3"/>
      <w:lvlJc w:val="left"/>
      <w:pPr>
        <w:ind w:left="1488" w:hanging="948"/>
      </w:pPr>
      <w:rPr>
        <w:rFonts w:hint="default"/>
      </w:rPr>
    </w:lvl>
    <w:lvl w:ilvl="3">
      <w:start w:val="4"/>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8" w15:restartNumberingAfterBreak="0">
    <w:nsid w:val="1A94593C"/>
    <w:multiLevelType w:val="hybridMultilevel"/>
    <w:tmpl w:val="A446A3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28219BD"/>
    <w:multiLevelType w:val="hybridMultilevel"/>
    <w:tmpl w:val="EAD6A250"/>
    <w:lvl w:ilvl="0" w:tplc="555E4F40">
      <w:start w:val="1"/>
      <w:numFmt w:val="lowerLetter"/>
      <w:lvlText w:val="%1)"/>
      <w:lvlJc w:val="left"/>
      <w:pPr>
        <w:ind w:left="720" w:hanging="360"/>
      </w:pPr>
      <w:rPr>
        <w:rFonts w:ascii="Arial" w:hAnsi="Arial" w:cs="Tahoma" w:hint="default"/>
        <w:b/>
        <w:color w:val="auto"/>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2D45B29"/>
    <w:multiLevelType w:val="multilevel"/>
    <w:tmpl w:val="0994DD42"/>
    <w:lvl w:ilvl="0">
      <w:start w:val="1"/>
      <w:numFmt w:val="decimal"/>
      <w:lvlText w:val="%1.0"/>
      <w:lvlJc w:val="left"/>
      <w:pPr>
        <w:ind w:left="787" w:hanging="390"/>
      </w:pPr>
      <w:rPr>
        <w:rFonts w:hint="default"/>
      </w:rPr>
    </w:lvl>
    <w:lvl w:ilvl="1">
      <w:start w:val="1"/>
      <w:numFmt w:val="decimal"/>
      <w:lvlText w:val="%1.%2"/>
      <w:lvlJc w:val="left"/>
      <w:pPr>
        <w:ind w:left="1507" w:hanging="390"/>
      </w:pPr>
      <w:rPr>
        <w:rFonts w:hint="default"/>
      </w:rPr>
    </w:lvl>
    <w:lvl w:ilvl="2">
      <w:start w:val="1"/>
      <w:numFmt w:val="decimal"/>
      <w:lvlText w:val="%1.%2.%3"/>
      <w:lvlJc w:val="left"/>
      <w:pPr>
        <w:ind w:left="2557" w:hanging="720"/>
      </w:pPr>
      <w:rPr>
        <w:rFonts w:hint="default"/>
      </w:rPr>
    </w:lvl>
    <w:lvl w:ilvl="3">
      <w:start w:val="1"/>
      <w:numFmt w:val="decimal"/>
      <w:lvlText w:val="%1.%2.%3.%4"/>
      <w:lvlJc w:val="left"/>
      <w:pPr>
        <w:ind w:left="3637" w:hanging="1080"/>
      </w:pPr>
      <w:rPr>
        <w:rFonts w:hint="default"/>
      </w:rPr>
    </w:lvl>
    <w:lvl w:ilvl="4">
      <w:start w:val="1"/>
      <w:numFmt w:val="decimal"/>
      <w:lvlText w:val="%1.%2.%3.%4.%5"/>
      <w:lvlJc w:val="left"/>
      <w:pPr>
        <w:ind w:left="4357" w:hanging="1080"/>
      </w:pPr>
      <w:rPr>
        <w:rFonts w:hint="default"/>
      </w:rPr>
    </w:lvl>
    <w:lvl w:ilvl="5">
      <w:start w:val="1"/>
      <w:numFmt w:val="decimal"/>
      <w:lvlText w:val="%1.%2.%3.%4.%5.%6"/>
      <w:lvlJc w:val="left"/>
      <w:pPr>
        <w:ind w:left="5437" w:hanging="1440"/>
      </w:pPr>
      <w:rPr>
        <w:rFonts w:hint="default"/>
      </w:rPr>
    </w:lvl>
    <w:lvl w:ilvl="6">
      <w:start w:val="1"/>
      <w:numFmt w:val="decimal"/>
      <w:lvlText w:val="%1.%2.%3.%4.%5.%6.%7"/>
      <w:lvlJc w:val="left"/>
      <w:pPr>
        <w:ind w:left="6157" w:hanging="1440"/>
      </w:pPr>
      <w:rPr>
        <w:rFonts w:hint="default"/>
      </w:rPr>
    </w:lvl>
    <w:lvl w:ilvl="7">
      <w:start w:val="1"/>
      <w:numFmt w:val="decimal"/>
      <w:lvlText w:val="%1.%2.%3.%4.%5.%6.%7.%8"/>
      <w:lvlJc w:val="left"/>
      <w:pPr>
        <w:ind w:left="7237" w:hanging="1800"/>
      </w:pPr>
      <w:rPr>
        <w:rFonts w:hint="default"/>
      </w:rPr>
    </w:lvl>
    <w:lvl w:ilvl="8">
      <w:start w:val="1"/>
      <w:numFmt w:val="decimal"/>
      <w:lvlText w:val="%1.%2.%3.%4.%5.%6.%7.%8.%9"/>
      <w:lvlJc w:val="left"/>
      <w:pPr>
        <w:ind w:left="7957" w:hanging="1800"/>
      </w:pPr>
      <w:rPr>
        <w:rFonts w:hint="default"/>
      </w:rPr>
    </w:lvl>
  </w:abstractNum>
  <w:abstractNum w:abstractNumId="11" w15:restartNumberingAfterBreak="0">
    <w:nsid w:val="26AC5D38"/>
    <w:multiLevelType w:val="multilevel"/>
    <w:tmpl w:val="EB6E6BD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7E64AD4"/>
    <w:multiLevelType w:val="hybridMultilevel"/>
    <w:tmpl w:val="C5002B4E"/>
    <w:lvl w:ilvl="0" w:tplc="1A94176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8075239"/>
    <w:multiLevelType w:val="multilevel"/>
    <w:tmpl w:val="34EEE0C8"/>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14" w15:restartNumberingAfterBreak="0">
    <w:nsid w:val="289D4F63"/>
    <w:multiLevelType w:val="multilevel"/>
    <w:tmpl w:val="BDB8C358"/>
    <w:lvl w:ilvl="0">
      <w:start w:val="1"/>
      <w:numFmt w:val="bullet"/>
      <w:lvlText w:val=""/>
      <w:lvlJc w:val="righ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DC1032F"/>
    <w:multiLevelType w:val="multilevel"/>
    <w:tmpl w:val="0994DD42"/>
    <w:lvl w:ilvl="0">
      <w:start w:val="1"/>
      <w:numFmt w:val="decimal"/>
      <w:lvlText w:val="%1.0"/>
      <w:lvlJc w:val="left"/>
      <w:pPr>
        <w:ind w:left="787" w:hanging="390"/>
      </w:pPr>
      <w:rPr>
        <w:rFonts w:hint="default"/>
      </w:rPr>
    </w:lvl>
    <w:lvl w:ilvl="1">
      <w:start w:val="1"/>
      <w:numFmt w:val="decimal"/>
      <w:lvlText w:val="%1.%2"/>
      <w:lvlJc w:val="left"/>
      <w:pPr>
        <w:ind w:left="1507" w:hanging="390"/>
      </w:pPr>
      <w:rPr>
        <w:rFonts w:hint="default"/>
      </w:rPr>
    </w:lvl>
    <w:lvl w:ilvl="2">
      <w:start w:val="1"/>
      <w:numFmt w:val="decimal"/>
      <w:lvlText w:val="%1.%2.%3"/>
      <w:lvlJc w:val="left"/>
      <w:pPr>
        <w:ind w:left="2557" w:hanging="720"/>
      </w:pPr>
      <w:rPr>
        <w:rFonts w:hint="default"/>
      </w:rPr>
    </w:lvl>
    <w:lvl w:ilvl="3">
      <w:start w:val="1"/>
      <w:numFmt w:val="decimal"/>
      <w:lvlText w:val="%1.%2.%3.%4"/>
      <w:lvlJc w:val="left"/>
      <w:pPr>
        <w:ind w:left="3637" w:hanging="1080"/>
      </w:pPr>
      <w:rPr>
        <w:rFonts w:hint="default"/>
      </w:rPr>
    </w:lvl>
    <w:lvl w:ilvl="4">
      <w:start w:val="1"/>
      <w:numFmt w:val="decimal"/>
      <w:lvlText w:val="%1.%2.%3.%4.%5"/>
      <w:lvlJc w:val="left"/>
      <w:pPr>
        <w:ind w:left="4357" w:hanging="1080"/>
      </w:pPr>
      <w:rPr>
        <w:rFonts w:hint="default"/>
      </w:rPr>
    </w:lvl>
    <w:lvl w:ilvl="5">
      <w:start w:val="1"/>
      <w:numFmt w:val="decimal"/>
      <w:lvlText w:val="%1.%2.%3.%4.%5.%6"/>
      <w:lvlJc w:val="left"/>
      <w:pPr>
        <w:ind w:left="5437" w:hanging="1440"/>
      </w:pPr>
      <w:rPr>
        <w:rFonts w:hint="default"/>
      </w:rPr>
    </w:lvl>
    <w:lvl w:ilvl="6">
      <w:start w:val="1"/>
      <w:numFmt w:val="decimal"/>
      <w:lvlText w:val="%1.%2.%3.%4.%5.%6.%7"/>
      <w:lvlJc w:val="left"/>
      <w:pPr>
        <w:ind w:left="6157" w:hanging="1440"/>
      </w:pPr>
      <w:rPr>
        <w:rFonts w:hint="default"/>
      </w:rPr>
    </w:lvl>
    <w:lvl w:ilvl="7">
      <w:start w:val="1"/>
      <w:numFmt w:val="decimal"/>
      <w:lvlText w:val="%1.%2.%3.%4.%5.%6.%7.%8"/>
      <w:lvlJc w:val="left"/>
      <w:pPr>
        <w:ind w:left="7237" w:hanging="1800"/>
      </w:pPr>
      <w:rPr>
        <w:rFonts w:hint="default"/>
      </w:rPr>
    </w:lvl>
    <w:lvl w:ilvl="8">
      <w:start w:val="1"/>
      <w:numFmt w:val="decimal"/>
      <w:lvlText w:val="%1.%2.%3.%4.%5.%6.%7.%8.%9"/>
      <w:lvlJc w:val="left"/>
      <w:pPr>
        <w:ind w:left="7957" w:hanging="1800"/>
      </w:pPr>
      <w:rPr>
        <w:rFonts w:hint="default"/>
      </w:rPr>
    </w:lvl>
  </w:abstractNum>
  <w:abstractNum w:abstractNumId="16" w15:restartNumberingAfterBreak="0">
    <w:nsid w:val="32C90225"/>
    <w:multiLevelType w:val="multilevel"/>
    <w:tmpl w:val="0E729F72"/>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17" w15:restartNumberingAfterBreak="0">
    <w:nsid w:val="335C18F7"/>
    <w:multiLevelType w:val="multilevel"/>
    <w:tmpl w:val="C5BE8370"/>
    <w:lvl w:ilvl="0">
      <w:start w:val="1"/>
      <w:numFmt w:val="bullet"/>
      <w:lvlText w:val=""/>
      <w:lvlJc w:val="left"/>
      <w:pPr>
        <w:tabs>
          <w:tab w:val="num" w:pos="142"/>
        </w:tabs>
        <w:ind w:left="502" w:hanging="360"/>
      </w:pPr>
      <w:rPr>
        <w:rFonts w:ascii="Symbol" w:hAnsi="Symbol" w:cs="Symbol" w:hint="default"/>
      </w:rPr>
    </w:lvl>
    <w:lvl w:ilvl="1">
      <w:start w:val="1"/>
      <w:numFmt w:val="decimal"/>
      <w:lvlText w:val="%2."/>
      <w:lvlJc w:val="left"/>
      <w:pPr>
        <w:tabs>
          <w:tab w:val="num" w:pos="1222"/>
        </w:tabs>
        <w:ind w:left="1222" w:hanging="360"/>
      </w:pPr>
    </w:lvl>
    <w:lvl w:ilvl="2">
      <w:start w:val="1"/>
      <w:numFmt w:val="decimal"/>
      <w:lvlText w:val="%3."/>
      <w:lvlJc w:val="left"/>
      <w:pPr>
        <w:tabs>
          <w:tab w:val="num" w:pos="1582"/>
        </w:tabs>
        <w:ind w:left="1582" w:hanging="360"/>
      </w:pPr>
    </w:lvl>
    <w:lvl w:ilvl="3">
      <w:start w:val="1"/>
      <w:numFmt w:val="decimal"/>
      <w:lvlText w:val="%4."/>
      <w:lvlJc w:val="left"/>
      <w:pPr>
        <w:tabs>
          <w:tab w:val="num" w:pos="1942"/>
        </w:tabs>
        <w:ind w:left="1942" w:hanging="360"/>
      </w:pPr>
    </w:lvl>
    <w:lvl w:ilvl="4">
      <w:start w:val="1"/>
      <w:numFmt w:val="decimal"/>
      <w:lvlText w:val="%5."/>
      <w:lvlJc w:val="left"/>
      <w:pPr>
        <w:tabs>
          <w:tab w:val="num" w:pos="2302"/>
        </w:tabs>
        <w:ind w:left="2302" w:hanging="360"/>
      </w:pPr>
    </w:lvl>
    <w:lvl w:ilvl="5">
      <w:start w:val="1"/>
      <w:numFmt w:val="decimal"/>
      <w:lvlText w:val="%6."/>
      <w:lvlJc w:val="left"/>
      <w:pPr>
        <w:tabs>
          <w:tab w:val="num" w:pos="2662"/>
        </w:tabs>
        <w:ind w:left="2662" w:hanging="360"/>
      </w:pPr>
    </w:lvl>
    <w:lvl w:ilvl="6">
      <w:start w:val="1"/>
      <w:numFmt w:val="decimal"/>
      <w:lvlText w:val="%7."/>
      <w:lvlJc w:val="left"/>
      <w:pPr>
        <w:tabs>
          <w:tab w:val="num" w:pos="3022"/>
        </w:tabs>
        <w:ind w:left="3022" w:hanging="360"/>
      </w:pPr>
    </w:lvl>
    <w:lvl w:ilvl="7">
      <w:start w:val="1"/>
      <w:numFmt w:val="decimal"/>
      <w:lvlText w:val="%8."/>
      <w:lvlJc w:val="left"/>
      <w:pPr>
        <w:tabs>
          <w:tab w:val="num" w:pos="3382"/>
        </w:tabs>
        <w:ind w:left="3382" w:hanging="360"/>
      </w:pPr>
    </w:lvl>
    <w:lvl w:ilvl="8">
      <w:start w:val="1"/>
      <w:numFmt w:val="decimal"/>
      <w:lvlText w:val="%9."/>
      <w:lvlJc w:val="left"/>
      <w:pPr>
        <w:tabs>
          <w:tab w:val="num" w:pos="3742"/>
        </w:tabs>
        <w:ind w:left="3742" w:hanging="360"/>
      </w:pPr>
    </w:lvl>
  </w:abstractNum>
  <w:abstractNum w:abstractNumId="18" w15:restartNumberingAfterBreak="0">
    <w:nsid w:val="35094BB4"/>
    <w:multiLevelType w:val="hybridMultilevel"/>
    <w:tmpl w:val="8A5C5CCA"/>
    <w:lvl w:ilvl="0" w:tplc="FCCCDCA6">
      <w:start w:val="3"/>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B42102F"/>
    <w:multiLevelType w:val="multilevel"/>
    <w:tmpl w:val="06D8C5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3C75CD6"/>
    <w:multiLevelType w:val="hybridMultilevel"/>
    <w:tmpl w:val="EAD6A250"/>
    <w:lvl w:ilvl="0" w:tplc="555E4F40">
      <w:start w:val="1"/>
      <w:numFmt w:val="lowerLetter"/>
      <w:lvlText w:val="%1)"/>
      <w:lvlJc w:val="left"/>
      <w:pPr>
        <w:ind w:left="720" w:hanging="360"/>
      </w:pPr>
      <w:rPr>
        <w:rFonts w:ascii="Arial" w:hAnsi="Arial" w:cs="Tahoma" w:hint="default"/>
        <w:b/>
        <w:color w:val="auto"/>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63E0E17"/>
    <w:multiLevelType w:val="hybridMultilevel"/>
    <w:tmpl w:val="90185C88"/>
    <w:lvl w:ilvl="0" w:tplc="A3F439D8">
      <w:start w:val="1"/>
      <w:numFmt w:val="lowerLetter"/>
      <w:pStyle w:val="item1"/>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2" w15:restartNumberingAfterBreak="0">
    <w:nsid w:val="4A321CE7"/>
    <w:multiLevelType w:val="multilevel"/>
    <w:tmpl w:val="21F89890"/>
    <w:lvl w:ilvl="0">
      <w:start w:val="1"/>
      <w:numFmt w:val="decimal"/>
      <w:lvlText w:val="%1"/>
      <w:lvlJc w:val="left"/>
      <w:pPr>
        <w:tabs>
          <w:tab w:val="num" w:pos="1440"/>
        </w:tabs>
        <w:ind w:left="1440" w:hanging="360"/>
      </w:pPr>
    </w:lvl>
    <w:lvl w:ilvl="1">
      <w:start w:val="1"/>
      <w:numFmt w:val="decimal"/>
      <w:lvlText w:val="%1.%2"/>
      <w:lvlJc w:val="left"/>
      <w:pPr>
        <w:tabs>
          <w:tab w:val="num" w:pos="1800"/>
        </w:tabs>
        <w:ind w:left="1800" w:hanging="360"/>
      </w:pPr>
    </w:lvl>
    <w:lvl w:ilvl="2">
      <w:start w:val="1"/>
      <w:numFmt w:val="decimal"/>
      <w:lvlText w:val="%2.%3"/>
      <w:lvlJc w:val="left"/>
      <w:pPr>
        <w:tabs>
          <w:tab w:val="num" w:pos="2160"/>
        </w:tabs>
        <w:ind w:left="2160" w:hanging="360"/>
      </w:pPr>
    </w:lvl>
    <w:lvl w:ilvl="3">
      <w:start w:val="1"/>
      <w:numFmt w:val="decimal"/>
      <w:lvlText w:val="%3.%4"/>
      <w:lvlJc w:val="left"/>
      <w:pPr>
        <w:tabs>
          <w:tab w:val="num" w:pos="2520"/>
        </w:tabs>
        <w:ind w:left="2520" w:hanging="360"/>
      </w:pPr>
    </w:lvl>
    <w:lvl w:ilvl="4">
      <w:start w:val="1"/>
      <w:numFmt w:val="decimal"/>
      <w:lvlText w:val="%4.%5"/>
      <w:lvlJc w:val="left"/>
      <w:pPr>
        <w:tabs>
          <w:tab w:val="num" w:pos="2880"/>
        </w:tabs>
        <w:ind w:left="2880" w:hanging="360"/>
      </w:pPr>
    </w:lvl>
    <w:lvl w:ilvl="5">
      <w:start w:val="1"/>
      <w:numFmt w:val="decimal"/>
      <w:lvlText w:val="%5.%6"/>
      <w:lvlJc w:val="left"/>
      <w:pPr>
        <w:tabs>
          <w:tab w:val="num" w:pos="3240"/>
        </w:tabs>
        <w:ind w:left="3240" w:hanging="360"/>
      </w:pPr>
    </w:lvl>
    <w:lvl w:ilvl="6">
      <w:start w:val="1"/>
      <w:numFmt w:val="decimal"/>
      <w:lvlText w:val="%6.%7"/>
      <w:lvlJc w:val="left"/>
      <w:pPr>
        <w:tabs>
          <w:tab w:val="num" w:pos="3600"/>
        </w:tabs>
        <w:ind w:left="3600" w:hanging="360"/>
      </w:pPr>
    </w:lvl>
    <w:lvl w:ilvl="7">
      <w:start w:val="1"/>
      <w:numFmt w:val="decimal"/>
      <w:lvlText w:val="%7.%8"/>
      <w:lvlJc w:val="left"/>
      <w:pPr>
        <w:tabs>
          <w:tab w:val="num" w:pos="3960"/>
        </w:tabs>
        <w:ind w:left="3960" w:hanging="360"/>
      </w:pPr>
    </w:lvl>
    <w:lvl w:ilvl="8">
      <w:start w:val="1"/>
      <w:numFmt w:val="decimal"/>
      <w:lvlText w:val="%8.%9"/>
      <w:lvlJc w:val="left"/>
      <w:pPr>
        <w:tabs>
          <w:tab w:val="num" w:pos="4320"/>
        </w:tabs>
        <w:ind w:left="4320" w:hanging="360"/>
      </w:pPr>
    </w:lvl>
  </w:abstractNum>
  <w:abstractNum w:abstractNumId="23" w15:restartNumberingAfterBreak="0">
    <w:nsid w:val="506D3B28"/>
    <w:multiLevelType w:val="multilevel"/>
    <w:tmpl w:val="F048BD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Ttulo31"/>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4" w15:restartNumberingAfterBreak="0">
    <w:nsid w:val="539A757E"/>
    <w:multiLevelType w:val="hybridMultilevel"/>
    <w:tmpl w:val="A01E2A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B8A0C0F"/>
    <w:multiLevelType w:val="multilevel"/>
    <w:tmpl w:val="B3F06EE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0D21E28"/>
    <w:multiLevelType w:val="hybridMultilevel"/>
    <w:tmpl w:val="435215CC"/>
    <w:lvl w:ilvl="0" w:tplc="5184B172">
      <w:start w:val="1"/>
      <w:numFmt w:val="decimal"/>
      <w:pStyle w:val="TtulodaTabela"/>
      <w:lvlText w:val="TABELA %1 - "/>
      <w:lvlJc w:val="left"/>
      <w:pPr>
        <w:tabs>
          <w:tab w:val="num" w:pos="0"/>
        </w:tabs>
        <w:ind w:left="1338" w:hanging="1338"/>
      </w:pPr>
      <w:rPr>
        <w:rFonts w:cs="Times New Roman" w:hint="default"/>
      </w:rPr>
    </w:lvl>
    <w:lvl w:ilvl="1" w:tplc="D54ECFCC" w:tentative="1">
      <w:start w:val="1"/>
      <w:numFmt w:val="lowerLetter"/>
      <w:lvlText w:val="%2."/>
      <w:lvlJc w:val="left"/>
      <w:pPr>
        <w:tabs>
          <w:tab w:val="num" w:pos="1440"/>
        </w:tabs>
        <w:ind w:left="1440" w:hanging="360"/>
      </w:pPr>
      <w:rPr>
        <w:rFonts w:cs="Times New Roman"/>
      </w:rPr>
    </w:lvl>
    <w:lvl w:ilvl="2" w:tplc="4426E4C4" w:tentative="1">
      <w:start w:val="1"/>
      <w:numFmt w:val="lowerRoman"/>
      <w:lvlText w:val="%3."/>
      <w:lvlJc w:val="right"/>
      <w:pPr>
        <w:tabs>
          <w:tab w:val="num" w:pos="2160"/>
        </w:tabs>
        <w:ind w:left="2160" w:hanging="180"/>
      </w:pPr>
      <w:rPr>
        <w:rFonts w:cs="Times New Roman"/>
      </w:rPr>
    </w:lvl>
    <w:lvl w:ilvl="3" w:tplc="C5DC1720" w:tentative="1">
      <w:start w:val="1"/>
      <w:numFmt w:val="decimal"/>
      <w:lvlText w:val="%4."/>
      <w:lvlJc w:val="left"/>
      <w:pPr>
        <w:tabs>
          <w:tab w:val="num" w:pos="2880"/>
        </w:tabs>
        <w:ind w:left="2880" w:hanging="360"/>
      </w:pPr>
      <w:rPr>
        <w:rFonts w:cs="Times New Roman"/>
      </w:rPr>
    </w:lvl>
    <w:lvl w:ilvl="4" w:tplc="8DC68B0E" w:tentative="1">
      <w:start w:val="1"/>
      <w:numFmt w:val="lowerLetter"/>
      <w:lvlText w:val="%5."/>
      <w:lvlJc w:val="left"/>
      <w:pPr>
        <w:tabs>
          <w:tab w:val="num" w:pos="3600"/>
        </w:tabs>
        <w:ind w:left="3600" w:hanging="360"/>
      </w:pPr>
      <w:rPr>
        <w:rFonts w:cs="Times New Roman"/>
      </w:rPr>
    </w:lvl>
    <w:lvl w:ilvl="5" w:tplc="14B4AB78" w:tentative="1">
      <w:start w:val="1"/>
      <w:numFmt w:val="lowerRoman"/>
      <w:lvlText w:val="%6."/>
      <w:lvlJc w:val="right"/>
      <w:pPr>
        <w:tabs>
          <w:tab w:val="num" w:pos="4320"/>
        </w:tabs>
        <w:ind w:left="4320" w:hanging="180"/>
      </w:pPr>
      <w:rPr>
        <w:rFonts w:cs="Times New Roman"/>
      </w:rPr>
    </w:lvl>
    <w:lvl w:ilvl="6" w:tplc="9558C55E" w:tentative="1">
      <w:start w:val="1"/>
      <w:numFmt w:val="decimal"/>
      <w:lvlText w:val="%7."/>
      <w:lvlJc w:val="left"/>
      <w:pPr>
        <w:tabs>
          <w:tab w:val="num" w:pos="5040"/>
        </w:tabs>
        <w:ind w:left="5040" w:hanging="360"/>
      </w:pPr>
      <w:rPr>
        <w:rFonts w:cs="Times New Roman"/>
      </w:rPr>
    </w:lvl>
    <w:lvl w:ilvl="7" w:tplc="2B282228" w:tentative="1">
      <w:start w:val="1"/>
      <w:numFmt w:val="lowerLetter"/>
      <w:lvlText w:val="%8."/>
      <w:lvlJc w:val="left"/>
      <w:pPr>
        <w:tabs>
          <w:tab w:val="num" w:pos="5760"/>
        </w:tabs>
        <w:ind w:left="5760" w:hanging="360"/>
      </w:pPr>
      <w:rPr>
        <w:rFonts w:cs="Times New Roman"/>
      </w:rPr>
    </w:lvl>
    <w:lvl w:ilvl="8" w:tplc="E2B61BE4" w:tentative="1">
      <w:start w:val="1"/>
      <w:numFmt w:val="lowerRoman"/>
      <w:lvlText w:val="%9."/>
      <w:lvlJc w:val="right"/>
      <w:pPr>
        <w:tabs>
          <w:tab w:val="num" w:pos="6480"/>
        </w:tabs>
        <w:ind w:left="6480" w:hanging="180"/>
      </w:pPr>
      <w:rPr>
        <w:rFonts w:cs="Times New Roman"/>
      </w:rPr>
    </w:lvl>
  </w:abstractNum>
  <w:abstractNum w:abstractNumId="27" w15:restartNumberingAfterBreak="0">
    <w:nsid w:val="64182DC2"/>
    <w:multiLevelType w:val="hybridMultilevel"/>
    <w:tmpl w:val="FDB0EECC"/>
    <w:lvl w:ilvl="0" w:tplc="C50626A6">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8" w15:restartNumberingAfterBreak="0">
    <w:nsid w:val="667865D6"/>
    <w:multiLevelType w:val="multilevel"/>
    <w:tmpl w:val="1BD2A8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79E6B67"/>
    <w:multiLevelType w:val="multilevel"/>
    <w:tmpl w:val="0994DD42"/>
    <w:lvl w:ilvl="0">
      <w:start w:val="1"/>
      <w:numFmt w:val="decimal"/>
      <w:lvlText w:val="%1.0"/>
      <w:lvlJc w:val="left"/>
      <w:pPr>
        <w:ind w:left="787" w:hanging="390"/>
      </w:pPr>
      <w:rPr>
        <w:rFonts w:hint="default"/>
      </w:rPr>
    </w:lvl>
    <w:lvl w:ilvl="1">
      <w:start w:val="1"/>
      <w:numFmt w:val="decimal"/>
      <w:lvlText w:val="%1.%2"/>
      <w:lvlJc w:val="left"/>
      <w:pPr>
        <w:ind w:left="1507" w:hanging="390"/>
      </w:pPr>
      <w:rPr>
        <w:rFonts w:hint="default"/>
      </w:rPr>
    </w:lvl>
    <w:lvl w:ilvl="2">
      <w:start w:val="1"/>
      <w:numFmt w:val="decimal"/>
      <w:lvlText w:val="%1.%2.%3"/>
      <w:lvlJc w:val="left"/>
      <w:pPr>
        <w:ind w:left="2557" w:hanging="720"/>
      </w:pPr>
      <w:rPr>
        <w:rFonts w:hint="default"/>
      </w:rPr>
    </w:lvl>
    <w:lvl w:ilvl="3">
      <w:start w:val="1"/>
      <w:numFmt w:val="decimal"/>
      <w:lvlText w:val="%1.%2.%3.%4"/>
      <w:lvlJc w:val="left"/>
      <w:pPr>
        <w:ind w:left="3637" w:hanging="1080"/>
      </w:pPr>
      <w:rPr>
        <w:rFonts w:hint="default"/>
      </w:rPr>
    </w:lvl>
    <w:lvl w:ilvl="4">
      <w:start w:val="1"/>
      <w:numFmt w:val="decimal"/>
      <w:lvlText w:val="%1.%2.%3.%4.%5"/>
      <w:lvlJc w:val="left"/>
      <w:pPr>
        <w:ind w:left="4357" w:hanging="1080"/>
      </w:pPr>
      <w:rPr>
        <w:rFonts w:hint="default"/>
      </w:rPr>
    </w:lvl>
    <w:lvl w:ilvl="5">
      <w:start w:val="1"/>
      <w:numFmt w:val="decimal"/>
      <w:lvlText w:val="%1.%2.%3.%4.%5.%6"/>
      <w:lvlJc w:val="left"/>
      <w:pPr>
        <w:ind w:left="5437" w:hanging="1440"/>
      </w:pPr>
      <w:rPr>
        <w:rFonts w:hint="default"/>
      </w:rPr>
    </w:lvl>
    <w:lvl w:ilvl="6">
      <w:start w:val="1"/>
      <w:numFmt w:val="decimal"/>
      <w:lvlText w:val="%1.%2.%3.%4.%5.%6.%7"/>
      <w:lvlJc w:val="left"/>
      <w:pPr>
        <w:ind w:left="6157" w:hanging="1440"/>
      </w:pPr>
      <w:rPr>
        <w:rFonts w:hint="default"/>
      </w:rPr>
    </w:lvl>
    <w:lvl w:ilvl="7">
      <w:start w:val="1"/>
      <w:numFmt w:val="decimal"/>
      <w:lvlText w:val="%1.%2.%3.%4.%5.%6.%7.%8"/>
      <w:lvlJc w:val="left"/>
      <w:pPr>
        <w:ind w:left="7237" w:hanging="1800"/>
      </w:pPr>
      <w:rPr>
        <w:rFonts w:hint="default"/>
      </w:rPr>
    </w:lvl>
    <w:lvl w:ilvl="8">
      <w:start w:val="1"/>
      <w:numFmt w:val="decimal"/>
      <w:lvlText w:val="%1.%2.%3.%4.%5.%6.%7.%8.%9"/>
      <w:lvlJc w:val="left"/>
      <w:pPr>
        <w:ind w:left="7957" w:hanging="1800"/>
      </w:pPr>
      <w:rPr>
        <w:rFonts w:hint="default"/>
      </w:rPr>
    </w:lvl>
  </w:abstractNum>
  <w:abstractNum w:abstractNumId="30" w15:restartNumberingAfterBreak="0">
    <w:nsid w:val="67ED333E"/>
    <w:multiLevelType w:val="multilevel"/>
    <w:tmpl w:val="1576CBCC"/>
    <w:lvl w:ilvl="0">
      <w:start w:val="1"/>
      <w:numFmt w:val="lowerLetter"/>
      <w:lvlText w:val="%1)"/>
      <w:lvlJc w:val="left"/>
      <w:pPr>
        <w:tabs>
          <w:tab w:val="num" w:pos="0"/>
        </w:tabs>
        <w:ind w:left="1080" w:hanging="360"/>
      </w:pPr>
      <w:rPr>
        <w:b/>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1" w15:restartNumberingAfterBreak="0">
    <w:nsid w:val="724A48D4"/>
    <w:multiLevelType w:val="hybridMultilevel"/>
    <w:tmpl w:val="F9DE3C2C"/>
    <w:lvl w:ilvl="0" w:tplc="ACD4E0FA">
      <w:start w:val="1"/>
      <w:numFmt w:val="lowerLetter"/>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2" w15:restartNumberingAfterBreak="0">
    <w:nsid w:val="75B742C2"/>
    <w:multiLevelType w:val="hybridMultilevel"/>
    <w:tmpl w:val="BA96971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33" w15:restartNumberingAfterBreak="0">
    <w:nsid w:val="766311E5"/>
    <w:multiLevelType w:val="hybridMultilevel"/>
    <w:tmpl w:val="4202B352"/>
    <w:lvl w:ilvl="0" w:tplc="003C717C">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DE45E72"/>
    <w:multiLevelType w:val="multilevel"/>
    <w:tmpl w:val="2FFE6A3E"/>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num w:numId="1" w16cid:durableId="1381634271">
    <w:abstractNumId w:val="23"/>
  </w:num>
  <w:num w:numId="2" w16cid:durableId="1922178086">
    <w:abstractNumId w:val="2"/>
  </w:num>
  <w:num w:numId="3" w16cid:durableId="1938825822">
    <w:abstractNumId w:val="19"/>
  </w:num>
  <w:num w:numId="4" w16cid:durableId="2105344857">
    <w:abstractNumId w:val="14"/>
  </w:num>
  <w:num w:numId="5" w16cid:durableId="1913082744">
    <w:abstractNumId w:val="22"/>
  </w:num>
  <w:num w:numId="6" w16cid:durableId="393353317">
    <w:abstractNumId w:val="13"/>
  </w:num>
  <w:num w:numId="7" w16cid:durableId="211843505">
    <w:abstractNumId w:val="34"/>
  </w:num>
  <w:num w:numId="8" w16cid:durableId="436291063">
    <w:abstractNumId w:val="6"/>
  </w:num>
  <w:num w:numId="9" w16cid:durableId="1334383031">
    <w:abstractNumId w:val="16"/>
  </w:num>
  <w:num w:numId="10" w16cid:durableId="124392887">
    <w:abstractNumId w:val="17"/>
  </w:num>
  <w:num w:numId="11" w16cid:durableId="1044017870">
    <w:abstractNumId w:val="10"/>
  </w:num>
  <w:num w:numId="12" w16cid:durableId="503521579">
    <w:abstractNumId w:val="15"/>
  </w:num>
  <w:num w:numId="13" w16cid:durableId="1618414240">
    <w:abstractNumId w:val="29"/>
  </w:num>
  <w:num w:numId="14" w16cid:durableId="1613704801">
    <w:abstractNumId w:val="28"/>
  </w:num>
  <w:num w:numId="15" w16cid:durableId="777069027">
    <w:abstractNumId w:val="26"/>
  </w:num>
  <w:num w:numId="16" w16cid:durableId="1151630054">
    <w:abstractNumId w:val="32"/>
  </w:num>
  <w:num w:numId="17" w16cid:durableId="392851865">
    <w:abstractNumId w:val="21"/>
  </w:num>
  <w:num w:numId="18" w16cid:durableId="579603881">
    <w:abstractNumId w:val="3"/>
  </w:num>
  <w:num w:numId="19" w16cid:durableId="2035376290">
    <w:abstractNumId w:val="11"/>
  </w:num>
  <w:num w:numId="20" w16cid:durableId="1634366562">
    <w:abstractNumId w:val="25"/>
  </w:num>
  <w:num w:numId="21" w16cid:durableId="1565869888">
    <w:abstractNumId w:val="33"/>
  </w:num>
  <w:num w:numId="22" w16cid:durableId="349110638">
    <w:abstractNumId w:val="12"/>
  </w:num>
  <w:num w:numId="23" w16cid:durableId="190456451">
    <w:abstractNumId w:val="24"/>
  </w:num>
  <w:num w:numId="24" w16cid:durableId="792091963">
    <w:abstractNumId w:val="5"/>
  </w:num>
  <w:num w:numId="25" w16cid:durableId="2120444427">
    <w:abstractNumId w:val="18"/>
  </w:num>
  <w:num w:numId="26" w16cid:durableId="2012445651">
    <w:abstractNumId w:val="31"/>
  </w:num>
  <w:num w:numId="27" w16cid:durableId="414012537">
    <w:abstractNumId w:val="8"/>
  </w:num>
  <w:num w:numId="28" w16cid:durableId="756100815">
    <w:abstractNumId w:val="7"/>
  </w:num>
  <w:num w:numId="29" w16cid:durableId="902258889">
    <w:abstractNumId w:val="4"/>
  </w:num>
  <w:num w:numId="30" w16cid:durableId="1105996820">
    <w:abstractNumId w:val="0"/>
  </w:num>
  <w:num w:numId="31" w16cid:durableId="1384911490">
    <w:abstractNumId w:val="1"/>
  </w:num>
  <w:num w:numId="32" w16cid:durableId="248657002">
    <w:abstractNumId w:val="30"/>
  </w:num>
  <w:num w:numId="33" w16cid:durableId="130252316">
    <w:abstractNumId w:val="27"/>
  </w:num>
  <w:num w:numId="34" w16cid:durableId="557863751">
    <w:abstractNumId w:val="9"/>
  </w:num>
  <w:num w:numId="35" w16cid:durableId="410261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autoHyphenation/>
  <w:hyphenationZone w:val="425"/>
  <w:drawingGridHorizontalSpacing w:val="12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1E2"/>
    <w:rsid w:val="000001A3"/>
    <w:rsid w:val="00000DE1"/>
    <w:rsid w:val="00001E9B"/>
    <w:rsid w:val="000203E4"/>
    <w:rsid w:val="000311B9"/>
    <w:rsid w:val="00041ACC"/>
    <w:rsid w:val="000553F0"/>
    <w:rsid w:val="00056F87"/>
    <w:rsid w:val="00062AB7"/>
    <w:rsid w:val="00073252"/>
    <w:rsid w:val="000744DC"/>
    <w:rsid w:val="000851AF"/>
    <w:rsid w:val="00094987"/>
    <w:rsid w:val="00095527"/>
    <w:rsid w:val="000A285A"/>
    <w:rsid w:val="000A3A77"/>
    <w:rsid w:val="000A557C"/>
    <w:rsid w:val="000B0968"/>
    <w:rsid w:val="000B14DC"/>
    <w:rsid w:val="000B1883"/>
    <w:rsid w:val="000C0E67"/>
    <w:rsid w:val="000C379B"/>
    <w:rsid w:val="000E3043"/>
    <w:rsid w:val="000E39A9"/>
    <w:rsid w:val="000E3BF6"/>
    <w:rsid w:val="000F6512"/>
    <w:rsid w:val="001060DC"/>
    <w:rsid w:val="0011247C"/>
    <w:rsid w:val="00120371"/>
    <w:rsid w:val="00121719"/>
    <w:rsid w:val="00122DCC"/>
    <w:rsid w:val="00132ECF"/>
    <w:rsid w:val="00141DE8"/>
    <w:rsid w:val="001447B0"/>
    <w:rsid w:val="00162682"/>
    <w:rsid w:val="00186971"/>
    <w:rsid w:val="00195266"/>
    <w:rsid w:val="0019570E"/>
    <w:rsid w:val="001A28F3"/>
    <w:rsid w:val="001A2F85"/>
    <w:rsid w:val="001A30CF"/>
    <w:rsid w:val="001A3FDB"/>
    <w:rsid w:val="001A5088"/>
    <w:rsid w:val="001B5813"/>
    <w:rsid w:val="001B6CCF"/>
    <w:rsid w:val="001B720F"/>
    <w:rsid w:val="001D3180"/>
    <w:rsid w:val="001D475C"/>
    <w:rsid w:val="001D7B23"/>
    <w:rsid w:val="001E7C75"/>
    <w:rsid w:val="001F1F0B"/>
    <w:rsid w:val="00202381"/>
    <w:rsid w:val="00211DAD"/>
    <w:rsid w:val="002135F2"/>
    <w:rsid w:val="00225881"/>
    <w:rsid w:val="00225D0A"/>
    <w:rsid w:val="00251E74"/>
    <w:rsid w:val="00254D09"/>
    <w:rsid w:val="0025520D"/>
    <w:rsid w:val="0027455C"/>
    <w:rsid w:val="002754F0"/>
    <w:rsid w:val="00287063"/>
    <w:rsid w:val="002943E6"/>
    <w:rsid w:val="00294B7C"/>
    <w:rsid w:val="002A07B1"/>
    <w:rsid w:val="002A1B21"/>
    <w:rsid w:val="002B0BB4"/>
    <w:rsid w:val="002B1E97"/>
    <w:rsid w:val="002B4E1C"/>
    <w:rsid w:val="002B6AAE"/>
    <w:rsid w:val="002B6D2D"/>
    <w:rsid w:val="002B728A"/>
    <w:rsid w:val="002C4E5B"/>
    <w:rsid w:val="002E05C2"/>
    <w:rsid w:val="002E6223"/>
    <w:rsid w:val="002E72B6"/>
    <w:rsid w:val="002F0408"/>
    <w:rsid w:val="002F3C04"/>
    <w:rsid w:val="00303620"/>
    <w:rsid w:val="003061AB"/>
    <w:rsid w:val="003146CB"/>
    <w:rsid w:val="00314ADC"/>
    <w:rsid w:val="00314BF9"/>
    <w:rsid w:val="00314EA8"/>
    <w:rsid w:val="00341C84"/>
    <w:rsid w:val="00344516"/>
    <w:rsid w:val="0035118D"/>
    <w:rsid w:val="00352C36"/>
    <w:rsid w:val="0037217C"/>
    <w:rsid w:val="00376035"/>
    <w:rsid w:val="00390A81"/>
    <w:rsid w:val="003A48B0"/>
    <w:rsid w:val="003B0B3C"/>
    <w:rsid w:val="003B2DBF"/>
    <w:rsid w:val="003D4A5D"/>
    <w:rsid w:val="003E12DB"/>
    <w:rsid w:val="003E154B"/>
    <w:rsid w:val="003E3D10"/>
    <w:rsid w:val="003E4C56"/>
    <w:rsid w:val="00400DC4"/>
    <w:rsid w:val="00415709"/>
    <w:rsid w:val="00422210"/>
    <w:rsid w:val="004461AA"/>
    <w:rsid w:val="00463C01"/>
    <w:rsid w:val="004734D3"/>
    <w:rsid w:val="00484C8B"/>
    <w:rsid w:val="004875FD"/>
    <w:rsid w:val="00490F78"/>
    <w:rsid w:val="00492A4C"/>
    <w:rsid w:val="0049327B"/>
    <w:rsid w:val="00493A32"/>
    <w:rsid w:val="004C14A8"/>
    <w:rsid w:val="004C3BFF"/>
    <w:rsid w:val="004C7D31"/>
    <w:rsid w:val="004E64DF"/>
    <w:rsid w:val="005161FD"/>
    <w:rsid w:val="005270C5"/>
    <w:rsid w:val="00542B51"/>
    <w:rsid w:val="00543E70"/>
    <w:rsid w:val="00547C8B"/>
    <w:rsid w:val="00550306"/>
    <w:rsid w:val="00552F2F"/>
    <w:rsid w:val="00554A75"/>
    <w:rsid w:val="0055553A"/>
    <w:rsid w:val="005560E7"/>
    <w:rsid w:val="0056116A"/>
    <w:rsid w:val="00564940"/>
    <w:rsid w:val="00576231"/>
    <w:rsid w:val="00590F04"/>
    <w:rsid w:val="005B45FE"/>
    <w:rsid w:val="005B5779"/>
    <w:rsid w:val="005B675B"/>
    <w:rsid w:val="005C26E5"/>
    <w:rsid w:val="005C4887"/>
    <w:rsid w:val="005C4F86"/>
    <w:rsid w:val="005E52E8"/>
    <w:rsid w:val="005E6AB4"/>
    <w:rsid w:val="005F42F0"/>
    <w:rsid w:val="006023F2"/>
    <w:rsid w:val="00605267"/>
    <w:rsid w:val="0061219B"/>
    <w:rsid w:val="00614E81"/>
    <w:rsid w:val="00623F94"/>
    <w:rsid w:val="006251EB"/>
    <w:rsid w:val="00633CF3"/>
    <w:rsid w:val="006375D4"/>
    <w:rsid w:val="00644605"/>
    <w:rsid w:val="00655C35"/>
    <w:rsid w:val="00667739"/>
    <w:rsid w:val="00673EC7"/>
    <w:rsid w:val="00676A74"/>
    <w:rsid w:val="00683720"/>
    <w:rsid w:val="006847DD"/>
    <w:rsid w:val="00697830"/>
    <w:rsid w:val="006A1F36"/>
    <w:rsid w:val="006A5DE0"/>
    <w:rsid w:val="006A7B58"/>
    <w:rsid w:val="006B0723"/>
    <w:rsid w:val="006B1DE1"/>
    <w:rsid w:val="006D3593"/>
    <w:rsid w:val="006E3152"/>
    <w:rsid w:val="006E332D"/>
    <w:rsid w:val="006E4FFF"/>
    <w:rsid w:val="006E6248"/>
    <w:rsid w:val="006E6AC8"/>
    <w:rsid w:val="006F64C2"/>
    <w:rsid w:val="00706A82"/>
    <w:rsid w:val="00716C7E"/>
    <w:rsid w:val="00720C41"/>
    <w:rsid w:val="00727289"/>
    <w:rsid w:val="0073534F"/>
    <w:rsid w:val="00742882"/>
    <w:rsid w:val="00761CDE"/>
    <w:rsid w:val="00771306"/>
    <w:rsid w:val="007831A2"/>
    <w:rsid w:val="0079575E"/>
    <w:rsid w:val="007A00DC"/>
    <w:rsid w:val="007B11DE"/>
    <w:rsid w:val="007B77FD"/>
    <w:rsid w:val="007C06FD"/>
    <w:rsid w:val="007C19CD"/>
    <w:rsid w:val="007C6190"/>
    <w:rsid w:val="007C671E"/>
    <w:rsid w:val="007D2849"/>
    <w:rsid w:val="007D62A8"/>
    <w:rsid w:val="007E1072"/>
    <w:rsid w:val="007E1747"/>
    <w:rsid w:val="007F04BA"/>
    <w:rsid w:val="00820160"/>
    <w:rsid w:val="008223B2"/>
    <w:rsid w:val="00824D4A"/>
    <w:rsid w:val="00836C2D"/>
    <w:rsid w:val="008420CE"/>
    <w:rsid w:val="00844090"/>
    <w:rsid w:val="008473CD"/>
    <w:rsid w:val="00850313"/>
    <w:rsid w:val="00851E1D"/>
    <w:rsid w:val="00853DAF"/>
    <w:rsid w:val="0085507B"/>
    <w:rsid w:val="00856EB7"/>
    <w:rsid w:val="008579CA"/>
    <w:rsid w:val="00863E13"/>
    <w:rsid w:val="00865BB9"/>
    <w:rsid w:val="00867A5B"/>
    <w:rsid w:val="00897343"/>
    <w:rsid w:val="008A42CB"/>
    <w:rsid w:val="008A721C"/>
    <w:rsid w:val="008B1274"/>
    <w:rsid w:val="008B1C8A"/>
    <w:rsid w:val="008B2C68"/>
    <w:rsid w:val="008B3883"/>
    <w:rsid w:val="008C0D36"/>
    <w:rsid w:val="008C120C"/>
    <w:rsid w:val="008C6A7C"/>
    <w:rsid w:val="008D22CF"/>
    <w:rsid w:val="008F2BCE"/>
    <w:rsid w:val="009032B8"/>
    <w:rsid w:val="00911023"/>
    <w:rsid w:val="00915D6C"/>
    <w:rsid w:val="00920F7C"/>
    <w:rsid w:val="00921D15"/>
    <w:rsid w:val="009272A4"/>
    <w:rsid w:val="00934C57"/>
    <w:rsid w:val="00934EEF"/>
    <w:rsid w:val="009351B4"/>
    <w:rsid w:val="009454E4"/>
    <w:rsid w:val="00947A4A"/>
    <w:rsid w:val="0095120B"/>
    <w:rsid w:val="009523C4"/>
    <w:rsid w:val="00952449"/>
    <w:rsid w:val="00954824"/>
    <w:rsid w:val="00967782"/>
    <w:rsid w:val="00971D30"/>
    <w:rsid w:val="00981552"/>
    <w:rsid w:val="009815AE"/>
    <w:rsid w:val="0098312B"/>
    <w:rsid w:val="00983E32"/>
    <w:rsid w:val="009A6678"/>
    <w:rsid w:val="009B7AAE"/>
    <w:rsid w:val="009C0F03"/>
    <w:rsid w:val="009C4CD8"/>
    <w:rsid w:val="009D445B"/>
    <w:rsid w:val="009E1F54"/>
    <w:rsid w:val="009E3D40"/>
    <w:rsid w:val="00A207FD"/>
    <w:rsid w:val="00A23BD2"/>
    <w:rsid w:val="00A35614"/>
    <w:rsid w:val="00A61C02"/>
    <w:rsid w:val="00A62358"/>
    <w:rsid w:val="00A66776"/>
    <w:rsid w:val="00A80D05"/>
    <w:rsid w:val="00A8680D"/>
    <w:rsid w:val="00A91142"/>
    <w:rsid w:val="00A942E7"/>
    <w:rsid w:val="00A9577B"/>
    <w:rsid w:val="00AA0082"/>
    <w:rsid w:val="00AA319C"/>
    <w:rsid w:val="00AC2FB2"/>
    <w:rsid w:val="00AD637D"/>
    <w:rsid w:val="00AD73E9"/>
    <w:rsid w:val="00AE59B8"/>
    <w:rsid w:val="00AE727C"/>
    <w:rsid w:val="00AF15FB"/>
    <w:rsid w:val="00AF5976"/>
    <w:rsid w:val="00B0208C"/>
    <w:rsid w:val="00B0587B"/>
    <w:rsid w:val="00B05A16"/>
    <w:rsid w:val="00B11F83"/>
    <w:rsid w:val="00B4076E"/>
    <w:rsid w:val="00B411F0"/>
    <w:rsid w:val="00B54F91"/>
    <w:rsid w:val="00B74EE4"/>
    <w:rsid w:val="00B83DD0"/>
    <w:rsid w:val="00B90375"/>
    <w:rsid w:val="00B903FD"/>
    <w:rsid w:val="00B95F2C"/>
    <w:rsid w:val="00BA458A"/>
    <w:rsid w:val="00BA45B7"/>
    <w:rsid w:val="00BB3824"/>
    <w:rsid w:val="00BC25E3"/>
    <w:rsid w:val="00BC33C5"/>
    <w:rsid w:val="00BE07E3"/>
    <w:rsid w:val="00BE34A0"/>
    <w:rsid w:val="00BE3AA4"/>
    <w:rsid w:val="00BE5A7C"/>
    <w:rsid w:val="00BE6482"/>
    <w:rsid w:val="00BE6BBA"/>
    <w:rsid w:val="00BF433E"/>
    <w:rsid w:val="00C06170"/>
    <w:rsid w:val="00C06219"/>
    <w:rsid w:val="00C13967"/>
    <w:rsid w:val="00C14E01"/>
    <w:rsid w:val="00C2292C"/>
    <w:rsid w:val="00C33B3D"/>
    <w:rsid w:val="00C35BE9"/>
    <w:rsid w:val="00C7065B"/>
    <w:rsid w:val="00C74FA7"/>
    <w:rsid w:val="00C7629F"/>
    <w:rsid w:val="00C77497"/>
    <w:rsid w:val="00C82646"/>
    <w:rsid w:val="00C861CA"/>
    <w:rsid w:val="00C93B32"/>
    <w:rsid w:val="00CA1176"/>
    <w:rsid w:val="00CA1AFA"/>
    <w:rsid w:val="00CA41AE"/>
    <w:rsid w:val="00CA5369"/>
    <w:rsid w:val="00CB087F"/>
    <w:rsid w:val="00CB10F1"/>
    <w:rsid w:val="00CB4CDC"/>
    <w:rsid w:val="00CC0FC7"/>
    <w:rsid w:val="00CC49F2"/>
    <w:rsid w:val="00CC65B1"/>
    <w:rsid w:val="00CD082A"/>
    <w:rsid w:val="00CE5BB9"/>
    <w:rsid w:val="00D1029A"/>
    <w:rsid w:val="00D11326"/>
    <w:rsid w:val="00D11C10"/>
    <w:rsid w:val="00D12022"/>
    <w:rsid w:val="00D25058"/>
    <w:rsid w:val="00D26831"/>
    <w:rsid w:val="00D30530"/>
    <w:rsid w:val="00D330F9"/>
    <w:rsid w:val="00D34656"/>
    <w:rsid w:val="00D34AC2"/>
    <w:rsid w:val="00D45440"/>
    <w:rsid w:val="00D45E0D"/>
    <w:rsid w:val="00D45E45"/>
    <w:rsid w:val="00D5225F"/>
    <w:rsid w:val="00D52A38"/>
    <w:rsid w:val="00D56B1E"/>
    <w:rsid w:val="00D60E86"/>
    <w:rsid w:val="00D61768"/>
    <w:rsid w:val="00D64BA8"/>
    <w:rsid w:val="00D851A2"/>
    <w:rsid w:val="00D87124"/>
    <w:rsid w:val="00D9206E"/>
    <w:rsid w:val="00D93E05"/>
    <w:rsid w:val="00D9465F"/>
    <w:rsid w:val="00D94D0E"/>
    <w:rsid w:val="00DA0A88"/>
    <w:rsid w:val="00DA1F40"/>
    <w:rsid w:val="00DA334A"/>
    <w:rsid w:val="00DB40C4"/>
    <w:rsid w:val="00DB4691"/>
    <w:rsid w:val="00DB54D2"/>
    <w:rsid w:val="00DC5278"/>
    <w:rsid w:val="00DC758C"/>
    <w:rsid w:val="00DE0397"/>
    <w:rsid w:val="00DE27BE"/>
    <w:rsid w:val="00DE4F97"/>
    <w:rsid w:val="00DE633C"/>
    <w:rsid w:val="00DF07EE"/>
    <w:rsid w:val="00DF1483"/>
    <w:rsid w:val="00DF48D9"/>
    <w:rsid w:val="00E041E2"/>
    <w:rsid w:val="00E1315F"/>
    <w:rsid w:val="00E13F4E"/>
    <w:rsid w:val="00E14559"/>
    <w:rsid w:val="00E151AF"/>
    <w:rsid w:val="00E16A1B"/>
    <w:rsid w:val="00E218AE"/>
    <w:rsid w:val="00E32083"/>
    <w:rsid w:val="00E32C01"/>
    <w:rsid w:val="00E34B21"/>
    <w:rsid w:val="00E40D87"/>
    <w:rsid w:val="00E55B55"/>
    <w:rsid w:val="00E57B15"/>
    <w:rsid w:val="00E6108C"/>
    <w:rsid w:val="00E64623"/>
    <w:rsid w:val="00E722EA"/>
    <w:rsid w:val="00E76729"/>
    <w:rsid w:val="00E84E79"/>
    <w:rsid w:val="00E91BA5"/>
    <w:rsid w:val="00EA0096"/>
    <w:rsid w:val="00EA0FF2"/>
    <w:rsid w:val="00EA40A2"/>
    <w:rsid w:val="00EA644C"/>
    <w:rsid w:val="00EA7C47"/>
    <w:rsid w:val="00EA7CEF"/>
    <w:rsid w:val="00EB1FE4"/>
    <w:rsid w:val="00EB5A9A"/>
    <w:rsid w:val="00EB6B2F"/>
    <w:rsid w:val="00EC24B2"/>
    <w:rsid w:val="00ED2913"/>
    <w:rsid w:val="00EE04FA"/>
    <w:rsid w:val="00EE0924"/>
    <w:rsid w:val="00EE748F"/>
    <w:rsid w:val="00EF37FB"/>
    <w:rsid w:val="00F00829"/>
    <w:rsid w:val="00F11089"/>
    <w:rsid w:val="00F12A87"/>
    <w:rsid w:val="00F20897"/>
    <w:rsid w:val="00F2363E"/>
    <w:rsid w:val="00F252DA"/>
    <w:rsid w:val="00F264AA"/>
    <w:rsid w:val="00F35BA7"/>
    <w:rsid w:val="00F46348"/>
    <w:rsid w:val="00F56706"/>
    <w:rsid w:val="00F63AE6"/>
    <w:rsid w:val="00F67DA2"/>
    <w:rsid w:val="00F71D1C"/>
    <w:rsid w:val="00F75D36"/>
    <w:rsid w:val="00F77588"/>
    <w:rsid w:val="00F86EE2"/>
    <w:rsid w:val="00F87426"/>
    <w:rsid w:val="00F97FA0"/>
    <w:rsid w:val="00FA0008"/>
    <w:rsid w:val="00FA4123"/>
    <w:rsid w:val="00FA578E"/>
    <w:rsid w:val="00FB0425"/>
    <w:rsid w:val="00FB256E"/>
    <w:rsid w:val="00FC0A0C"/>
    <w:rsid w:val="00FC0F25"/>
    <w:rsid w:val="00FC2C15"/>
    <w:rsid w:val="00FC73F6"/>
    <w:rsid w:val="00FD1A9E"/>
    <w:rsid w:val="00FD7885"/>
    <w:rsid w:val="00FF1638"/>
    <w:rsid w:val="00FF1D8A"/>
    <w:rsid w:val="00FF3C00"/>
    <w:rsid w:val="00FF4F3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8EEF163"/>
  <w15:docId w15:val="{E8804096-0EE6-4F1C-BE6F-F20C53D4F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61AA"/>
    <w:pPr>
      <w:spacing w:before="240" w:after="240" w:line="360" w:lineRule="auto"/>
      <w:jc w:val="both"/>
    </w:pPr>
    <w:rPr>
      <w:rFonts w:ascii="Arial" w:hAnsi="Arial"/>
      <w:sz w:val="24"/>
    </w:rPr>
  </w:style>
  <w:style w:type="paragraph" w:styleId="Ttulo1">
    <w:name w:val="heading 1"/>
    <w:basedOn w:val="Normal"/>
    <w:next w:val="Normal"/>
    <w:link w:val="Ttulo1Char1"/>
    <w:uiPriority w:val="9"/>
    <w:qFormat/>
    <w:rsid w:val="00824D4A"/>
    <w:pPr>
      <w:keepNext/>
      <w:keepLines/>
      <w:spacing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link w:val="Ttulo2Char1"/>
    <w:qFormat/>
    <w:rsid w:val="00FF1D8A"/>
    <w:pPr>
      <w:widowControl w:val="0"/>
      <w:spacing w:before="56" w:after="0" w:line="240" w:lineRule="auto"/>
      <w:ind w:left="718"/>
      <w:jc w:val="left"/>
      <w:outlineLvl w:val="1"/>
    </w:pPr>
    <w:rPr>
      <w:rFonts w:ascii="Calibri" w:hAnsi="Calibri" w:cs="Calibri"/>
      <w:b/>
      <w:bCs/>
      <w:sz w:val="22"/>
      <w:lang w:val="pt-PT"/>
    </w:rPr>
  </w:style>
  <w:style w:type="paragraph" w:styleId="Ttulo3">
    <w:name w:val="heading 3"/>
    <w:basedOn w:val="Normal"/>
    <w:link w:val="Ttulo3Char"/>
    <w:qFormat/>
    <w:rsid w:val="00FF1D8A"/>
    <w:pPr>
      <w:widowControl w:val="0"/>
      <w:spacing w:before="0" w:after="0" w:line="240" w:lineRule="auto"/>
      <w:ind w:left="862" w:hanging="361"/>
      <w:jc w:val="left"/>
      <w:outlineLvl w:val="2"/>
    </w:pPr>
    <w:rPr>
      <w:rFonts w:ascii="Calibri" w:hAnsi="Calibri" w:cs="Calibri"/>
      <w:b/>
      <w:bCs/>
      <w:i/>
      <w:sz w:val="22"/>
      <w:lang w:val="pt-PT"/>
    </w:rPr>
  </w:style>
  <w:style w:type="paragraph" w:styleId="Ttulo4">
    <w:name w:val="heading 4"/>
    <w:basedOn w:val="Normal"/>
    <w:next w:val="Normal"/>
    <w:link w:val="Ttulo4Char"/>
    <w:uiPriority w:val="9"/>
    <w:unhideWhenUsed/>
    <w:qFormat/>
    <w:rsid w:val="00FF1D8A"/>
    <w:pPr>
      <w:keepNext/>
      <w:keepLines/>
      <w:spacing w:before="200" w:after="0" w:line="276" w:lineRule="auto"/>
      <w:jc w:val="left"/>
      <w:outlineLvl w:val="3"/>
    </w:pPr>
    <w:rPr>
      <w:rFonts w:asciiTheme="majorHAnsi" w:eastAsiaTheme="majorEastAsia" w:hAnsiTheme="majorHAnsi" w:cstheme="majorBidi"/>
      <w:b/>
      <w:bCs/>
      <w:i/>
      <w:iCs/>
      <w:color w:val="4F81BD" w:themeColor="accent1"/>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1">
    <w:name w:val="Título 11"/>
    <w:basedOn w:val="Normal"/>
    <w:next w:val="Normal"/>
    <w:qFormat/>
    <w:rsid w:val="00E041E2"/>
    <w:pPr>
      <w:keepNext/>
      <w:keepLines/>
      <w:spacing w:before="120" w:after="120"/>
      <w:outlineLvl w:val="0"/>
    </w:pPr>
    <w:rPr>
      <w:b/>
      <w:szCs w:val="32"/>
    </w:rPr>
  </w:style>
  <w:style w:type="paragraph" w:customStyle="1" w:styleId="Ttulo21">
    <w:name w:val="Título 21"/>
    <w:basedOn w:val="Normal"/>
    <w:next w:val="Normal"/>
    <w:qFormat/>
    <w:rsid w:val="00E041E2"/>
    <w:pPr>
      <w:keepNext/>
      <w:keepLines/>
      <w:spacing w:before="0" w:after="0"/>
      <w:outlineLvl w:val="1"/>
    </w:pPr>
    <w:rPr>
      <w:szCs w:val="26"/>
    </w:rPr>
  </w:style>
  <w:style w:type="paragraph" w:customStyle="1" w:styleId="Ttulo31">
    <w:name w:val="Título 31"/>
    <w:basedOn w:val="Ttulo"/>
    <w:next w:val="Corpodetexto"/>
    <w:qFormat/>
    <w:rsid w:val="00E041E2"/>
    <w:pPr>
      <w:numPr>
        <w:ilvl w:val="2"/>
        <w:numId w:val="1"/>
      </w:numPr>
      <w:spacing w:before="140" w:after="120"/>
      <w:outlineLvl w:val="2"/>
    </w:pPr>
    <w:rPr>
      <w:b/>
      <w:bCs/>
      <w:sz w:val="28"/>
      <w:szCs w:val="28"/>
    </w:rPr>
  </w:style>
  <w:style w:type="character" w:customStyle="1" w:styleId="CabealhoChar">
    <w:name w:val="Cabeçalho Char"/>
    <w:basedOn w:val="Fontepargpadro"/>
    <w:uiPriority w:val="99"/>
    <w:qFormat/>
    <w:rsid w:val="00E041E2"/>
  </w:style>
  <w:style w:type="character" w:customStyle="1" w:styleId="RodapChar">
    <w:name w:val="Rodapé Char"/>
    <w:basedOn w:val="Fontepargpadro"/>
    <w:uiPriority w:val="99"/>
    <w:qFormat/>
    <w:rsid w:val="00E041E2"/>
  </w:style>
  <w:style w:type="character" w:customStyle="1" w:styleId="TextodebaloChar">
    <w:name w:val="Texto de balão Char"/>
    <w:basedOn w:val="Fontepargpadro"/>
    <w:qFormat/>
    <w:rsid w:val="00E041E2"/>
    <w:rPr>
      <w:rFonts w:ascii="Segoe UI" w:hAnsi="Segoe UI" w:cs="Segoe UI"/>
      <w:sz w:val="18"/>
      <w:szCs w:val="18"/>
    </w:rPr>
  </w:style>
  <w:style w:type="character" w:customStyle="1" w:styleId="Ttulo1Char">
    <w:name w:val="Título 1 Char"/>
    <w:basedOn w:val="Fontepargpadro"/>
    <w:qFormat/>
    <w:rsid w:val="00E041E2"/>
    <w:rPr>
      <w:rFonts w:ascii="Arial" w:eastAsia="Calibri" w:hAnsi="Arial" w:cs="Tahoma"/>
      <w:b/>
      <w:sz w:val="24"/>
      <w:szCs w:val="32"/>
    </w:rPr>
  </w:style>
  <w:style w:type="character" w:customStyle="1" w:styleId="Ttulo2Char">
    <w:name w:val="Título 2 Char"/>
    <w:basedOn w:val="Fontepargpadro"/>
    <w:qFormat/>
    <w:rsid w:val="00E041E2"/>
    <w:rPr>
      <w:rFonts w:ascii="Arial" w:eastAsia="Calibri" w:hAnsi="Arial" w:cs="Tahoma"/>
      <w:sz w:val="24"/>
      <w:szCs w:val="26"/>
    </w:rPr>
  </w:style>
  <w:style w:type="character" w:customStyle="1" w:styleId="TtuloChar">
    <w:name w:val="Título Char"/>
    <w:basedOn w:val="Fontepargpadro"/>
    <w:qFormat/>
    <w:rsid w:val="00E041E2"/>
    <w:rPr>
      <w:rFonts w:ascii="Calibri Light" w:eastAsia="Calibri" w:hAnsi="Calibri Light" w:cs="Tahoma"/>
      <w:spacing w:val="-10"/>
      <w:kern w:val="2"/>
      <w:sz w:val="56"/>
      <w:szCs w:val="56"/>
    </w:rPr>
  </w:style>
  <w:style w:type="character" w:customStyle="1" w:styleId="SubttuloChar">
    <w:name w:val="Subtítulo Char"/>
    <w:basedOn w:val="Fontepargpadro"/>
    <w:qFormat/>
    <w:rsid w:val="00E041E2"/>
    <w:rPr>
      <w:rFonts w:ascii="Arial" w:eastAsia="Calibri" w:hAnsi="Arial"/>
      <w:spacing w:val="15"/>
      <w:sz w:val="20"/>
    </w:rPr>
  </w:style>
  <w:style w:type="character" w:customStyle="1" w:styleId="LinkdaInternet">
    <w:name w:val="Link da Internet"/>
    <w:basedOn w:val="Fontepargpadro"/>
    <w:rsid w:val="00E041E2"/>
    <w:rPr>
      <w:color w:val="0000FF"/>
      <w:u w:val="single"/>
    </w:rPr>
  </w:style>
  <w:style w:type="character" w:customStyle="1" w:styleId="TextosemFormataoChar">
    <w:name w:val="Texto sem Formatação Char"/>
    <w:basedOn w:val="Fontepargpadro"/>
    <w:qFormat/>
    <w:rsid w:val="00E041E2"/>
    <w:rPr>
      <w:rFonts w:ascii="Courier New" w:eastAsia="MS Mincho" w:hAnsi="Courier New" w:cs="Times New Roman"/>
      <w:sz w:val="20"/>
      <w:szCs w:val="20"/>
      <w:lang w:eastAsia="pt-BR"/>
    </w:rPr>
  </w:style>
  <w:style w:type="character" w:styleId="Forte">
    <w:name w:val="Strong"/>
    <w:basedOn w:val="Fontepargpadro"/>
    <w:uiPriority w:val="22"/>
    <w:qFormat/>
    <w:rsid w:val="00E041E2"/>
    <w:rPr>
      <w:b/>
      <w:bCs/>
    </w:rPr>
  </w:style>
  <w:style w:type="character" w:customStyle="1" w:styleId="Smbolosdenumerao">
    <w:name w:val="Símbolos de numeração"/>
    <w:qFormat/>
    <w:rsid w:val="00E041E2"/>
  </w:style>
  <w:style w:type="character" w:customStyle="1" w:styleId="Marcas">
    <w:name w:val="Marcas"/>
    <w:qFormat/>
    <w:rsid w:val="00E041E2"/>
    <w:rPr>
      <w:rFonts w:ascii="OpenSymbol" w:eastAsia="OpenSymbol" w:hAnsi="OpenSymbol" w:cs="OpenSymbol"/>
    </w:rPr>
  </w:style>
  <w:style w:type="character" w:customStyle="1" w:styleId="nfaseforte">
    <w:name w:val="Ênfase forte"/>
    <w:qFormat/>
    <w:rsid w:val="00E041E2"/>
    <w:rPr>
      <w:b/>
      <w:bCs/>
    </w:rPr>
  </w:style>
  <w:style w:type="paragraph" w:styleId="Ttulo">
    <w:name w:val="Title"/>
    <w:basedOn w:val="Normal"/>
    <w:next w:val="Corpodetexto"/>
    <w:qFormat/>
    <w:rsid w:val="00E041E2"/>
    <w:pPr>
      <w:spacing w:before="0" w:after="0" w:line="240" w:lineRule="auto"/>
      <w:contextualSpacing/>
    </w:pPr>
    <w:rPr>
      <w:rFonts w:ascii="Calibri Light" w:hAnsi="Calibri Light"/>
      <w:spacing w:val="-10"/>
      <w:kern w:val="2"/>
      <w:sz w:val="56"/>
      <w:szCs w:val="56"/>
    </w:rPr>
  </w:style>
  <w:style w:type="paragraph" w:styleId="Corpodetexto">
    <w:name w:val="Body Text"/>
    <w:basedOn w:val="Normal"/>
    <w:link w:val="CorpodetextoChar"/>
    <w:rsid w:val="00E041E2"/>
    <w:pPr>
      <w:spacing w:before="0" w:after="140" w:line="276" w:lineRule="auto"/>
    </w:pPr>
  </w:style>
  <w:style w:type="paragraph" w:styleId="Lista">
    <w:name w:val="List"/>
    <w:basedOn w:val="Corpodetexto"/>
    <w:rsid w:val="00E041E2"/>
    <w:rPr>
      <w:rFonts w:cs="Mangal"/>
    </w:rPr>
  </w:style>
  <w:style w:type="paragraph" w:customStyle="1" w:styleId="Legenda1">
    <w:name w:val="Legenda1"/>
    <w:basedOn w:val="Normal"/>
    <w:qFormat/>
    <w:rsid w:val="00E041E2"/>
    <w:pPr>
      <w:suppressLineNumbers/>
      <w:spacing w:before="120" w:after="120"/>
    </w:pPr>
    <w:rPr>
      <w:rFonts w:cs="Mangal"/>
      <w:i/>
      <w:iCs/>
      <w:szCs w:val="24"/>
    </w:rPr>
  </w:style>
  <w:style w:type="paragraph" w:customStyle="1" w:styleId="ndice">
    <w:name w:val="Índice"/>
    <w:basedOn w:val="Normal"/>
    <w:qFormat/>
    <w:rsid w:val="00E041E2"/>
    <w:pPr>
      <w:suppressLineNumbers/>
    </w:pPr>
    <w:rPr>
      <w:rFonts w:cs="Mangal"/>
    </w:rPr>
  </w:style>
  <w:style w:type="paragraph" w:customStyle="1" w:styleId="CabealhoeRodap">
    <w:name w:val="Cabeçalho e Rodapé"/>
    <w:basedOn w:val="Normal"/>
    <w:qFormat/>
    <w:rsid w:val="00E041E2"/>
  </w:style>
  <w:style w:type="paragraph" w:customStyle="1" w:styleId="Cabealho1">
    <w:name w:val="Cabeçalho1"/>
    <w:basedOn w:val="Normal"/>
    <w:rsid w:val="00E041E2"/>
    <w:pPr>
      <w:tabs>
        <w:tab w:val="center" w:pos="4252"/>
        <w:tab w:val="right" w:pos="8504"/>
      </w:tabs>
      <w:spacing w:after="0" w:line="240" w:lineRule="auto"/>
    </w:pPr>
  </w:style>
  <w:style w:type="paragraph" w:customStyle="1" w:styleId="Rodap1">
    <w:name w:val="Rodapé1"/>
    <w:basedOn w:val="Normal"/>
    <w:rsid w:val="00E041E2"/>
    <w:pPr>
      <w:tabs>
        <w:tab w:val="center" w:pos="4252"/>
        <w:tab w:val="right" w:pos="8504"/>
      </w:tabs>
      <w:spacing w:after="0" w:line="240" w:lineRule="auto"/>
    </w:pPr>
  </w:style>
  <w:style w:type="paragraph" w:styleId="SemEspaamento">
    <w:name w:val="No Spacing"/>
    <w:qFormat/>
    <w:rsid w:val="00E041E2"/>
    <w:pPr>
      <w:tabs>
        <w:tab w:val="num" w:pos="0"/>
      </w:tabs>
      <w:spacing w:line="360" w:lineRule="auto"/>
      <w:ind w:left="720" w:hanging="360"/>
      <w:jc w:val="both"/>
    </w:pPr>
    <w:rPr>
      <w:rFonts w:ascii="Arial" w:hAnsi="Arial"/>
      <w:sz w:val="24"/>
    </w:rPr>
  </w:style>
  <w:style w:type="paragraph" w:styleId="PargrafodaLista">
    <w:name w:val="List Paragraph"/>
    <w:basedOn w:val="Normal"/>
    <w:qFormat/>
    <w:rsid w:val="00E041E2"/>
    <w:pPr>
      <w:ind w:left="720"/>
      <w:contextualSpacing/>
    </w:pPr>
  </w:style>
  <w:style w:type="paragraph" w:styleId="Textodebalo">
    <w:name w:val="Balloon Text"/>
    <w:basedOn w:val="Normal"/>
    <w:qFormat/>
    <w:rsid w:val="00E041E2"/>
    <w:pPr>
      <w:spacing w:after="0" w:line="240" w:lineRule="auto"/>
    </w:pPr>
    <w:rPr>
      <w:rFonts w:ascii="Segoe UI" w:hAnsi="Segoe UI" w:cs="Segoe UI"/>
      <w:sz w:val="18"/>
      <w:szCs w:val="18"/>
    </w:rPr>
  </w:style>
  <w:style w:type="paragraph" w:styleId="Subttulo">
    <w:name w:val="Subtitle"/>
    <w:basedOn w:val="Normal"/>
    <w:next w:val="Normal"/>
    <w:qFormat/>
    <w:rsid w:val="00E041E2"/>
    <w:pPr>
      <w:spacing w:before="0" w:after="0" w:line="240" w:lineRule="auto"/>
      <w:jc w:val="center"/>
    </w:pPr>
    <w:rPr>
      <w:spacing w:val="15"/>
      <w:sz w:val="20"/>
    </w:rPr>
  </w:style>
  <w:style w:type="paragraph" w:customStyle="1" w:styleId="Item">
    <w:name w:val="Item"/>
    <w:basedOn w:val="Normal"/>
    <w:next w:val="Normal"/>
    <w:qFormat/>
    <w:rsid w:val="00E041E2"/>
    <w:pPr>
      <w:tabs>
        <w:tab w:val="num" w:pos="0"/>
      </w:tabs>
      <w:ind w:left="709" w:firstLine="284"/>
    </w:pPr>
    <w:rPr>
      <w:rFonts w:eastAsia="SimSun" w:cs="Arial"/>
      <w:sz w:val="22"/>
      <w:szCs w:val="24"/>
      <w:lang w:eastAsia="pt-BR"/>
    </w:rPr>
  </w:style>
  <w:style w:type="paragraph" w:styleId="TextosemFormatao">
    <w:name w:val="Plain Text"/>
    <w:basedOn w:val="Normal"/>
    <w:qFormat/>
    <w:rsid w:val="00E041E2"/>
    <w:pPr>
      <w:spacing w:before="0" w:after="0" w:line="240" w:lineRule="auto"/>
      <w:jc w:val="left"/>
    </w:pPr>
    <w:rPr>
      <w:rFonts w:ascii="Courier New" w:eastAsia="MS Mincho" w:hAnsi="Courier New" w:cs="Times New Roman"/>
      <w:sz w:val="20"/>
      <w:szCs w:val="20"/>
      <w:lang w:eastAsia="pt-BR"/>
    </w:rPr>
  </w:style>
  <w:style w:type="paragraph" w:customStyle="1" w:styleId="Contedodatabela">
    <w:name w:val="Conteúdo da tabela"/>
    <w:basedOn w:val="Normal"/>
    <w:qFormat/>
    <w:rsid w:val="00E041E2"/>
    <w:pPr>
      <w:widowControl w:val="0"/>
      <w:suppressLineNumbers/>
    </w:pPr>
  </w:style>
  <w:style w:type="paragraph" w:styleId="Cabealho">
    <w:name w:val="header"/>
    <w:basedOn w:val="Normal"/>
    <w:link w:val="CabealhoChar1"/>
    <w:uiPriority w:val="99"/>
    <w:unhideWhenUsed/>
    <w:rsid w:val="00542B51"/>
    <w:pPr>
      <w:tabs>
        <w:tab w:val="center" w:pos="4252"/>
        <w:tab w:val="right" w:pos="8504"/>
      </w:tabs>
      <w:spacing w:before="0" w:after="0" w:line="240" w:lineRule="auto"/>
    </w:pPr>
  </w:style>
  <w:style w:type="character" w:customStyle="1" w:styleId="CabealhoChar1">
    <w:name w:val="Cabeçalho Char1"/>
    <w:basedOn w:val="Fontepargpadro"/>
    <w:link w:val="Cabealho"/>
    <w:uiPriority w:val="99"/>
    <w:rsid w:val="00542B51"/>
    <w:rPr>
      <w:rFonts w:ascii="Arial" w:hAnsi="Arial"/>
      <w:sz w:val="24"/>
    </w:rPr>
  </w:style>
  <w:style w:type="paragraph" w:styleId="Rodap">
    <w:name w:val="footer"/>
    <w:basedOn w:val="Normal"/>
    <w:link w:val="RodapChar1"/>
    <w:uiPriority w:val="99"/>
    <w:unhideWhenUsed/>
    <w:rsid w:val="00542B51"/>
    <w:pPr>
      <w:tabs>
        <w:tab w:val="center" w:pos="4252"/>
        <w:tab w:val="right" w:pos="8504"/>
      </w:tabs>
      <w:spacing w:before="0" w:after="0" w:line="240" w:lineRule="auto"/>
    </w:pPr>
  </w:style>
  <w:style w:type="character" w:customStyle="1" w:styleId="RodapChar1">
    <w:name w:val="Rodapé Char1"/>
    <w:basedOn w:val="Fontepargpadro"/>
    <w:link w:val="Rodap"/>
    <w:uiPriority w:val="99"/>
    <w:rsid w:val="00542B51"/>
    <w:rPr>
      <w:rFonts w:ascii="Arial" w:hAnsi="Arial"/>
      <w:sz w:val="24"/>
    </w:rPr>
  </w:style>
  <w:style w:type="paragraph" w:customStyle="1" w:styleId="PargrafodaLista1">
    <w:name w:val="Parágrafo da Lista1"/>
    <w:basedOn w:val="Normal"/>
    <w:uiPriority w:val="34"/>
    <w:qFormat/>
    <w:rsid w:val="00A80D05"/>
    <w:pPr>
      <w:spacing w:before="0" w:after="0" w:line="240" w:lineRule="auto"/>
      <w:ind w:left="720"/>
      <w:contextualSpacing/>
      <w:jc w:val="left"/>
    </w:pPr>
    <w:rPr>
      <w:rFonts w:ascii="Times New Roman" w:eastAsia="Times New Roman" w:hAnsi="Times New Roman" w:cs="Times New Roman"/>
      <w:szCs w:val="24"/>
      <w:lang w:eastAsia="zh-CN"/>
    </w:rPr>
  </w:style>
  <w:style w:type="table" w:styleId="Tabelacomgrade">
    <w:name w:val="Table Grid"/>
    <w:basedOn w:val="Tabelanormal"/>
    <w:rsid w:val="002F3C0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andard">
    <w:name w:val="Standard"/>
    <w:rsid w:val="00095527"/>
    <w:pPr>
      <w:widowControl w:val="0"/>
      <w:autoSpaceDN w:val="0"/>
      <w:textAlignment w:val="baseline"/>
    </w:pPr>
    <w:rPr>
      <w:rFonts w:ascii="Liberation Serif" w:eastAsia="SimSun" w:hAnsi="Liberation Serif" w:cs="Mangal"/>
      <w:kern w:val="3"/>
      <w:sz w:val="24"/>
      <w:szCs w:val="24"/>
      <w:lang w:eastAsia="zh-CN" w:bidi="hi-IN"/>
    </w:rPr>
  </w:style>
  <w:style w:type="character" w:customStyle="1" w:styleId="Ttulo2Char1">
    <w:name w:val="Título 2 Char1"/>
    <w:basedOn w:val="Fontepargpadro"/>
    <w:link w:val="Ttulo2"/>
    <w:rsid w:val="00FF1D8A"/>
    <w:rPr>
      <w:rFonts w:cs="Calibri"/>
      <w:b/>
      <w:bCs/>
      <w:lang w:val="pt-PT"/>
    </w:rPr>
  </w:style>
  <w:style w:type="character" w:customStyle="1" w:styleId="Ttulo3Char">
    <w:name w:val="Título 3 Char"/>
    <w:basedOn w:val="Fontepargpadro"/>
    <w:link w:val="Ttulo3"/>
    <w:rsid w:val="00FF1D8A"/>
    <w:rPr>
      <w:rFonts w:cs="Calibri"/>
      <w:b/>
      <w:bCs/>
      <w:i/>
      <w:lang w:val="pt-PT"/>
    </w:rPr>
  </w:style>
  <w:style w:type="character" w:customStyle="1" w:styleId="Ttulo4Char">
    <w:name w:val="Título 4 Char"/>
    <w:basedOn w:val="Fontepargpadro"/>
    <w:link w:val="Ttulo4"/>
    <w:uiPriority w:val="9"/>
    <w:rsid w:val="00FF1D8A"/>
    <w:rPr>
      <w:rFonts w:asciiTheme="majorHAnsi" w:eastAsiaTheme="majorEastAsia" w:hAnsiTheme="majorHAnsi" w:cstheme="majorBidi"/>
      <w:b/>
      <w:bCs/>
      <w:i/>
      <w:iCs/>
      <w:color w:val="4F81BD" w:themeColor="accent1"/>
      <w:sz w:val="24"/>
      <w:szCs w:val="24"/>
    </w:rPr>
  </w:style>
  <w:style w:type="paragraph" w:customStyle="1" w:styleId="TtulodaTabela">
    <w:name w:val="Título da Tabela"/>
    <w:basedOn w:val="Normal"/>
    <w:uiPriority w:val="99"/>
    <w:rsid w:val="00FF1D8A"/>
    <w:pPr>
      <w:keepNext/>
      <w:numPr>
        <w:numId w:val="15"/>
      </w:numPr>
      <w:tabs>
        <w:tab w:val="clear" w:pos="0"/>
      </w:tabs>
      <w:suppressAutoHyphens w:val="0"/>
      <w:spacing w:line="240" w:lineRule="auto"/>
      <w:ind w:left="1106" w:hanging="1106"/>
    </w:pPr>
    <w:rPr>
      <w:rFonts w:eastAsia="Times New Roman" w:cs="Times New Roman"/>
      <w:caps/>
      <w:sz w:val="20"/>
      <w:szCs w:val="24"/>
    </w:rPr>
  </w:style>
  <w:style w:type="paragraph" w:customStyle="1" w:styleId="TextosemFormatao2">
    <w:name w:val="Texto sem Formatação2"/>
    <w:basedOn w:val="Normal"/>
    <w:qFormat/>
    <w:rsid w:val="00BA45B7"/>
    <w:pPr>
      <w:spacing w:before="0" w:after="0" w:line="240" w:lineRule="auto"/>
      <w:jc w:val="left"/>
    </w:pPr>
    <w:rPr>
      <w:rFonts w:ascii="Courier New" w:eastAsia="Times New Roman" w:hAnsi="Courier New" w:cs="Courier New"/>
      <w:sz w:val="20"/>
      <w:szCs w:val="20"/>
      <w:lang w:eastAsia="zh-CN"/>
    </w:rPr>
  </w:style>
  <w:style w:type="paragraph" w:customStyle="1" w:styleId="Ttulo10">
    <w:name w:val="Título1"/>
    <w:qFormat/>
    <w:rsid w:val="00BA45B7"/>
    <w:pPr>
      <w:keepNext/>
      <w:widowControl w:val="0"/>
      <w:spacing w:before="240"/>
    </w:pPr>
    <w:rPr>
      <w:rFonts w:ascii="Arial" w:eastAsia="Lucida Sans Unicode" w:hAnsi="Arial" w:cs="Arial"/>
      <w:sz w:val="28"/>
      <w:szCs w:val="28"/>
      <w:lang w:eastAsia="pt-BR"/>
    </w:rPr>
  </w:style>
  <w:style w:type="paragraph" w:customStyle="1" w:styleId="item1">
    <w:name w:val="item 1"/>
    <w:basedOn w:val="Normal"/>
    <w:next w:val="Normal"/>
    <w:qFormat/>
    <w:rsid w:val="00BA45B7"/>
    <w:pPr>
      <w:numPr>
        <w:numId w:val="17"/>
      </w:numPr>
      <w:suppressAutoHyphens w:val="0"/>
      <w:spacing w:before="0" w:after="0"/>
    </w:pPr>
    <w:rPr>
      <w:rFonts w:cs="Times New Roman"/>
      <w:sz w:val="22"/>
    </w:rPr>
  </w:style>
  <w:style w:type="paragraph" w:styleId="NormalWeb">
    <w:name w:val="Normal (Web)"/>
    <w:basedOn w:val="Normal"/>
    <w:uiPriority w:val="99"/>
    <w:unhideWhenUsed/>
    <w:qFormat/>
    <w:rsid w:val="00AA0082"/>
    <w:pPr>
      <w:suppressAutoHyphens w:val="0"/>
      <w:spacing w:before="100" w:beforeAutospacing="1" w:after="100" w:afterAutospacing="1" w:line="240" w:lineRule="auto"/>
      <w:jc w:val="left"/>
    </w:pPr>
    <w:rPr>
      <w:rFonts w:ascii="Times New Roman" w:eastAsia="Times New Roman" w:hAnsi="Times New Roman" w:cs="Times New Roman"/>
      <w:szCs w:val="24"/>
      <w:lang w:eastAsia="pt-BR"/>
    </w:rPr>
  </w:style>
  <w:style w:type="character" w:styleId="Hyperlink">
    <w:name w:val="Hyperlink"/>
    <w:basedOn w:val="Fontepargpadro"/>
    <w:uiPriority w:val="99"/>
    <w:unhideWhenUsed/>
    <w:rsid w:val="003E12DB"/>
    <w:rPr>
      <w:color w:val="0000FF"/>
      <w:u w:val="single"/>
    </w:rPr>
  </w:style>
  <w:style w:type="character" w:styleId="TextodoEspaoReservado">
    <w:name w:val="Placeholder Text"/>
    <w:basedOn w:val="Fontepargpadro"/>
    <w:uiPriority w:val="99"/>
    <w:semiHidden/>
    <w:rsid w:val="000F6512"/>
    <w:rPr>
      <w:color w:val="808080"/>
    </w:rPr>
  </w:style>
  <w:style w:type="character" w:customStyle="1" w:styleId="Ttulo1Char1">
    <w:name w:val="Título 1 Char1"/>
    <w:basedOn w:val="Fontepargpadro"/>
    <w:link w:val="Ttulo1"/>
    <w:uiPriority w:val="9"/>
    <w:rsid w:val="00824D4A"/>
    <w:rPr>
      <w:rFonts w:asciiTheme="majorHAnsi" w:eastAsiaTheme="majorEastAsia" w:hAnsiTheme="majorHAnsi" w:cstheme="majorBidi"/>
      <w:color w:val="365F91" w:themeColor="accent1" w:themeShade="BF"/>
      <w:sz w:val="32"/>
      <w:szCs w:val="32"/>
    </w:rPr>
  </w:style>
  <w:style w:type="paragraph" w:styleId="CabealhodoSumrio">
    <w:name w:val="TOC Heading"/>
    <w:basedOn w:val="Ttulo1"/>
    <w:next w:val="Normal"/>
    <w:uiPriority w:val="39"/>
    <w:unhideWhenUsed/>
    <w:qFormat/>
    <w:rsid w:val="00824D4A"/>
    <w:pPr>
      <w:suppressAutoHyphens w:val="0"/>
      <w:spacing w:line="259" w:lineRule="auto"/>
      <w:jc w:val="left"/>
      <w:outlineLvl w:val="9"/>
    </w:pPr>
    <w:rPr>
      <w:lang w:eastAsia="pt-BR"/>
    </w:rPr>
  </w:style>
  <w:style w:type="paragraph" w:styleId="Sumrio1">
    <w:name w:val="toc 1"/>
    <w:basedOn w:val="Normal"/>
    <w:next w:val="Normal"/>
    <w:autoRedefine/>
    <w:uiPriority w:val="39"/>
    <w:unhideWhenUsed/>
    <w:rsid w:val="00824D4A"/>
    <w:pPr>
      <w:spacing w:after="100"/>
    </w:pPr>
  </w:style>
  <w:style w:type="paragraph" w:styleId="Sumrio2">
    <w:name w:val="toc 2"/>
    <w:basedOn w:val="Normal"/>
    <w:next w:val="Normal"/>
    <w:autoRedefine/>
    <w:uiPriority w:val="39"/>
    <w:unhideWhenUsed/>
    <w:rsid w:val="00824D4A"/>
    <w:pPr>
      <w:spacing w:after="100"/>
      <w:ind w:left="240"/>
    </w:pPr>
  </w:style>
  <w:style w:type="paragraph" w:styleId="Sumrio3">
    <w:name w:val="toc 3"/>
    <w:basedOn w:val="Normal"/>
    <w:next w:val="Normal"/>
    <w:autoRedefine/>
    <w:uiPriority w:val="39"/>
    <w:unhideWhenUsed/>
    <w:rsid w:val="00DA334A"/>
    <w:pPr>
      <w:spacing w:after="100"/>
      <w:ind w:left="142"/>
    </w:pPr>
  </w:style>
  <w:style w:type="paragraph" w:customStyle="1" w:styleId="Default">
    <w:name w:val="Default"/>
    <w:qFormat/>
    <w:rsid w:val="00D52A38"/>
    <w:rPr>
      <w:rFonts w:ascii="Verdana" w:hAnsi="Verdana" w:cs="Verdana"/>
      <w:color w:val="000000"/>
      <w:sz w:val="24"/>
      <w:szCs w:val="24"/>
    </w:rPr>
  </w:style>
  <w:style w:type="character" w:customStyle="1" w:styleId="CorpodetextoChar">
    <w:name w:val="Corpo de texto Char"/>
    <w:basedOn w:val="Fontepargpadro"/>
    <w:link w:val="Corpodetexto"/>
    <w:rsid w:val="00390A81"/>
    <w:rPr>
      <w:rFonts w:ascii="Arial" w:hAnsi="Arial"/>
      <w:sz w:val="24"/>
    </w:rPr>
  </w:style>
  <w:style w:type="character" w:styleId="nfase">
    <w:name w:val="Emphasis"/>
    <w:basedOn w:val="Fontepargpadro"/>
    <w:uiPriority w:val="20"/>
    <w:qFormat/>
    <w:rsid w:val="006A5D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7771">
      <w:bodyDiv w:val="1"/>
      <w:marLeft w:val="0"/>
      <w:marRight w:val="0"/>
      <w:marTop w:val="0"/>
      <w:marBottom w:val="0"/>
      <w:divBdr>
        <w:top w:val="none" w:sz="0" w:space="0" w:color="auto"/>
        <w:left w:val="none" w:sz="0" w:space="0" w:color="auto"/>
        <w:bottom w:val="none" w:sz="0" w:space="0" w:color="auto"/>
        <w:right w:val="none" w:sz="0" w:space="0" w:color="auto"/>
      </w:divBdr>
    </w:div>
    <w:div w:id="26564616">
      <w:bodyDiv w:val="1"/>
      <w:marLeft w:val="0"/>
      <w:marRight w:val="0"/>
      <w:marTop w:val="0"/>
      <w:marBottom w:val="0"/>
      <w:divBdr>
        <w:top w:val="none" w:sz="0" w:space="0" w:color="auto"/>
        <w:left w:val="none" w:sz="0" w:space="0" w:color="auto"/>
        <w:bottom w:val="none" w:sz="0" w:space="0" w:color="auto"/>
        <w:right w:val="none" w:sz="0" w:space="0" w:color="auto"/>
      </w:divBdr>
    </w:div>
    <w:div w:id="50539589">
      <w:bodyDiv w:val="1"/>
      <w:marLeft w:val="0"/>
      <w:marRight w:val="0"/>
      <w:marTop w:val="0"/>
      <w:marBottom w:val="0"/>
      <w:divBdr>
        <w:top w:val="none" w:sz="0" w:space="0" w:color="auto"/>
        <w:left w:val="none" w:sz="0" w:space="0" w:color="auto"/>
        <w:bottom w:val="none" w:sz="0" w:space="0" w:color="auto"/>
        <w:right w:val="none" w:sz="0" w:space="0" w:color="auto"/>
      </w:divBdr>
    </w:div>
    <w:div w:id="56366347">
      <w:bodyDiv w:val="1"/>
      <w:marLeft w:val="0"/>
      <w:marRight w:val="0"/>
      <w:marTop w:val="0"/>
      <w:marBottom w:val="0"/>
      <w:divBdr>
        <w:top w:val="none" w:sz="0" w:space="0" w:color="auto"/>
        <w:left w:val="none" w:sz="0" w:space="0" w:color="auto"/>
        <w:bottom w:val="none" w:sz="0" w:space="0" w:color="auto"/>
        <w:right w:val="none" w:sz="0" w:space="0" w:color="auto"/>
      </w:divBdr>
    </w:div>
    <w:div w:id="88740836">
      <w:bodyDiv w:val="1"/>
      <w:marLeft w:val="0"/>
      <w:marRight w:val="0"/>
      <w:marTop w:val="0"/>
      <w:marBottom w:val="0"/>
      <w:divBdr>
        <w:top w:val="none" w:sz="0" w:space="0" w:color="auto"/>
        <w:left w:val="none" w:sz="0" w:space="0" w:color="auto"/>
        <w:bottom w:val="none" w:sz="0" w:space="0" w:color="auto"/>
        <w:right w:val="none" w:sz="0" w:space="0" w:color="auto"/>
      </w:divBdr>
    </w:div>
    <w:div w:id="98909979">
      <w:bodyDiv w:val="1"/>
      <w:marLeft w:val="0"/>
      <w:marRight w:val="0"/>
      <w:marTop w:val="0"/>
      <w:marBottom w:val="0"/>
      <w:divBdr>
        <w:top w:val="none" w:sz="0" w:space="0" w:color="auto"/>
        <w:left w:val="none" w:sz="0" w:space="0" w:color="auto"/>
        <w:bottom w:val="none" w:sz="0" w:space="0" w:color="auto"/>
        <w:right w:val="none" w:sz="0" w:space="0" w:color="auto"/>
      </w:divBdr>
    </w:div>
    <w:div w:id="123543398">
      <w:bodyDiv w:val="1"/>
      <w:marLeft w:val="0"/>
      <w:marRight w:val="0"/>
      <w:marTop w:val="0"/>
      <w:marBottom w:val="0"/>
      <w:divBdr>
        <w:top w:val="none" w:sz="0" w:space="0" w:color="auto"/>
        <w:left w:val="none" w:sz="0" w:space="0" w:color="auto"/>
        <w:bottom w:val="none" w:sz="0" w:space="0" w:color="auto"/>
        <w:right w:val="none" w:sz="0" w:space="0" w:color="auto"/>
      </w:divBdr>
    </w:div>
    <w:div w:id="152766481">
      <w:bodyDiv w:val="1"/>
      <w:marLeft w:val="0"/>
      <w:marRight w:val="0"/>
      <w:marTop w:val="0"/>
      <w:marBottom w:val="0"/>
      <w:divBdr>
        <w:top w:val="none" w:sz="0" w:space="0" w:color="auto"/>
        <w:left w:val="none" w:sz="0" w:space="0" w:color="auto"/>
        <w:bottom w:val="none" w:sz="0" w:space="0" w:color="auto"/>
        <w:right w:val="none" w:sz="0" w:space="0" w:color="auto"/>
      </w:divBdr>
    </w:div>
    <w:div w:id="170919102">
      <w:bodyDiv w:val="1"/>
      <w:marLeft w:val="0"/>
      <w:marRight w:val="0"/>
      <w:marTop w:val="0"/>
      <w:marBottom w:val="0"/>
      <w:divBdr>
        <w:top w:val="none" w:sz="0" w:space="0" w:color="auto"/>
        <w:left w:val="none" w:sz="0" w:space="0" w:color="auto"/>
        <w:bottom w:val="none" w:sz="0" w:space="0" w:color="auto"/>
        <w:right w:val="none" w:sz="0" w:space="0" w:color="auto"/>
      </w:divBdr>
    </w:div>
    <w:div w:id="213591813">
      <w:bodyDiv w:val="1"/>
      <w:marLeft w:val="0"/>
      <w:marRight w:val="0"/>
      <w:marTop w:val="0"/>
      <w:marBottom w:val="0"/>
      <w:divBdr>
        <w:top w:val="none" w:sz="0" w:space="0" w:color="auto"/>
        <w:left w:val="none" w:sz="0" w:space="0" w:color="auto"/>
        <w:bottom w:val="none" w:sz="0" w:space="0" w:color="auto"/>
        <w:right w:val="none" w:sz="0" w:space="0" w:color="auto"/>
      </w:divBdr>
    </w:div>
    <w:div w:id="218395113">
      <w:bodyDiv w:val="1"/>
      <w:marLeft w:val="0"/>
      <w:marRight w:val="0"/>
      <w:marTop w:val="0"/>
      <w:marBottom w:val="0"/>
      <w:divBdr>
        <w:top w:val="none" w:sz="0" w:space="0" w:color="auto"/>
        <w:left w:val="none" w:sz="0" w:space="0" w:color="auto"/>
        <w:bottom w:val="none" w:sz="0" w:space="0" w:color="auto"/>
        <w:right w:val="none" w:sz="0" w:space="0" w:color="auto"/>
      </w:divBdr>
    </w:div>
    <w:div w:id="316767214">
      <w:bodyDiv w:val="1"/>
      <w:marLeft w:val="0"/>
      <w:marRight w:val="0"/>
      <w:marTop w:val="0"/>
      <w:marBottom w:val="0"/>
      <w:divBdr>
        <w:top w:val="none" w:sz="0" w:space="0" w:color="auto"/>
        <w:left w:val="none" w:sz="0" w:space="0" w:color="auto"/>
        <w:bottom w:val="none" w:sz="0" w:space="0" w:color="auto"/>
        <w:right w:val="none" w:sz="0" w:space="0" w:color="auto"/>
      </w:divBdr>
    </w:div>
    <w:div w:id="332605478">
      <w:bodyDiv w:val="1"/>
      <w:marLeft w:val="0"/>
      <w:marRight w:val="0"/>
      <w:marTop w:val="0"/>
      <w:marBottom w:val="0"/>
      <w:divBdr>
        <w:top w:val="none" w:sz="0" w:space="0" w:color="auto"/>
        <w:left w:val="none" w:sz="0" w:space="0" w:color="auto"/>
        <w:bottom w:val="none" w:sz="0" w:space="0" w:color="auto"/>
        <w:right w:val="none" w:sz="0" w:space="0" w:color="auto"/>
      </w:divBdr>
    </w:div>
    <w:div w:id="387842848">
      <w:bodyDiv w:val="1"/>
      <w:marLeft w:val="0"/>
      <w:marRight w:val="0"/>
      <w:marTop w:val="0"/>
      <w:marBottom w:val="0"/>
      <w:divBdr>
        <w:top w:val="none" w:sz="0" w:space="0" w:color="auto"/>
        <w:left w:val="none" w:sz="0" w:space="0" w:color="auto"/>
        <w:bottom w:val="none" w:sz="0" w:space="0" w:color="auto"/>
        <w:right w:val="none" w:sz="0" w:space="0" w:color="auto"/>
      </w:divBdr>
    </w:div>
    <w:div w:id="394668638">
      <w:bodyDiv w:val="1"/>
      <w:marLeft w:val="0"/>
      <w:marRight w:val="0"/>
      <w:marTop w:val="0"/>
      <w:marBottom w:val="0"/>
      <w:divBdr>
        <w:top w:val="none" w:sz="0" w:space="0" w:color="auto"/>
        <w:left w:val="none" w:sz="0" w:space="0" w:color="auto"/>
        <w:bottom w:val="none" w:sz="0" w:space="0" w:color="auto"/>
        <w:right w:val="none" w:sz="0" w:space="0" w:color="auto"/>
      </w:divBdr>
    </w:div>
    <w:div w:id="435448827">
      <w:bodyDiv w:val="1"/>
      <w:marLeft w:val="0"/>
      <w:marRight w:val="0"/>
      <w:marTop w:val="0"/>
      <w:marBottom w:val="0"/>
      <w:divBdr>
        <w:top w:val="none" w:sz="0" w:space="0" w:color="auto"/>
        <w:left w:val="none" w:sz="0" w:space="0" w:color="auto"/>
        <w:bottom w:val="none" w:sz="0" w:space="0" w:color="auto"/>
        <w:right w:val="none" w:sz="0" w:space="0" w:color="auto"/>
      </w:divBdr>
    </w:div>
    <w:div w:id="465247602">
      <w:bodyDiv w:val="1"/>
      <w:marLeft w:val="0"/>
      <w:marRight w:val="0"/>
      <w:marTop w:val="0"/>
      <w:marBottom w:val="0"/>
      <w:divBdr>
        <w:top w:val="none" w:sz="0" w:space="0" w:color="auto"/>
        <w:left w:val="none" w:sz="0" w:space="0" w:color="auto"/>
        <w:bottom w:val="none" w:sz="0" w:space="0" w:color="auto"/>
        <w:right w:val="none" w:sz="0" w:space="0" w:color="auto"/>
      </w:divBdr>
    </w:div>
    <w:div w:id="484973024">
      <w:bodyDiv w:val="1"/>
      <w:marLeft w:val="0"/>
      <w:marRight w:val="0"/>
      <w:marTop w:val="0"/>
      <w:marBottom w:val="0"/>
      <w:divBdr>
        <w:top w:val="none" w:sz="0" w:space="0" w:color="auto"/>
        <w:left w:val="none" w:sz="0" w:space="0" w:color="auto"/>
        <w:bottom w:val="none" w:sz="0" w:space="0" w:color="auto"/>
        <w:right w:val="none" w:sz="0" w:space="0" w:color="auto"/>
      </w:divBdr>
    </w:div>
    <w:div w:id="489562015">
      <w:bodyDiv w:val="1"/>
      <w:marLeft w:val="0"/>
      <w:marRight w:val="0"/>
      <w:marTop w:val="0"/>
      <w:marBottom w:val="0"/>
      <w:divBdr>
        <w:top w:val="none" w:sz="0" w:space="0" w:color="auto"/>
        <w:left w:val="none" w:sz="0" w:space="0" w:color="auto"/>
        <w:bottom w:val="none" w:sz="0" w:space="0" w:color="auto"/>
        <w:right w:val="none" w:sz="0" w:space="0" w:color="auto"/>
      </w:divBdr>
    </w:div>
    <w:div w:id="537086137">
      <w:bodyDiv w:val="1"/>
      <w:marLeft w:val="0"/>
      <w:marRight w:val="0"/>
      <w:marTop w:val="0"/>
      <w:marBottom w:val="0"/>
      <w:divBdr>
        <w:top w:val="none" w:sz="0" w:space="0" w:color="auto"/>
        <w:left w:val="none" w:sz="0" w:space="0" w:color="auto"/>
        <w:bottom w:val="none" w:sz="0" w:space="0" w:color="auto"/>
        <w:right w:val="none" w:sz="0" w:space="0" w:color="auto"/>
      </w:divBdr>
    </w:div>
    <w:div w:id="558126499">
      <w:bodyDiv w:val="1"/>
      <w:marLeft w:val="0"/>
      <w:marRight w:val="0"/>
      <w:marTop w:val="0"/>
      <w:marBottom w:val="0"/>
      <w:divBdr>
        <w:top w:val="none" w:sz="0" w:space="0" w:color="auto"/>
        <w:left w:val="none" w:sz="0" w:space="0" w:color="auto"/>
        <w:bottom w:val="none" w:sz="0" w:space="0" w:color="auto"/>
        <w:right w:val="none" w:sz="0" w:space="0" w:color="auto"/>
      </w:divBdr>
    </w:div>
    <w:div w:id="580142158">
      <w:bodyDiv w:val="1"/>
      <w:marLeft w:val="0"/>
      <w:marRight w:val="0"/>
      <w:marTop w:val="0"/>
      <w:marBottom w:val="0"/>
      <w:divBdr>
        <w:top w:val="none" w:sz="0" w:space="0" w:color="auto"/>
        <w:left w:val="none" w:sz="0" w:space="0" w:color="auto"/>
        <w:bottom w:val="none" w:sz="0" w:space="0" w:color="auto"/>
        <w:right w:val="none" w:sz="0" w:space="0" w:color="auto"/>
      </w:divBdr>
    </w:div>
    <w:div w:id="593979702">
      <w:bodyDiv w:val="1"/>
      <w:marLeft w:val="0"/>
      <w:marRight w:val="0"/>
      <w:marTop w:val="0"/>
      <w:marBottom w:val="0"/>
      <w:divBdr>
        <w:top w:val="none" w:sz="0" w:space="0" w:color="auto"/>
        <w:left w:val="none" w:sz="0" w:space="0" w:color="auto"/>
        <w:bottom w:val="none" w:sz="0" w:space="0" w:color="auto"/>
        <w:right w:val="none" w:sz="0" w:space="0" w:color="auto"/>
      </w:divBdr>
    </w:div>
    <w:div w:id="596791748">
      <w:bodyDiv w:val="1"/>
      <w:marLeft w:val="0"/>
      <w:marRight w:val="0"/>
      <w:marTop w:val="0"/>
      <w:marBottom w:val="0"/>
      <w:divBdr>
        <w:top w:val="none" w:sz="0" w:space="0" w:color="auto"/>
        <w:left w:val="none" w:sz="0" w:space="0" w:color="auto"/>
        <w:bottom w:val="none" w:sz="0" w:space="0" w:color="auto"/>
        <w:right w:val="none" w:sz="0" w:space="0" w:color="auto"/>
      </w:divBdr>
    </w:div>
    <w:div w:id="633026349">
      <w:bodyDiv w:val="1"/>
      <w:marLeft w:val="0"/>
      <w:marRight w:val="0"/>
      <w:marTop w:val="0"/>
      <w:marBottom w:val="0"/>
      <w:divBdr>
        <w:top w:val="none" w:sz="0" w:space="0" w:color="auto"/>
        <w:left w:val="none" w:sz="0" w:space="0" w:color="auto"/>
        <w:bottom w:val="none" w:sz="0" w:space="0" w:color="auto"/>
        <w:right w:val="none" w:sz="0" w:space="0" w:color="auto"/>
      </w:divBdr>
    </w:div>
    <w:div w:id="633559801">
      <w:bodyDiv w:val="1"/>
      <w:marLeft w:val="0"/>
      <w:marRight w:val="0"/>
      <w:marTop w:val="0"/>
      <w:marBottom w:val="0"/>
      <w:divBdr>
        <w:top w:val="none" w:sz="0" w:space="0" w:color="auto"/>
        <w:left w:val="none" w:sz="0" w:space="0" w:color="auto"/>
        <w:bottom w:val="none" w:sz="0" w:space="0" w:color="auto"/>
        <w:right w:val="none" w:sz="0" w:space="0" w:color="auto"/>
      </w:divBdr>
    </w:div>
    <w:div w:id="642736140">
      <w:bodyDiv w:val="1"/>
      <w:marLeft w:val="0"/>
      <w:marRight w:val="0"/>
      <w:marTop w:val="0"/>
      <w:marBottom w:val="0"/>
      <w:divBdr>
        <w:top w:val="none" w:sz="0" w:space="0" w:color="auto"/>
        <w:left w:val="none" w:sz="0" w:space="0" w:color="auto"/>
        <w:bottom w:val="none" w:sz="0" w:space="0" w:color="auto"/>
        <w:right w:val="none" w:sz="0" w:space="0" w:color="auto"/>
      </w:divBdr>
    </w:div>
    <w:div w:id="682361551">
      <w:bodyDiv w:val="1"/>
      <w:marLeft w:val="0"/>
      <w:marRight w:val="0"/>
      <w:marTop w:val="0"/>
      <w:marBottom w:val="0"/>
      <w:divBdr>
        <w:top w:val="none" w:sz="0" w:space="0" w:color="auto"/>
        <w:left w:val="none" w:sz="0" w:space="0" w:color="auto"/>
        <w:bottom w:val="none" w:sz="0" w:space="0" w:color="auto"/>
        <w:right w:val="none" w:sz="0" w:space="0" w:color="auto"/>
      </w:divBdr>
    </w:div>
    <w:div w:id="696540360">
      <w:bodyDiv w:val="1"/>
      <w:marLeft w:val="0"/>
      <w:marRight w:val="0"/>
      <w:marTop w:val="0"/>
      <w:marBottom w:val="0"/>
      <w:divBdr>
        <w:top w:val="none" w:sz="0" w:space="0" w:color="auto"/>
        <w:left w:val="none" w:sz="0" w:space="0" w:color="auto"/>
        <w:bottom w:val="none" w:sz="0" w:space="0" w:color="auto"/>
        <w:right w:val="none" w:sz="0" w:space="0" w:color="auto"/>
      </w:divBdr>
    </w:div>
    <w:div w:id="711660004">
      <w:bodyDiv w:val="1"/>
      <w:marLeft w:val="0"/>
      <w:marRight w:val="0"/>
      <w:marTop w:val="0"/>
      <w:marBottom w:val="0"/>
      <w:divBdr>
        <w:top w:val="none" w:sz="0" w:space="0" w:color="auto"/>
        <w:left w:val="none" w:sz="0" w:space="0" w:color="auto"/>
        <w:bottom w:val="none" w:sz="0" w:space="0" w:color="auto"/>
        <w:right w:val="none" w:sz="0" w:space="0" w:color="auto"/>
      </w:divBdr>
    </w:div>
    <w:div w:id="715816709">
      <w:bodyDiv w:val="1"/>
      <w:marLeft w:val="0"/>
      <w:marRight w:val="0"/>
      <w:marTop w:val="0"/>
      <w:marBottom w:val="0"/>
      <w:divBdr>
        <w:top w:val="none" w:sz="0" w:space="0" w:color="auto"/>
        <w:left w:val="none" w:sz="0" w:space="0" w:color="auto"/>
        <w:bottom w:val="none" w:sz="0" w:space="0" w:color="auto"/>
        <w:right w:val="none" w:sz="0" w:space="0" w:color="auto"/>
      </w:divBdr>
    </w:div>
    <w:div w:id="720372273">
      <w:bodyDiv w:val="1"/>
      <w:marLeft w:val="0"/>
      <w:marRight w:val="0"/>
      <w:marTop w:val="0"/>
      <w:marBottom w:val="0"/>
      <w:divBdr>
        <w:top w:val="none" w:sz="0" w:space="0" w:color="auto"/>
        <w:left w:val="none" w:sz="0" w:space="0" w:color="auto"/>
        <w:bottom w:val="none" w:sz="0" w:space="0" w:color="auto"/>
        <w:right w:val="none" w:sz="0" w:space="0" w:color="auto"/>
      </w:divBdr>
    </w:div>
    <w:div w:id="725376608">
      <w:bodyDiv w:val="1"/>
      <w:marLeft w:val="0"/>
      <w:marRight w:val="0"/>
      <w:marTop w:val="0"/>
      <w:marBottom w:val="0"/>
      <w:divBdr>
        <w:top w:val="none" w:sz="0" w:space="0" w:color="auto"/>
        <w:left w:val="none" w:sz="0" w:space="0" w:color="auto"/>
        <w:bottom w:val="none" w:sz="0" w:space="0" w:color="auto"/>
        <w:right w:val="none" w:sz="0" w:space="0" w:color="auto"/>
      </w:divBdr>
    </w:div>
    <w:div w:id="739405060">
      <w:bodyDiv w:val="1"/>
      <w:marLeft w:val="0"/>
      <w:marRight w:val="0"/>
      <w:marTop w:val="0"/>
      <w:marBottom w:val="0"/>
      <w:divBdr>
        <w:top w:val="none" w:sz="0" w:space="0" w:color="auto"/>
        <w:left w:val="none" w:sz="0" w:space="0" w:color="auto"/>
        <w:bottom w:val="none" w:sz="0" w:space="0" w:color="auto"/>
        <w:right w:val="none" w:sz="0" w:space="0" w:color="auto"/>
      </w:divBdr>
    </w:div>
    <w:div w:id="761805834">
      <w:bodyDiv w:val="1"/>
      <w:marLeft w:val="0"/>
      <w:marRight w:val="0"/>
      <w:marTop w:val="0"/>
      <w:marBottom w:val="0"/>
      <w:divBdr>
        <w:top w:val="none" w:sz="0" w:space="0" w:color="auto"/>
        <w:left w:val="none" w:sz="0" w:space="0" w:color="auto"/>
        <w:bottom w:val="none" w:sz="0" w:space="0" w:color="auto"/>
        <w:right w:val="none" w:sz="0" w:space="0" w:color="auto"/>
      </w:divBdr>
    </w:div>
    <w:div w:id="775173210">
      <w:bodyDiv w:val="1"/>
      <w:marLeft w:val="0"/>
      <w:marRight w:val="0"/>
      <w:marTop w:val="0"/>
      <w:marBottom w:val="0"/>
      <w:divBdr>
        <w:top w:val="none" w:sz="0" w:space="0" w:color="auto"/>
        <w:left w:val="none" w:sz="0" w:space="0" w:color="auto"/>
        <w:bottom w:val="none" w:sz="0" w:space="0" w:color="auto"/>
        <w:right w:val="none" w:sz="0" w:space="0" w:color="auto"/>
      </w:divBdr>
    </w:div>
    <w:div w:id="807429865">
      <w:bodyDiv w:val="1"/>
      <w:marLeft w:val="0"/>
      <w:marRight w:val="0"/>
      <w:marTop w:val="0"/>
      <w:marBottom w:val="0"/>
      <w:divBdr>
        <w:top w:val="none" w:sz="0" w:space="0" w:color="auto"/>
        <w:left w:val="none" w:sz="0" w:space="0" w:color="auto"/>
        <w:bottom w:val="none" w:sz="0" w:space="0" w:color="auto"/>
        <w:right w:val="none" w:sz="0" w:space="0" w:color="auto"/>
      </w:divBdr>
    </w:div>
    <w:div w:id="828136707">
      <w:bodyDiv w:val="1"/>
      <w:marLeft w:val="0"/>
      <w:marRight w:val="0"/>
      <w:marTop w:val="0"/>
      <w:marBottom w:val="0"/>
      <w:divBdr>
        <w:top w:val="none" w:sz="0" w:space="0" w:color="auto"/>
        <w:left w:val="none" w:sz="0" w:space="0" w:color="auto"/>
        <w:bottom w:val="none" w:sz="0" w:space="0" w:color="auto"/>
        <w:right w:val="none" w:sz="0" w:space="0" w:color="auto"/>
      </w:divBdr>
    </w:div>
    <w:div w:id="828637641">
      <w:bodyDiv w:val="1"/>
      <w:marLeft w:val="0"/>
      <w:marRight w:val="0"/>
      <w:marTop w:val="0"/>
      <w:marBottom w:val="0"/>
      <w:divBdr>
        <w:top w:val="none" w:sz="0" w:space="0" w:color="auto"/>
        <w:left w:val="none" w:sz="0" w:space="0" w:color="auto"/>
        <w:bottom w:val="none" w:sz="0" w:space="0" w:color="auto"/>
        <w:right w:val="none" w:sz="0" w:space="0" w:color="auto"/>
      </w:divBdr>
    </w:div>
    <w:div w:id="846361572">
      <w:bodyDiv w:val="1"/>
      <w:marLeft w:val="0"/>
      <w:marRight w:val="0"/>
      <w:marTop w:val="0"/>
      <w:marBottom w:val="0"/>
      <w:divBdr>
        <w:top w:val="none" w:sz="0" w:space="0" w:color="auto"/>
        <w:left w:val="none" w:sz="0" w:space="0" w:color="auto"/>
        <w:bottom w:val="none" w:sz="0" w:space="0" w:color="auto"/>
        <w:right w:val="none" w:sz="0" w:space="0" w:color="auto"/>
      </w:divBdr>
    </w:div>
    <w:div w:id="849491647">
      <w:bodyDiv w:val="1"/>
      <w:marLeft w:val="0"/>
      <w:marRight w:val="0"/>
      <w:marTop w:val="0"/>
      <w:marBottom w:val="0"/>
      <w:divBdr>
        <w:top w:val="none" w:sz="0" w:space="0" w:color="auto"/>
        <w:left w:val="none" w:sz="0" w:space="0" w:color="auto"/>
        <w:bottom w:val="none" w:sz="0" w:space="0" w:color="auto"/>
        <w:right w:val="none" w:sz="0" w:space="0" w:color="auto"/>
      </w:divBdr>
    </w:div>
    <w:div w:id="877350970">
      <w:bodyDiv w:val="1"/>
      <w:marLeft w:val="0"/>
      <w:marRight w:val="0"/>
      <w:marTop w:val="0"/>
      <w:marBottom w:val="0"/>
      <w:divBdr>
        <w:top w:val="none" w:sz="0" w:space="0" w:color="auto"/>
        <w:left w:val="none" w:sz="0" w:space="0" w:color="auto"/>
        <w:bottom w:val="none" w:sz="0" w:space="0" w:color="auto"/>
        <w:right w:val="none" w:sz="0" w:space="0" w:color="auto"/>
      </w:divBdr>
    </w:div>
    <w:div w:id="889194326">
      <w:bodyDiv w:val="1"/>
      <w:marLeft w:val="0"/>
      <w:marRight w:val="0"/>
      <w:marTop w:val="0"/>
      <w:marBottom w:val="0"/>
      <w:divBdr>
        <w:top w:val="none" w:sz="0" w:space="0" w:color="auto"/>
        <w:left w:val="none" w:sz="0" w:space="0" w:color="auto"/>
        <w:bottom w:val="none" w:sz="0" w:space="0" w:color="auto"/>
        <w:right w:val="none" w:sz="0" w:space="0" w:color="auto"/>
      </w:divBdr>
    </w:div>
    <w:div w:id="947204145">
      <w:bodyDiv w:val="1"/>
      <w:marLeft w:val="0"/>
      <w:marRight w:val="0"/>
      <w:marTop w:val="0"/>
      <w:marBottom w:val="0"/>
      <w:divBdr>
        <w:top w:val="none" w:sz="0" w:space="0" w:color="auto"/>
        <w:left w:val="none" w:sz="0" w:space="0" w:color="auto"/>
        <w:bottom w:val="none" w:sz="0" w:space="0" w:color="auto"/>
        <w:right w:val="none" w:sz="0" w:space="0" w:color="auto"/>
      </w:divBdr>
    </w:div>
    <w:div w:id="975332587">
      <w:bodyDiv w:val="1"/>
      <w:marLeft w:val="0"/>
      <w:marRight w:val="0"/>
      <w:marTop w:val="0"/>
      <w:marBottom w:val="0"/>
      <w:divBdr>
        <w:top w:val="none" w:sz="0" w:space="0" w:color="auto"/>
        <w:left w:val="none" w:sz="0" w:space="0" w:color="auto"/>
        <w:bottom w:val="none" w:sz="0" w:space="0" w:color="auto"/>
        <w:right w:val="none" w:sz="0" w:space="0" w:color="auto"/>
      </w:divBdr>
    </w:div>
    <w:div w:id="998270823">
      <w:bodyDiv w:val="1"/>
      <w:marLeft w:val="0"/>
      <w:marRight w:val="0"/>
      <w:marTop w:val="0"/>
      <w:marBottom w:val="0"/>
      <w:divBdr>
        <w:top w:val="none" w:sz="0" w:space="0" w:color="auto"/>
        <w:left w:val="none" w:sz="0" w:space="0" w:color="auto"/>
        <w:bottom w:val="none" w:sz="0" w:space="0" w:color="auto"/>
        <w:right w:val="none" w:sz="0" w:space="0" w:color="auto"/>
      </w:divBdr>
    </w:div>
    <w:div w:id="1009216497">
      <w:bodyDiv w:val="1"/>
      <w:marLeft w:val="0"/>
      <w:marRight w:val="0"/>
      <w:marTop w:val="0"/>
      <w:marBottom w:val="0"/>
      <w:divBdr>
        <w:top w:val="none" w:sz="0" w:space="0" w:color="auto"/>
        <w:left w:val="none" w:sz="0" w:space="0" w:color="auto"/>
        <w:bottom w:val="none" w:sz="0" w:space="0" w:color="auto"/>
        <w:right w:val="none" w:sz="0" w:space="0" w:color="auto"/>
      </w:divBdr>
    </w:div>
    <w:div w:id="1154755186">
      <w:bodyDiv w:val="1"/>
      <w:marLeft w:val="0"/>
      <w:marRight w:val="0"/>
      <w:marTop w:val="0"/>
      <w:marBottom w:val="0"/>
      <w:divBdr>
        <w:top w:val="none" w:sz="0" w:space="0" w:color="auto"/>
        <w:left w:val="none" w:sz="0" w:space="0" w:color="auto"/>
        <w:bottom w:val="none" w:sz="0" w:space="0" w:color="auto"/>
        <w:right w:val="none" w:sz="0" w:space="0" w:color="auto"/>
      </w:divBdr>
    </w:div>
    <w:div w:id="1205870625">
      <w:bodyDiv w:val="1"/>
      <w:marLeft w:val="0"/>
      <w:marRight w:val="0"/>
      <w:marTop w:val="0"/>
      <w:marBottom w:val="0"/>
      <w:divBdr>
        <w:top w:val="none" w:sz="0" w:space="0" w:color="auto"/>
        <w:left w:val="none" w:sz="0" w:space="0" w:color="auto"/>
        <w:bottom w:val="none" w:sz="0" w:space="0" w:color="auto"/>
        <w:right w:val="none" w:sz="0" w:space="0" w:color="auto"/>
      </w:divBdr>
    </w:div>
    <w:div w:id="1221212261">
      <w:bodyDiv w:val="1"/>
      <w:marLeft w:val="0"/>
      <w:marRight w:val="0"/>
      <w:marTop w:val="0"/>
      <w:marBottom w:val="0"/>
      <w:divBdr>
        <w:top w:val="none" w:sz="0" w:space="0" w:color="auto"/>
        <w:left w:val="none" w:sz="0" w:space="0" w:color="auto"/>
        <w:bottom w:val="none" w:sz="0" w:space="0" w:color="auto"/>
        <w:right w:val="none" w:sz="0" w:space="0" w:color="auto"/>
      </w:divBdr>
    </w:div>
    <w:div w:id="1236471468">
      <w:bodyDiv w:val="1"/>
      <w:marLeft w:val="0"/>
      <w:marRight w:val="0"/>
      <w:marTop w:val="0"/>
      <w:marBottom w:val="0"/>
      <w:divBdr>
        <w:top w:val="none" w:sz="0" w:space="0" w:color="auto"/>
        <w:left w:val="none" w:sz="0" w:space="0" w:color="auto"/>
        <w:bottom w:val="none" w:sz="0" w:space="0" w:color="auto"/>
        <w:right w:val="none" w:sz="0" w:space="0" w:color="auto"/>
      </w:divBdr>
    </w:div>
    <w:div w:id="1244334072">
      <w:bodyDiv w:val="1"/>
      <w:marLeft w:val="0"/>
      <w:marRight w:val="0"/>
      <w:marTop w:val="0"/>
      <w:marBottom w:val="0"/>
      <w:divBdr>
        <w:top w:val="none" w:sz="0" w:space="0" w:color="auto"/>
        <w:left w:val="none" w:sz="0" w:space="0" w:color="auto"/>
        <w:bottom w:val="none" w:sz="0" w:space="0" w:color="auto"/>
        <w:right w:val="none" w:sz="0" w:space="0" w:color="auto"/>
      </w:divBdr>
    </w:div>
    <w:div w:id="1280602061">
      <w:bodyDiv w:val="1"/>
      <w:marLeft w:val="0"/>
      <w:marRight w:val="0"/>
      <w:marTop w:val="0"/>
      <w:marBottom w:val="0"/>
      <w:divBdr>
        <w:top w:val="none" w:sz="0" w:space="0" w:color="auto"/>
        <w:left w:val="none" w:sz="0" w:space="0" w:color="auto"/>
        <w:bottom w:val="none" w:sz="0" w:space="0" w:color="auto"/>
        <w:right w:val="none" w:sz="0" w:space="0" w:color="auto"/>
      </w:divBdr>
    </w:div>
    <w:div w:id="1282765089">
      <w:bodyDiv w:val="1"/>
      <w:marLeft w:val="0"/>
      <w:marRight w:val="0"/>
      <w:marTop w:val="0"/>
      <w:marBottom w:val="0"/>
      <w:divBdr>
        <w:top w:val="none" w:sz="0" w:space="0" w:color="auto"/>
        <w:left w:val="none" w:sz="0" w:space="0" w:color="auto"/>
        <w:bottom w:val="none" w:sz="0" w:space="0" w:color="auto"/>
        <w:right w:val="none" w:sz="0" w:space="0" w:color="auto"/>
      </w:divBdr>
    </w:div>
    <w:div w:id="1315721040">
      <w:bodyDiv w:val="1"/>
      <w:marLeft w:val="0"/>
      <w:marRight w:val="0"/>
      <w:marTop w:val="0"/>
      <w:marBottom w:val="0"/>
      <w:divBdr>
        <w:top w:val="none" w:sz="0" w:space="0" w:color="auto"/>
        <w:left w:val="none" w:sz="0" w:space="0" w:color="auto"/>
        <w:bottom w:val="none" w:sz="0" w:space="0" w:color="auto"/>
        <w:right w:val="none" w:sz="0" w:space="0" w:color="auto"/>
      </w:divBdr>
    </w:div>
    <w:div w:id="1333803297">
      <w:bodyDiv w:val="1"/>
      <w:marLeft w:val="0"/>
      <w:marRight w:val="0"/>
      <w:marTop w:val="0"/>
      <w:marBottom w:val="0"/>
      <w:divBdr>
        <w:top w:val="none" w:sz="0" w:space="0" w:color="auto"/>
        <w:left w:val="none" w:sz="0" w:space="0" w:color="auto"/>
        <w:bottom w:val="none" w:sz="0" w:space="0" w:color="auto"/>
        <w:right w:val="none" w:sz="0" w:space="0" w:color="auto"/>
      </w:divBdr>
    </w:div>
    <w:div w:id="1373918345">
      <w:bodyDiv w:val="1"/>
      <w:marLeft w:val="0"/>
      <w:marRight w:val="0"/>
      <w:marTop w:val="0"/>
      <w:marBottom w:val="0"/>
      <w:divBdr>
        <w:top w:val="none" w:sz="0" w:space="0" w:color="auto"/>
        <w:left w:val="none" w:sz="0" w:space="0" w:color="auto"/>
        <w:bottom w:val="none" w:sz="0" w:space="0" w:color="auto"/>
        <w:right w:val="none" w:sz="0" w:space="0" w:color="auto"/>
      </w:divBdr>
    </w:div>
    <w:div w:id="1394238452">
      <w:bodyDiv w:val="1"/>
      <w:marLeft w:val="0"/>
      <w:marRight w:val="0"/>
      <w:marTop w:val="0"/>
      <w:marBottom w:val="0"/>
      <w:divBdr>
        <w:top w:val="none" w:sz="0" w:space="0" w:color="auto"/>
        <w:left w:val="none" w:sz="0" w:space="0" w:color="auto"/>
        <w:bottom w:val="none" w:sz="0" w:space="0" w:color="auto"/>
        <w:right w:val="none" w:sz="0" w:space="0" w:color="auto"/>
      </w:divBdr>
    </w:div>
    <w:div w:id="1401556275">
      <w:bodyDiv w:val="1"/>
      <w:marLeft w:val="0"/>
      <w:marRight w:val="0"/>
      <w:marTop w:val="0"/>
      <w:marBottom w:val="0"/>
      <w:divBdr>
        <w:top w:val="none" w:sz="0" w:space="0" w:color="auto"/>
        <w:left w:val="none" w:sz="0" w:space="0" w:color="auto"/>
        <w:bottom w:val="none" w:sz="0" w:space="0" w:color="auto"/>
        <w:right w:val="none" w:sz="0" w:space="0" w:color="auto"/>
      </w:divBdr>
    </w:div>
    <w:div w:id="1430808538">
      <w:bodyDiv w:val="1"/>
      <w:marLeft w:val="0"/>
      <w:marRight w:val="0"/>
      <w:marTop w:val="0"/>
      <w:marBottom w:val="0"/>
      <w:divBdr>
        <w:top w:val="none" w:sz="0" w:space="0" w:color="auto"/>
        <w:left w:val="none" w:sz="0" w:space="0" w:color="auto"/>
        <w:bottom w:val="none" w:sz="0" w:space="0" w:color="auto"/>
        <w:right w:val="none" w:sz="0" w:space="0" w:color="auto"/>
      </w:divBdr>
    </w:div>
    <w:div w:id="1433010297">
      <w:bodyDiv w:val="1"/>
      <w:marLeft w:val="0"/>
      <w:marRight w:val="0"/>
      <w:marTop w:val="0"/>
      <w:marBottom w:val="0"/>
      <w:divBdr>
        <w:top w:val="none" w:sz="0" w:space="0" w:color="auto"/>
        <w:left w:val="none" w:sz="0" w:space="0" w:color="auto"/>
        <w:bottom w:val="none" w:sz="0" w:space="0" w:color="auto"/>
        <w:right w:val="none" w:sz="0" w:space="0" w:color="auto"/>
      </w:divBdr>
    </w:div>
    <w:div w:id="1449229925">
      <w:bodyDiv w:val="1"/>
      <w:marLeft w:val="0"/>
      <w:marRight w:val="0"/>
      <w:marTop w:val="0"/>
      <w:marBottom w:val="0"/>
      <w:divBdr>
        <w:top w:val="none" w:sz="0" w:space="0" w:color="auto"/>
        <w:left w:val="none" w:sz="0" w:space="0" w:color="auto"/>
        <w:bottom w:val="none" w:sz="0" w:space="0" w:color="auto"/>
        <w:right w:val="none" w:sz="0" w:space="0" w:color="auto"/>
      </w:divBdr>
    </w:div>
    <w:div w:id="1453480418">
      <w:bodyDiv w:val="1"/>
      <w:marLeft w:val="0"/>
      <w:marRight w:val="0"/>
      <w:marTop w:val="0"/>
      <w:marBottom w:val="0"/>
      <w:divBdr>
        <w:top w:val="none" w:sz="0" w:space="0" w:color="auto"/>
        <w:left w:val="none" w:sz="0" w:space="0" w:color="auto"/>
        <w:bottom w:val="none" w:sz="0" w:space="0" w:color="auto"/>
        <w:right w:val="none" w:sz="0" w:space="0" w:color="auto"/>
      </w:divBdr>
    </w:div>
    <w:div w:id="1456557776">
      <w:bodyDiv w:val="1"/>
      <w:marLeft w:val="0"/>
      <w:marRight w:val="0"/>
      <w:marTop w:val="0"/>
      <w:marBottom w:val="0"/>
      <w:divBdr>
        <w:top w:val="none" w:sz="0" w:space="0" w:color="auto"/>
        <w:left w:val="none" w:sz="0" w:space="0" w:color="auto"/>
        <w:bottom w:val="none" w:sz="0" w:space="0" w:color="auto"/>
        <w:right w:val="none" w:sz="0" w:space="0" w:color="auto"/>
      </w:divBdr>
    </w:div>
    <w:div w:id="1463881212">
      <w:bodyDiv w:val="1"/>
      <w:marLeft w:val="0"/>
      <w:marRight w:val="0"/>
      <w:marTop w:val="0"/>
      <w:marBottom w:val="0"/>
      <w:divBdr>
        <w:top w:val="none" w:sz="0" w:space="0" w:color="auto"/>
        <w:left w:val="none" w:sz="0" w:space="0" w:color="auto"/>
        <w:bottom w:val="none" w:sz="0" w:space="0" w:color="auto"/>
        <w:right w:val="none" w:sz="0" w:space="0" w:color="auto"/>
      </w:divBdr>
    </w:div>
    <w:div w:id="1464348304">
      <w:bodyDiv w:val="1"/>
      <w:marLeft w:val="0"/>
      <w:marRight w:val="0"/>
      <w:marTop w:val="0"/>
      <w:marBottom w:val="0"/>
      <w:divBdr>
        <w:top w:val="none" w:sz="0" w:space="0" w:color="auto"/>
        <w:left w:val="none" w:sz="0" w:space="0" w:color="auto"/>
        <w:bottom w:val="none" w:sz="0" w:space="0" w:color="auto"/>
        <w:right w:val="none" w:sz="0" w:space="0" w:color="auto"/>
      </w:divBdr>
    </w:div>
    <w:div w:id="1479804313">
      <w:bodyDiv w:val="1"/>
      <w:marLeft w:val="0"/>
      <w:marRight w:val="0"/>
      <w:marTop w:val="0"/>
      <w:marBottom w:val="0"/>
      <w:divBdr>
        <w:top w:val="none" w:sz="0" w:space="0" w:color="auto"/>
        <w:left w:val="none" w:sz="0" w:space="0" w:color="auto"/>
        <w:bottom w:val="none" w:sz="0" w:space="0" w:color="auto"/>
        <w:right w:val="none" w:sz="0" w:space="0" w:color="auto"/>
      </w:divBdr>
    </w:div>
    <w:div w:id="1538156375">
      <w:bodyDiv w:val="1"/>
      <w:marLeft w:val="0"/>
      <w:marRight w:val="0"/>
      <w:marTop w:val="0"/>
      <w:marBottom w:val="0"/>
      <w:divBdr>
        <w:top w:val="none" w:sz="0" w:space="0" w:color="auto"/>
        <w:left w:val="none" w:sz="0" w:space="0" w:color="auto"/>
        <w:bottom w:val="none" w:sz="0" w:space="0" w:color="auto"/>
        <w:right w:val="none" w:sz="0" w:space="0" w:color="auto"/>
      </w:divBdr>
    </w:div>
    <w:div w:id="1568681744">
      <w:bodyDiv w:val="1"/>
      <w:marLeft w:val="0"/>
      <w:marRight w:val="0"/>
      <w:marTop w:val="0"/>
      <w:marBottom w:val="0"/>
      <w:divBdr>
        <w:top w:val="none" w:sz="0" w:space="0" w:color="auto"/>
        <w:left w:val="none" w:sz="0" w:space="0" w:color="auto"/>
        <w:bottom w:val="none" w:sz="0" w:space="0" w:color="auto"/>
        <w:right w:val="none" w:sz="0" w:space="0" w:color="auto"/>
      </w:divBdr>
    </w:div>
    <w:div w:id="1603417690">
      <w:bodyDiv w:val="1"/>
      <w:marLeft w:val="0"/>
      <w:marRight w:val="0"/>
      <w:marTop w:val="0"/>
      <w:marBottom w:val="0"/>
      <w:divBdr>
        <w:top w:val="none" w:sz="0" w:space="0" w:color="auto"/>
        <w:left w:val="none" w:sz="0" w:space="0" w:color="auto"/>
        <w:bottom w:val="none" w:sz="0" w:space="0" w:color="auto"/>
        <w:right w:val="none" w:sz="0" w:space="0" w:color="auto"/>
      </w:divBdr>
    </w:div>
    <w:div w:id="1650472803">
      <w:bodyDiv w:val="1"/>
      <w:marLeft w:val="0"/>
      <w:marRight w:val="0"/>
      <w:marTop w:val="0"/>
      <w:marBottom w:val="0"/>
      <w:divBdr>
        <w:top w:val="none" w:sz="0" w:space="0" w:color="auto"/>
        <w:left w:val="none" w:sz="0" w:space="0" w:color="auto"/>
        <w:bottom w:val="none" w:sz="0" w:space="0" w:color="auto"/>
        <w:right w:val="none" w:sz="0" w:space="0" w:color="auto"/>
      </w:divBdr>
    </w:div>
    <w:div w:id="1685092633">
      <w:bodyDiv w:val="1"/>
      <w:marLeft w:val="0"/>
      <w:marRight w:val="0"/>
      <w:marTop w:val="0"/>
      <w:marBottom w:val="0"/>
      <w:divBdr>
        <w:top w:val="none" w:sz="0" w:space="0" w:color="auto"/>
        <w:left w:val="none" w:sz="0" w:space="0" w:color="auto"/>
        <w:bottom w:val="none" w:sz="0" w:space="0" w:color="auto"/>
        <w:right w:val="none" w:sz="0" w:space="0" w:color="auto"/>
      </w:divBdr>
    </w:div>
    <w:div w:id="1696539096">
      <w:bodyDiv w:val="1"/>
      <w:marLeft w:val="0"/>
      <w:marRight w:val="0"/>
      <w:marTop w:val="0"/>
      <w:marBottom w:val="0"/>
      <w:divBdr>
        <w:top w:val="none" w:sz="0" w:space="0" w:color="auto"/>
        <w:left w:val="none" w:sz="0" w:space="0" w:color="auto"/>
        <w:bottom w:val="none" w:sz="0" w:space="0" w:color="auto"/>
        <w:right w:val="none" w:sz="0" w:space="0" w:color="auto"/>
      </w:divBdr>
    </w:div>
    <w:div w:id="1701708340">
      <w:bodyDiv w:val="1"/>
      <w:marLeft w:val="0"/>
      <w:marRight w:val="0"/>
      <w:marTop w:val="0"/>
      <w:marBottom w:val="0"/>
      <w:divBdr>
        <w:top w:val="none" w:sz="0" w:space="0" w:color="auto"/>
        <w:left w:val="none" w:sz="0" w:space="0" w:color="auto"/>
        <w:bottom w:val="none" w:sz="0" w:space="0" w:color="auto"/>
        <w:right w:val="none" w:sz="0" w:space="0" w:color="auto"/>
      </w:divBdr>
    </w:div>
    <w:div w:id="1722434446">
      <w:bodyDiv w:val="1"/>
      <w:marLeft w:val="0"/>
      <w:marRight w:val="0"/>
      <w:marTop w:val="0"/>
      <w:marBottom w:val="0"/>
      <w:divBdr>
        <w:top w:val="none" w:sz="0" w:space="0" w:color="auto"/>
        <w:left w:val="none" w:sz="0" w:space="0" w:color="auto"/>
        <w:bottom w:val="none" w:sz="0" w:space="0" w:color="auto"/>
        <w:right w:val="none" w:sz="0" w:space="0" w:color="auto"/>
      </w:divBdr>
    </w:div>
    <w:div w:id="1723096924">
      <w:bodyDiv w:val="1"/>
      <w:marLeft w:val="0"/>
      <w:marRight w:val="0"/>
      <w:marTop w:val="0"/>
      <w:marBottom w:val="0"/>
      <w:divBdr>
        <w:top w:val="none" w:sz="0" w:space="0" w:color="auto"/>
        <w:left w:val="none" w:sz="0" w:space="0" w:color="auto"/>
        <w:bottom w:val="none" w:sz="0" w:space="0" w:color="auto"/>
        <w:right w:val="none" w:sz="0" w:space="0" w:color="auto"/>
      </w:divBdr>
    </w:div>
    <w:div w:id="1726566091">
      <w:bodyDiv w:val="1"/>
      <w:marLeft w:val="0"/>
      <w:marRight w:val="0"/>
      <w:marTop w:val="0"/>
      <w:marBottom w:val="0"/>
      <w:divBdr>
        <w:top w:val="none" w:sz="0" w:space="0" w:color="auto"/>
        <w:left w:val="none" w:sz="0" w:space="0" w:color="auto"/>
        <w:bottom w:val="none" w:sz="0" w:space="0" w:color="auto"/>
        <w:right w:val="none" w:sz="0" w:space="0" w:color="auto"/>
      </w:divBdr>
    </w:div>
    <w:div w:id="1742368571">
      <w:bodyDiv w:val="1"/>
      <w:marLeft w:val="0"/>
      <w:marRight w:val="0"/>
      <w:marTop w:val="0"/>
      <w:marBottom w:val="0"/>
      <w:divBdr>
        <w:top w:val="none" w:sz="0" w:space="0" w:color="auto"/>
        <w:left w:val="none" w:sz="0" w:space="0" w:color="auto"/>
        <w:bottom w:val="none" w:sz="0" w:space="0" w:color="auto"/>
        <w:right w:val="none" w:sz="0" w:space="0" w:color="auto"/>
      </w:divBdr>
    </w:div>
    <w:div w:id="1755466237">
      <w:bodyDiv w:val="1"/>
      <w:marLeft w:val="0"/>
      <w:marRight w:val="0"/>
      <w:marTop w:val="0"/>
      <w:marBottom w:val="0"/>
      <w:divBdr>
        <w:top w:val="none" w:sz="0" w:space="0" w:color="auto"/>
        <w:left w:val="none" w:sz="0" w:space="0" w:color="auto"/>
        <w:bottom w:val="none" w:sz="0" w:space="0" w:color="auto"/>
        <w:right w:val="none" w:sz="0" w:space="0" w:color="auto"/>
      </w:divBdr>
    </w:div>
    <w:div w:id="1846549714">
      <w:bodyDiv w:val="1"/>
      <w:marLeft w:val="0"/>
      <w:marRight w:val="0"/>
      <w:marTop w:val="0"/>
      <w:marBottom w:val="0"/>
      <w:divBdr>
        <w:top w:val="none" w:sz="0" w:space="0" w:color="auto"/>
        <w:left w:val="none" w:sz="0" w:space="0" w:color="auto"/>
        <w:bottom w:val="none" w:sz="0" w:space="0" w:color="auto"/>
        <w:right w:val="none" w:sz="0" w:space="0" w:color="auto"/>
      </w:divBdr>
    </w:div>
    <w:div w:id="1879779792">
      <w:bodyDiv w:val="1"/>
      <w:marLeft w:val="0"/>
      <w:marRight w:val="0"/>
      <w:marTop w:val="0"/>
      <w:marBottom w:val="0"/>
      <w:divBdr>
        <w:top w:val="none" w:sz="0" w:space="0" w:color="auto"/>
        <w:left w:val="none" w:sz="0" w:space="0" w:color="auto"/>
        <w:bottom w:val="none" w:sz="0" w:space="0" w:color="auto"/>
        <w:right w:val="none" w:sz="0" w:space="0" w:color="auto"/>
      </w:divBdr>
    </w:div>
    <w:div w:id="1883589466">
      <w:bodyDiv w:val="1"/>
      <w:marLeft w:val="0"/>
      <w:marRight w:val="0"/>
      <w:marTop w:val="0"/>
      <w:marBottom w:val="0"/>
      <w:divBdr>
        <w:top w:val="none" w:sz="0" w:space="0" w:color="auto"/>
        <w:left w:val="none" w:sz="0" w:space="0" w:color="auto"/>
        <w:bottom w:val="none" w:sz="0" w:space="0" w:color="auto"/>
        <w:right w:val="none" w:sz="0" w:space="0" w:color="auto"/>
      </w:divBdr>
    </w:div>
    <w:div w:id="1990093440">
      <w:bodyDiv w:val="1"/>
      <w:marLeft w:val="0"/>
      <w:marRight w:val="0"/>
      <w:marTop w:val="0"/>
      <w:marBottom w:val="0"/>
      <w:divBdr>
        <w:top w:val="none" w:sz="0" w:space="0" w:color="auto"/>
        <w:left w:val="none" w:sz="0" w:space="0" w:color="auto"/>
        <w:bottom w:val="none" w:sz="0" w:space="0" w:color="auto"/>
        <w:right w:val="none" w:sz="0" w:space="0" w:color="auto"/>
      </w:divBdr>
    </w:div>
    <w:div w:id="1995258099">
      <w:bodyDiv w:val="1"/>
      <w:marLeft w:val="0"/>
      <w:marRight w:val="0"/>
      <w:marTop w:val="0"/>
      <w:marBottom w:val="0"/>
      <w:divBdr>
        <w:top w:val="none" w:sz="0" w:space="0" w:color="auto"/>
        <w:left w:val="none" w:sz="0" w:space="0" w:color="auto"/>
        <w:bottom w:val="none" w:sz="0" w:space="0" w:color="auto"/>
        <w:right w:val="none" w:sz="0" w:space="0" w:color="auto"/>
      </w:divBdr>
    </w:div>
    <w:div w:id="2011176606">
      <w:bodyDiv w:val="1"/>
      <w:marLeft w:val="0"/>
      <w:marRight w:val="0"/>
      <w:marTop w:val="0"/>
      <w:marBottom w:val="0"/>
      <w:divBdr>
        <w:top w:val="none" w:sz="0" w:space="0" w:color="auto"/>
        <w:left w:val="none" w:sz="0" w:space="0" w:color="auto"/>
        <w:bottom w:val="none" w:sz="0" w:space="0" w:color="auto"/>
        <w:right w:val="none" w:sz="0" w:space="0" w:color="auto"/>
      </w:divBdr>
    </w:div>
    <w:div w:id="2056658645">
      <w:bodyDiv w:val="1"/>
      <w:marLeft w:val="0"/>
      <w:marRight w:val="0"/>
      <w:marTop w:val="0"/>
      <w:marBottom w:val="0"/>
      <w:divBdr>
        <w:top w:val="none" w:sz="0" w:space="0" w:color="auto"/>
        <w:left w:val="none" w:sz="0" w:space="0" w:color="auto"/>
        <w:bottom w:val="none" w:sz="0" w:space="0" w:color="auto"/>
        <w:right w:val="none" w:sz="0" w:space="0" w:color="auto"/>
      </w:divBdr>
    </w:div>
    <w:div w:id="2069262857">
      <w:bodyDiv w:val="1"/>
      <w:marLeft w:val="0"/>
      <w:marRight w:val="0"/>
      <w:marTop w:val="0"/>
      <w:marBottom w:val="0"/>
      <w:divBdr>
        <w:top w:val="none" w:sz="0" w:space="0" w:color="auto"/>
        <w:left w:val="none" w:sz="0" w:space="0" w:color="auto"/>
        <w:bottom w:val="none" w:sz="0" w:space="0" w:color="auto"/>
        <w:right w:val="none" w:sz="0" w:space="0" w:color="auto"/>
      </w:divBdr>
    </w:div>
    <w:div w:id="2117673170">
      <w:bodyDiv w:val="1"/>
      <w:marLeft w:val="0"/>
      <w:marRight w:val="0"/>
      <w:marTop w:val="0"/>
      <w:marBottom w:val="0"/>
      <w:divBdr>
        <w:top w:val="none" w:sz="0" w:space="0" w:color="auto"/>
        <w:left w:val="none" w:sz="0" w:space="0" w:color="auto"/>
        <w:bottom w:val="none" w:sz="0" w:space="0" w:color="auto"/>
        <w:right w:val="none" w:sz="0" w:space="0" w:color="auto"/>
      </w:divBdr>
    </w:div>
    <w:div w:id="2128309636">
      <w:bodyDiv w:val="1"/>
      <w:marLeft w:val="0"/>
      <w:marRight w:val="0"/>
      <w:marTop w:val="0"/>
      <w:marBottom w:val="0"/>
      <w:divBdr>
        <w:top w:val="none" w:sz="0" w:space="0" w:color="auto"/>
        <w:left w:val="none" w:sz="0" w:space="0" w:color="auto"/>
        <w:bottom w:val="none" w:sz="0" w:space="0" w:color="auto"/>
        <w:right w:val="none" w:sz="0" w:space="0" w:color="auto"/>
      </w:divBdr>
    </w:div>
    <w:div w:id="2145341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emob@fundao.es.gov.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lanalto.gov.br/ccivil_03/Constituicao/Constituicao.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FAE96-CE65-4080-A1AB-ED8D7BB28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35</Pages>
  <Words>12495</Words>
  <Characters>67477</Characters>
  <Application>Microsoft Office Word</Application>
  <DocSecurity>0</DocSecurity>
  <Lines>562</Lines>
  <Paragraphs>159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Thayna Nunes Loureiro</dc:creator>
  <cp:lastModifiedBy>User</cp:lastModifiedBy>
  <cp:revision>16</cp:revision>
  <cp:lastPrinted>2026-01-15T17:55:00Z</cp:lastPrinted>
  <dcterms:created xsi:type="dcterms:W3CDTF">2024-03-22T11:03:00Z</dcterms:created>
  <dcterms:modified xsi:type="dcterms:W3CDTF">2026-01-15T17:55:00Z</dcterms:modified>
  <dc:language>pt-BR</dc:language>
</cp:coreProperties>
</file>